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仿宋" w:hAnsi="仿宋" w:eastAsia="仿宋" w:cs="仿宋"/>
          <w:b/>
          <w:bCs w:val="0"/>
          <w:sz w:val="28"/>
          <w:szCs w:val="28"/>
        </w:rPr>
      </w:pPr>
      <w:r>
        <w:rPr>
          <w:rFonts w:hint="eastAsia" w:ascii="仿宋" w:hAnsi="仿宋" w:eastAsia="仿宋" w:cs="仿宋"/>
          <w:b/>
          <w:bCs w:val="0"/>
          <w:sz w:val="28"/>
          <w:szCs w:val="28"/>
          <w:lang w:eastAsia="zh-CN"/>
        </w:rPr>
        <w:t>仙桥实验学校</w:t>
      </w:r>
      <w:r>
        <w:rPr>
          <w:rFonts w:hint="eastAsia" w:ascii="仿宋" w:hAnsi="仿宋" w:eastAsia="仿宋" w:cs="仿宋"/>
          <w:b/>
          <w:bCs w:val="0"/>
          <w:sz w:val="28"/>
          <w:szCs w:val="28"/>
        </w:rPr>
        <w:t>2023-2024学年度</w:t>
      </w:r>
    </w:p>
    <w:p>
      <w:pPr>
        <w:spacing w:line="360" w:lineRule="auto"/>
        <w:jc w:val="center"/>
        <w:rPr>
          <w:rFonts w:hint="eastAsia" w:ascii="仿宋" w:hAnsi="仿宋" w:eastAsia="仿宋" w:cs="仿宋"/>
          <w:b/>
          <w:bCs w:val="0"/>
          <w:sz w:val="28"/>
          <w:szCs w:val="28"/>
        </w:rPr>
      </w:pPr>
      <w:r>
        <w:rPr>
          <w:rFonts w:hint="eastAsia" w:ascii="仿宋" w:hAnsi="仿宋" w:eastAsia="仿宋" w:cs="仿宋"/>
          <w:b/>
          <w:bCs w:val="0"/>
          <w:sz w:val="28"/>
          <w:szCs w:val="28"/>
          <w:lang w:val="en-US" w:eastAsia="zh-CN"/>
        </w:rPr>
        <w:t>九年级语文中考</w:t>
      </w:r>
      <w:r>
        <w:rPr>
          <w:rFonts w:hint="eastAsia" w:ascii="仿宋" w:hAnsi="仿宋" w:eastAsia="仿宋" w:cs="仿宋"/>
          <w:b/>
          <w:bCs w:val="0"/>
          <w:sz w:val="28"/>
          <w:szCs w:val="28"/>
        </w:rPr>
        <w:t>模拟检测卷</w:t>
      </w:r>
    </w:p>
    <w:p>
      <w:pPr>
        <w:spacing w:line="360" w:lineRule="auto"/>
        <w:jc w:val="center"/>
        <w:rPr>
          <w:rFonts w:hint="eastAsia" w:eastAsia="新宋体"/>
          <w:lang w:eastAsia="zh-CN"/>
        </w:rPr>
      </w:pPr>
      <w:r>
        <w:rPr>
          <w:rFonts w:hint="eastAsia" w:ascii="Times New Roman" w:hAnsi="Times New Roman" w:eastAsia="新宋体"/>
          <w:sz w:val="22"/>
          <w:szCs w:val="22"/>
        </w:rPr>
        <w:t>考试范围：</w:t>
      </w:r>
      <w:r>
        <w:rPr>
          <w:rFonts w:hint="eastAsia" w:ascii="Times New Roman" w:hAnsi="Times New Roman" w:eastAsia="新宋体"/>
          <w:sz w:val="22"/>
          <w:szCs w:val="22"/>
          <w:lang w:eastAsia="zh-CN"/>
        </w:rPr>
        <w:t>初中全册</w:t>
      </w:r>
      <w:r>
        <w:rPr>
          <w:rFonts w:hint="eastAsia" w:ascii="Times New Roman" w:hAnsi="Times New Roman" w:eastAsia="新宋体"/>
          <w:sz w:val="22"/>
          <w:szCs w:val="22"/>
        </w:rPr>
        <w:t>；考试时间：1</w:t>
      </w:r>
      <w:r>
        <w:rPr>
          <w:rFonts w:hint="eastAsia" w:ascii="Times New Roman" w:hAnsi="Times New Roman" w:eastAsia="新宋体"/>
          <w:sz w:val="22"/>
          <w:szCs w:val="22"/>
          <w:lang w:val="en-US" w:eastAsia="zh-CN"/>
        </w:rPr>
        <w:t>2</w:t>
      </w:r>
      <w:r>
        <w:rPr>
          <w:rFonts w:hint="eastAsia" w:ascii="Times New Roman" w:hAnsi="Times New Roman" w:eastAsia="新宋体"/>
          <w:sz w:val="22"/>
          <w:szCs w:val="22"/>
        </w:rPr>
        <w:t>0分钟；命题人：</w:t>
      </w:r>
      <w:r>
        <w:rPr>
          <w:rFonts w:hint="eastAsia" w:ascii="Times New Roman" w:hAnsi="Times New Roman" w:eastAsia="新宋体"/>
          <w:sz w:val="22"/>
          <w:szCs w:val="22"/>
          <w:lang w:val="en-US" w:eastAsia="zh-CN"/>
        </w:rPr>
        <w:t>许年海</w:t>
      </w:r>
    </w:p>
    <w:tbl>
      <w:tblPr>
        <w:tblStyle w:val="5"/>
        <w:tblW w:w="4336"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1314"/>
        <w:gridCol w:w="1016"/>
        <w:gridCol w:w="1016"/>
        <w:gridCol w:w="1016"/>
        <w:gridCol w:w="1316"/>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rPr>
          <w:trHeight w:val="474" w:hRule="atLeast"/>
          <w:jc w:val="center"/>
        </w:trPr>
        <w:tc>
          <w:tcPr>
            <w:tcW w:w="1315" w:type="dxa"/>
          </w:tcPr>
          <w:p>
            <w:pPr>
              <w:spacing w:line="360" w:lineRule="auto"/>
              <w:jc w:val="center"/>
            </w:pPr>
            <w:r>
              <w:rPr>
                <w:rFonts w:hint="eastAsia" w:ascii="Times New Roman" w:hAnsi="Times New Roman" w:eastAsia="新宋体"/>
                <w:sz w:val="21"/>
                <w:szCs w:val="21"/>
              </w:rPr>
              <w:t>题号</w:t>
            </w:r>
          </w:p>
        </w:tc>
        <w:tc>
          <w:tcPr>
            <w:tcW w:w="1016" w:type="dxa"/>
          </w:tcPr>
          <w:p>
            <w:pPr>
              <w:spacing w:line="360" w:lineRule="auto"/>
              <w:jc w:val="center"/>
            </w:pPr>
            <w:r>
              <w:rPr>
                <w:rFonts w:hint="eastAsia" w:ascii="Times New Roman" w:hAnsi="Times New Roman" w:eastAsia="新宋体"/>
                <w:sz w:val="21"/>
                <w:szCs w:val="21"/>
              </w:rPr>
              <w:t>一</w:t>
            </w:r>
          </w:p>
        </w:tc>
        <w:tc>
          <w:tcPr>
            <w:tcW w:w="1016" w:type="dxa"/>
          </w:tcPr>
          <w:p>
            <w:pPr>
              <w:spacing w:line="360" w:lineRule="auto"/>
              <w:jc w:val="center"/>
            </w:pPr>
            <w:r>
              <w:rPr>
                <w:rFonts w:hint="eastAsia" w:ascii="Times New Roman" w:hAnsi="Times New Roman" w:eastAsia="新宋体"/>
                <w:sz w:val="21"/>
                <w:szCs w:val="21"/>
              </w:rPr>
              <w:t>二</w:t>
            </w:r>
          </w:p>
        </w:tc>
        <w:tc>
          <w:tcPr>
            <w:tcW w:w="1016" w:type="dxa"/>
          </w:tcPr>
          <w:p>
            <w:pPr>
              <w:spacing w:line="360" w:lineRule="auto"/>
              <w:jc w:val="center"/>
            </w:pPr>
            <w:r>
              <w:rPr>
                <w:rFonts w:hint="eastAsia" w:ascii="Times New Roman" w:hAnsi="Times New Roman" w:eastAsia="新宋体"/>
                <w:sz w:val="21"/>
                <w:szCs w:val="21"/>
              </w:rPr>
              <w:t>三</w:t>
            </w:r>
          </w:p>
        </w:tc>
        <w:tc>
          <w:tcPr>
            <w:tcW w:w="1316" w:type="dxa"/>
          </w:tcPr>
          <w:p>
            <w:pPr>
              <w:spacing w:line="360" w:lineRule="auto"/>
              <w:jc w:val="center"/>
            </w:pPr>
            <w:r>
              <w:rPr>
                <w:rFonts w:hint="eastAsia" w:ascii="Times New Roman" w:hAnsi="Times New Roman" w:eastAsia="新宋体"/>
                <w:sz w:val="21"/>
                <w:szCs w:val="21"/>
              </w:rPr>
              <w:t>总分</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rPr>
          <w:trHeight w:val="478" w:hRule="atLeast"/>
          <w:jc w:val="center"/>
        </w:trPr>
        <w:tc>
          <w:tcPr>
            <w:tcW w:w="1315" w:type="dxa"/>
          </w:tcPr>
          <w:p>
            <w:pPr>
              <w:spacing w:line="360" w:lineRule="auto"/>
              <w:jc w:val="center"/>
            </w:pPr>
            <w:r>
              <w:rPr>
                <w:rFonts w:hint="eastAsia" w:ascii="Times New Roman" w:hAnsi="Times New Roman" w:eastAsia="新宋体"/>
                <w:sz w:val="21"/>
                <w:szCs w:val="21"/>
              </w:rPr>
              <w:t>得分</w:t>
            </w:r>
          </w:p>
        </w:tc>
        <w:tc>
          <w:tcPr>
            <w:tcW w:w="1016" w:type="dxa"/>
          </w:tcPr>
          <w:p>
            <w:pPr>
              <w:spacing w:line="360" w:lineRule="auto"/>
            </w:pPr>
          </w:p>
        </w:tc>
        <w:tc>
          <w:tcPr>
            <w:tcW w:w="1016" w:type="dxa"/>
          </w:tcPr>
          <w:p>
            <w:pPr>
              <w:spacing w:line="360" w:lineRule="auto"/>
            </w:pPr>
          </w:p>
        </w:tc>
        <w:tc>
          <w:tcPr>
            <w:tcW w:w="1016" w:type="dxa"/>
          </w:tcPr>
          <w:p>
            <w:pPr>
              <w:spacing w:line="360" w:lineRule="auto"/>
            </w:pPr>
          </w:p>
        </w:tc>
        <w:tc>
          <w:tcPr>
            <w:tcW w:w="1316" w:type="dxa"/>
          </w:tcPr>
          <w:p>
            <w:pPr>
              <w:spacing w:line="360" w:lineRule="auto"/>
            </w:pPr>
          </w:p>
        </w:tc>
      </w:tr>
    </w:tbl>
    <w:p>
      <w:pPr>
        <w:spacing w:line="360" w:lineRule="auto"/>
        <w:rPr>
          <w:rFonts w:hint="eastAsia" w:ascii="仿宋" w:hAnsi="仿宋" w:eastAsia="仿宋" w:cs="仿宋"/>
          <w:b/>
          <w:sz w:val="24"/>
          <w:szCs w:val="24"/>
        </w:rPr>
      </w:pPr>
    </w:p>
    <w:p>
      <w:pPr>
        <w:spacing w:line="288" w:lineRule="auto"/>
        <w:ind w:firstLine="720" w:firstLineChars="300"/>
        <w:rPr>
          <w:rFonts w:ascii="Times New Roman" w:hAnsi="Times New Roman"/>
          <w:b w:val="0"/>
          <w:bCs/>
          <w:sz w:val="24"/>
        </w:rPr>
      </w:pPr>
      <w:r>
        <w:rPr>
          <w:rFonts w:hint="eastAsia" w:ascii="Times New Roman" w:hAnsi="Times New Roman"/>
          <w:b w:val="0"/>
          <w:bCs/>
          <w:sz w:val="24"/>
        </w:rPr>
        <w:t>说明：1.全卷共1</w:t>
      </w:r>
      <w:r>
        <w:rPr>
          <w:rFonts w:hint="eastAsia" w:ascii="Times New Roman" w:hAnsi="Times New Roman"/>
          <w:b w:val="0"/>
          <w:bCs/>
          <w:sz w:val="24"/>
          <w:lang w:val="en-US" w:eastAsia="zh-CN"/>
        </w:rPr>
        <w:t>6</w:t>
      </w:r>
      <w:r>
        <w:rPr>
          <w:rFonts w:hint="eastAsia" w:ascii="Times New Roman" w:hAnsi="Times New Roman"/>
          <w:b w:val="0"/>
          <w:bCs/>
          <w:sz w:val="24"/>
        </w:rPr>
        <w:t>页（试卷</w:t>
      </w:r>
      <w:r>
        <w:rPr>
          <w:rFonts w:hint="eastAsia" w:ascii="Times New Roman" w:hAnsi="Times New Roman"/>
          <w:b w:val="0"/>
          <w:bCs/>
          <w:sz w:val="24"/>
          <w:lang w:val="en-US" w:eastAsia="zh-CN"/>
        </w:rPr>
        <w:t>12</w:t>
      </w:r>
      <w:r>
        <w:rPr>
          <w:rFonts w:hint="eastAsia" w:ascii="Times New Roman" w:hAnsi="Times New Roman"/>
          <w:b w:val="0"/>
          <w:bCs/>
          <w:sz w:val="24"/>
        </w:rPr>
        <w:t>页，答题卡4页），考试时间为120分钟，满分120分。2.考生必须将选择题所选的选项用2B铅笔在答题卡上相应位置涂黑；非选择题的答案必须用黑色字迹钢笔或签字笔在</w:t>
      </w:r>
      <w:r>
        <w:rPr>
          <w:rFonts w:hint="eastAsia" w:ascii="Times New Roman" w:hAnsi="Times New Roman"/>
          <w:b w:val="0"/>
          <w:bCs/>
          <w:sz w:val="24"/>
          <w:em w:val="dot"/>
        </w:rPr>
        <w:t>答题卡相应位置上</w:t>
      </w:r>
      <w:r>
        <w:rPr>
          <w:rFonts w:hint="eastAsia" w:ascii="Times New Roman" w:hAnsi="Times New Roman"/>
          <w:b w:val="0"/>
          <w:bCs/>
          <w:sz w:val="24"/>
        </w:rPr>
        <w:t>作答，不按要求作答的答卷无效。不能使用改正纸和涂改液。3.考生必须保持答题卡的整洁，考试结束时，将试卷和答题卡一并交回。</w:t>
      </w:r>
    </w:p>
    <w:p>
      <w:pPr>
        <w:spacing w:line="288" w:lineRule="auto"/>
        <w:rPr>
          <w:rFonts w:ascii="Times New Roman" w:hAnsi="Times New Roman"/>
          <w:b/>
          <w:bCs w:val="0"/>
          <w:sz w:val="24"/>
          <w:szCs w:val="24"/>
        </w:rPr>
      </w:pPr>
      <w:r>
        <w:rPr>
          <w:rFonts w:hint="eastAsia" w:ascii="Times New Roman" w:hAnsi="Times New Roman"/>
          <w:b/>
          <w:bCs w:val="0"/>
          <w:sz w:val="24"/>
          <w:szCs w:val="24"/>
        </w:rPr>
        <w:t>一、积累运用（</w:t>
      </w:r>
      <w:r>
        <w:rPr>
          <w:rFonts w:hint="eastAsia" w:ascii="Times New Roman" w:hAnsi="Times New Roman"/>
          <w:b/>
          <w:bCs w:val="0"/>
          <w:sz w:val="24"/>
          <w:szCs w:val="24"/>
          <w:lang w:val="en-US" w:eastAsia="zh-CN"/>
        </w:rPr>
        <w:t>29</w:t>
      </w:r>
      <w:r>
        <w:rPr>
          <w:rFonts w:hint="eastAsia" w:ascii="Times New Roman" w:hAnsi="Times New Roman"/>
          <w:b/>
          <w:bCs w:val="0"/>
          <w:sz w:val="24"/>
          <w:szCs w:val="24"/>
        </w:rPr>
        <w:t>分）</w:t>
      </w:r>
    </w:p>
    <w:p>
      <w:pPr>
        <w:spacing w:line="288" w:lineRule="auto"/>
        <w:rPr>
          <w:rFonts w:ascii="Times New Roman" w:hAnsi="Times New Roman"/>
          <w:sz w:val="24"/>
          <w:szCs w:val="24"/>
        </w:rPr>
      </w:pPr>
      <w:r>
        <w:rPr>
          <w:rFonts w:hint="eastAsia" w:ascii="Times New Roman" w:hAnsi="Times New Roman"/>
          <w:sz w:val="24"/>
          <w:szCs w:val="24"/>
        </w:rPr>
        <w:t>1.默写古诗文。（共10分。答对一句得1分，满分不超过10分）</w:t>
      </w:r>
    </w:p>
    <w:p>
      <w:pPr>
        <w:spacing w:line="288" w:lineRule="auto"/>
        <w:rPr>
          <w:rFonts w:ascii="Times New Roman" w:hAnsi="Times New Roman"/>
          <w:sz w:val="24"/>
          <w:szCs w:val="24"/>
        </w:rPr>
      </w:pPr>
      <w:r>
        <w:rPr>
          <w:rFonts w:hint="eastAsia" w:ascii="Times New Roman" w:hAnsi="Times New Roman"/>
          <w:sz w:val="24"/>
          <w:szCs w:val="24"/>
        </w:rPr>
        <w:t>（1）口口口口口口口，夜吟应觉月光寒。蓬山此去无多路，口口口口口口口。（李商隐《无题》）</w:t>
      </w:r>
    </w:p>
    <w:p>
      <w:pPr>
        <w:spacing w:line="288" w:lineRule="auto"/>
        <w:rPr>
          <w:rFonts w:ascii="Times New Roman" w:hAnsi="Times New Roman"/>
          <w:sz w:val="24"/>
          <w:szCs w:val="24"/>
        </w:rPr>
      </w:pPr>
      <w:r>
        <w:rPr>
          <w:rFonts w:hint="eastAsia" w:ascii="Times New Roman" w:hAnsi="Times New Roman"/>
          <w:sz w:val="24"/>
          <w:szCs w:val="24"/>
        </w:rPr>
        <w:t>（2）故曰：口口口口口口口口，固国不以山溪之险，口口口口口口口口口。（《得道多助，失道寡助》）</w:t>
      </w:r>
    </w:p>
    <w:p>
      <w:pPr>
        <w:rPr>
          <w:rFonts w:hint="eastAsia"/>
          <w:sz w:val="24"/>
          <w:szCs w:val="24"/>
        </w:rPr>
      </w:pPr>
      <w:r>
        <w:rPr>
          <w:rFonts w:hint="eastAsia"/>
          <w:sz w:val="24"/>
          <w:szCs w:val="24"/>
          <w:lang w:eastAsia="zh-CN"/>
        </w:rPr>
        <w:t>（</w:t>
      </w:r>
      <w:r>
        <w:rPr>
          <w:rFonts w:hint="eastAsia"/>
          <w:sz w:val="24"/>
          <w:szCs w:val="24"/>
          <w:lang w:val="en-US" w:eastAsia="zh-CN"/>
        </w:rPr>
        <w:t>3</w:t>
      </w:r>
      <w:r>
        <w:rPr>
          <w:rFonts w:hint="eastAsia"/>
          <w:sz w:val="24"/>
          <w:szCs w:val="24"/>
          <w:lang w:eastAsia="zh-CN"/>
        </w:rPr>
        <w:t>）</w:t>
      </w:r>
      <w:r>
        <w:rPr>
          <w:rFonts w:hint="eastAsia"/>
          <w:sz w:val="24"/>
          <w:szCs w:val="24"/>
        </w:rPr>
        <w:t>《岳阳楼记》中表现作者远大政治抱负的句子是：</w:t>
      </w:r>
      <w:r>
        <w:rPr>
          <w:rFonts w:hint="eastAsia" w:ascii="Times New Roman" w:hAnsi="Times New Roman"/>
          <w:sz w:val="24"/>
          <w:szCs w:val="24"/>
        </w:rPr>
        <w:t>口口口口口口口口</w:t>
      </w:r>
      <w:r>
        <w:rPr>
          <w:rFonts w:hint="eastAsia"/>
          <w:sz w:val="24"/>
          <w:szCs w:val="24"/>
        </w:rPr>
        <w:t>，</w:t>
      </w:r>
    </w:p>
    <w:p>
      <w:pPr>
        <w:rPr>
          <w:rFonts w:hint="eastAsia"/>
          <w:sz w:val="24"/>
          <w:szCs w:val="24"/>
        </w:rPr>
      </w:pPr>
      <w:r>
        <w:rPr>
          <w:rFonts w:hint="eastAsia" w:ascii="Times New Roman" w:hAnsi="Times New Roman"/>
          <w:sz w:val="24"/>
          <w:szCs w:val="24"/>
        </w:rPr>
        <w:t>口口口口口口口口</w:t>
      </w:r>
      <w:r>
        <w:rPr>
          <w:rFonts w:hint="eastAsia"/>
          <w:sz w:val="24"/>
          <w:szCs w:val="24"/>
        </w:rPr>
        <w:t>；表现作者旷达胸襟的句子是：</w:t>
      </w:r>
      <w:r>
        <w:rPr>
          <w:rFonts w:hint="eastAsia" w:ascii="Times New Roman" w:hAnsi="Times New Roman"/>
          <w:sz w:val="24"/>
          <w:szCs w:val="24"/>
        </w:rPr>
        <w:t>口口口口</w:t>
      </w:r>
      <w:r>
        <w:rPr>
          <w:rFonts w:hint="eastAsia"/>
          <w:sz w:val="24"/>
          <w:szCs w:val="24"/>
        </w:rPr>
        <w:t>_，</w:t>
      </w:r>
      <w:r>
        <w:rPr>
          <w:rFonts w:hint="eastAsia" w:ascii="Times New Roman" w:hAnsi="Times New Roman"/>
          <w:sz w:val="24"/>
          <w:szCs w:val="24"/>
        </w:rPr>
        <w:t>口口口口</w:t>
      </w:r>
      <w:r>
        <w:rPr>
          <w:rFonts w:hint="eastAsia"/>
          <w:sz w:val="24"/>
          <w:szCs w:val="24"/>
        </w:rPr>
        <w:t>；</w:t>
      </w:r>
    </w:p>
    <w:p>
      <w:pPr>
        <w:rPr>
          <w:rFonts w:hint="eastAsia"/>
          <w:sz w:val="24"/>
          <w:szCs w:val="24"/>
        </w:rPr>
      </w:pPr>
      <w:r>
        <w:rPr>
          <w:rFonts w:hint="eastAsia"/>
          <w:sz w:val="24"/>
          <w:szCs w:val="24"/>
          <w:lang w:eastAsia="zh-CN"/>
        </w:rPr>
        <w:t>（</w:t>
      </w:r>
      <w:r>
        <w:rPr>
          <w:rFonts w:hint="eastAsia"/>
          <w:sz w:val="24"/>
          <w:szCs w:val="24"/>
          <w:lang w:val="en-US" w:eastAsia="zh-CN"/>
        </w:rPr>
        <w:t>4</w:t>
      </w:r>
      <w:r>
        <w:rPr>
          <w:rFonts w:hint="eastAsia"/>
          <w:sz w:val="24"/>
          <w:szCs w:val="24"/>
          <w:lang w:eastAsia="zh-CN"/>
        </w:rPr>
        <w:t>）《</w:t>
      </w:r>
      <w:r>
        <w:rPr>
          <w:rFonts w:hint="eastAsia"/>
          <w:sz w:val="24"/>
          <w:szCs w:val="24"/>
          <w:lang w:val="en-US" w:eastAsia="zh-CN"/>
        </w:rPr>
        <w:t>商山早行</w:t>
      </w:r>
      <w:r>
        <w:rPr>
          <w:rFonts w:hint="eastAsia"/>
          <w:sz w:val="24"/>
          <w:szCs w:val="24"/>
          <w:lang w:eastAsia="zh-CN"/>
        </w:rPr>
        <w:t>》</w:t>
      </w:r>
      <w:r>
        <w:rPr>
          <w:rFonts w:hint="eastAsia"/>
          <w:sz w:val="24"/>
          <w:szCs w:val="24"/>
        </w:rPr>
        <w:t>把早行情景写得历历在目，称得上是“意象具足”的佳句是：</w:t>
      </w:r>
      <w:r>
        <w:rPr>
          <w:rFonts w:hint="eastAsia" w:ascii="Times New Roman" w:hAnsi="Times New Roman"/>
          <w:sz w:val="24"/>
          <w:szCs w:val="24"/>
        </w:rPr>
        <w:t>口口口口口</w:t>
      </w:r>
      <w:r>
        <w:rPr>
          <w:rFonts w:hint="eastAsia"/>
          <w:sz w:val="24"/>
          <w:szCs w:val="24"/>
        </w:rPr>
        <w:t>，</w:t>
      </w:r>
      <w:r>
        <w:rPr>
          <w:rFonts w:hint="eastAsia" w:ascii="Times New Roman" w:hAnsi="Times New Roman"/>
          <w:sz w:val="24"/>
          <w:szCs w:val="24"/>
        </w:rPr>
        <w:t>口口口口口</w:t>
      </w:r>
      <w:r>
        <w:rPr>
          <w:rFonts w:hint="eastAsia"/>
          <w:sz w:val="24"/>
          <w:szCs w:val="24"/>
        </w:rPr>
        <w:t>。</w:t>
      </w:r>
    </w:p>
    <w:p>
      <w:pPr>
        <w:rPr>
          <w:rFonts w:hint="eastAsia"/>
          <w:sz w:val="24"/>
          <w:szCs w:val="24"/>
          <w:lang w:val="en-US" w:eastAsia="zh-CN"/>
        </w:rPr>
      </w:pPr>
      <w:r>
        <w:rPr>
          <w:rFonts w:hint="eastAsia"/>
          <w:sz w:val="24"/>
          <w:szCs w:val="24"/>
          <w:lang w:val="en-US" w:eastAsia="zh-CN"/>
        </w:rPr>
        <w:t>（5）我们常常为诗人生不逢时而感慨；读白居易《卖炭翁》“(4) 卖炭得钱何所营？</w:t>
      </w:r>
      <w:r>
        <w:rPr>
          <w:rFonts w:hint="eastAsia" w:ascii="Times New Roman" w:hAnsi="Times New Roman"/>
          <w:sz w:val="24"/>
          <w:szCs w:val="24"/>
        </w:rPr>
        <w:t>口口口口口口口</w:t>
      </w:r>
      <w:r>
        <w:rPr>
          <w:rFonts w:hint="eastAsia"/>
          <w:sz w:val="24"/>
          <w:szCs w:val="24"/>
          <w:lang w:val="en-US" w:eastAsia="zh-CN"/>
        </w:rPr>
        <w:t>。</w:t>
      </w:r>
      <w:r>
        <w:rPr>
          <w:rFonts w:hint="eastAsia" w:ascii="Times New Roman" w:hAnsi="Times New Roman"/>
          <w:sz w:val="24"/>
          <w:szCs w:val="24"/>
        </w:rPr>
        <w:t>口口口口口口口</w:t>
      </w:r>
      <w:r>
        <w:rPr>
          <w:rFonts w:hint="eastAsia"/>
          <w:sz w:val="24"/>
          <w:szCs w:val="24"/>
          <w:lang w:val="en-US" w:eastAsia="zh-CN"/>
        </w:rPr>
        <w:t>，心忧炭贱愿天寒”，</w:t>
      </w:r>
    </w:p>
    <w:p>
      <w:pPr>
        <w:rPr>
          <w:rFonts w:hint="eastAsia" w:ascii="Times New Roman" w:hAnsi="Times New Roman"/>
          <w:sz w:val="24"/>
          <w:szCs w:val="24"/>
        </w:rPr>
      </w:pPr>
      <w:r>
        <w:rPr>
          <w:rFonts w:hint="eastAsia" w:ascii="Times New Roman" w:hAnsi="Times New Roman"/>
          <w:sz w:val="24"/>
          <w:szCs w:val="24"/>
        </w:rPr>
        <w:t>2.根据拼音写出相应的词语。（</w:t>
      </w:r>
      <w:r>
        <w:rPr>
          <w:rFonts w:hint="eastAsia" w:ascii="Times New Roman" w:hAnsi="Times New Roman"/>
          <w:sz w:val="24"/>
          <w:szCs w:val="24"/>
          <w:lang w:val="en-US" w:eastAsia="zh-CN"/>
        </w:rPr>
        <w:t>3</w:t>
      </w:r>
      <w:r>
        <w:rPr>
          <w:rFonts w:hint="eastAsia" w:ascii="Times New Roman" w:hAnsi="Times New Roman"/>
          <w:sz w:val="24"/>
          <w:szCs w:val="24"/>
        </w:rPr>
        <w:t>分）</w:t>
      </w:r>
    </w:p>
    <w:p>
      <w:pPr>
        <w:rPr>
          <w:rFonts w:hint="default"/>
          <w:sz w:val="24"/>
          <w:szCs w:val="24"/>
          <w:lang w:val="en-US" w:eastAsia="zh-CN"/>
        </w:rPr>
      </w:pPr>
      <w:r>
        <w:rPr>
          <w:rFonts w:hint="eastAsia"/>
          <w:sz w:val="24"/>
          <w:szCs w:val="24"/>
          <w:lang w:val="en-US" w:eastAsia="zh-CN"/>
        </w:rPr>
        <w:t>（1）、</w:t>
      </w:r>
      <w:r>
        <w:rPr>
          <w:rFonts w:hint="default"/>
          <w:sz w:val="24"/>
          <w:szCs w:val="24"/>
          <w:lang w:val="en-US" w:eastAsia="zh-CN"/>
        </w:rPr>
        <w:t>也不愿意他们都如闰土的辛苦麻木而生活，也不愿意都如别人的辛苦zì suī(　　　　)而生活。</w:t>
      </w:r>
    </w:p>
    <w:p>
      <w:pPr>
        <w:rPr>
          <w:rFonts w:hint="default"/>
          <w:sz w:val="24"/>
          <w:szCs w:val="24"/>
          <w:lang w:val="en-US" w:eastAsia="zh-CN"/>
        </w:rPr>
      </w:pPr>
      <w:r>
        <w:rPr>
          <w:rFonts w:hint="eastAsia"/>
          <w:sz w:val="24"/>
          <w:szCs w:val="24"/>
          <w:lang w:val="en-US" w:eastAsia="zh-CN"/>
        </w:rPr>
        <w:t>（2）、</w:t>
      </w:r>
      <w:r>
        <w:rPr>
          <w:rFonts w:hint="default"/>
          <w:sz w:val="24"/>
          <w:szCs w:val="24"/>
          <w:lang w:val="en-US" w:eastAsia="zh-CN"/>
        </w:rPr>
        <w:t>那索似有qiān jūn zhī lì(　　　　　　)，扯住两岸石壁，谁也动弹不得，仿佛再有锱铢之力加在上面，不是山倾，就是索崩。</w:t>
      </w:r>
    </w:p>
    <w:p>
      <w:pPr>
        <w:rPr>
          <w:rFonts w:hint="default"/>
          <w:sz w:val="24"/>
          <w:szCs w:val="24"/>
          <w:lang w:val="en-US" w:eastAsia="zh-CN"/>
        </w:rPr>
      </w:pPr>
      <w:r>
        <w:rPr>
          <w:rFonts w:hint="eastAsia"/>
          <w:sz w:val="24"/>
          <w:szCs w:val="24"/>
          <w:lang w:val="en-US" w:eastAsia="zh-CN"/>
        </w:rPr>
        <w:t>（3）、过去见一位作者出外写生，两个礼拜就画了一百多张，这当然只能fú guāng lüè yǐng(　　　　　　)。</w:t>
      </w:r>
    </w:p>
    <w:p>
      <w:pPr>
        <w:spacing w:line="288" w:lineRule="auto"/>
        <w:rPr>
          <w:rFonts w:ascii="Times New Roman" w:hAnsi="Times New Roman"/>
          <w:sz w:val="24"/>
          <w:szCs w:val="24"/>
        </w:rPr>
      </w:pPr>
    </w:p>
    <w:p>
      <w:pPr>
        <w:spacing w:line="288" w:lineRule="auto"/>
        <w:rPr>
          <w:rFonts w:ascii="Times New Roman" w:hAnsi="Times New Roman"/>
          <w:sz w:val="24"/>
          <w:szCs w:val="24"/>
        </w:rPr>
      </w:pPr>
      <w:r>
        <w:rPr>
          <w:rFonts w:hint="eastAsia" w:ascii="Times New Roman" w:hAnsi="Times New Roman"/>
          <w:sz w:val="24"/>
          <w:szCs w:val="24"/>
        </w:rPr>
        <w:t>3.下列句子中加点的词语使用</w:t>
      </w:r>
      <w:r>
        <w:rPr>
          <w:rFonts w:hint="eastAsia" w:ascii="Times New Roman" w:hAnsi="Times New Roman"/>
          <w:sz w:val="24"/>
          <w:szCs w:val="24"/>
          <w:em w:val="dot"/>
        </w:rPr>
        <w:t>不恰当</w:t>
      </w:r>
      <w:r>
        <w:rPr>
          <w:rFonts w:hint="eastAsia" w:ascii="Times New Roman" w:hAnsi="Times New Roman"/>
          <w:sz w:val="24"/>
          <w:szCs w:val="24"/>
        </w:rPr>
        <w:t xml:space="preserve">的一项是（ </w:t>
      </w:r>
      <w:r>
        <w:rPr>
          <w:rFonts w:ascii="Times New Roman" w:hAnsi="Times New Roman"/>
          <w:sz w:val="24"/>
          <w:szCs w:val="24"/>
        </w:rPr>
        <w:t xml:space="preserve">  </w:t>
      </w:r>
      <w:r>
        <w:rPr>
          <w:rFonts w:hint="eastAsia" w:ascii="Times New Roman" w:hAnsi="Times New Roman"/>
          <w:sz w:val="24"/>
          <w:szCs w:val="24"/>
        </w:rPr>
        <w:t>）（3分）</w:t>
      </w:r>
    </w:p>
    <w:p>
      <w:pPr>
        <w:spacing w:line="288" w:lineRule="auto"/>
        <w:rPr>
          <w:rFonts w:ascii="Times New Roman" w:hAnsi="Times New Roman"/>
          <w:sz w:val="24"/>
          <w:szCs w:val="24"/>
        </w:rPr>
      </w:pPr>
      <w:r>
        <w:rPr>
          <w:rFonts w:hint="eastAsia" w:ascii="Times New Roman" w:hAnsi="Times New Roman"/>
          <w:sz w:val="24"/>
          <w:szCs w:val="24"/>
        </w:rPr>
        <w:t>A.这哥俩儿</w:t>
      </w:r>
      <w:r>
        <w:rPr>
          <w:rFonts w:hint="eastAsia" w:ascii="Times New Roman" w:hAnsi="Times New Roman"/>
          <w:sz w:val="24"/>
          <w:szCs w:val="24"/>
          <w:em w:val="dot"/>
        </w:rPr>
        <w:t>铢两悉称</w:t>
      </w:r>
      <w:r>
        <w:rPr>
          <w:rFonts w:hint="eastAsia" w:ascii="Times New Roman" w:hAnsi="Times New Roman"/>
          <w:sz w:val="24"/>
          <w:szCs w:val="24"/>
        </w:rPr>
        <w:t>：一个活泼开朗，一个不苟言笑。</w:t>
      </w:r>
    </w:p>
    <w:p>
      <w:pPr>
        <w:spacing w:line="288" w:lineRule="auto"/>
        <w:rPr>
          <w:rFonts w:ascii="Times New Roman" w:hAnsi="Times New Roman"/>
          <w:sz w:val="24"/>
          <w:szCs w:val="24"/>
        </w:rPr>
      </w:pPr>
      <w:r>
        <w:rPr>
          <w:rFonts w:hint="eastAsia" w:ascii="Times New Roman" w:hAnsi="Times New Roman"/>
          <w:sz w:val="24"/>
          <w:szCs w:val="24"/>
        </w:rPr>
        <w:t>B.电视剧《狂飙》是一部扫黑除恶坚决斗争的回忆录，</w:t>
      </w:r>
      <w:r>
        <w:rPr>
          <w:rFonts w:hint="eastAsia" w:ascii="Times New Roman" w:hAnsi="Times New Roman"/>
          <w:sz w:val="24"/>
          <w:szCs w:val="24"/>
          <w:em w:val="dot"/>
        </w:rPr>
        <w:t>横跨</w:t>
      </w:r>
      <w:r>
        <w:rPr>
          <w:rFonts w:hint="eastAsia" w:ascii="Times New Roman" w:hAnsi="Times New Roman"/>
          <w:sz w:val="24"/>
          <w:szCs w:val="24"/>
        </w:rPr>
        <w:t>20年的群像叙事，全景式展现时代变迁下的黑白较量与复杂人性。</w:t>
      </w:r>
    </w:p>
    <w:p>
      <w:pPr>
        <w:spacing w:line="288" w:lineRule="auto"/>
        <w:rPr>
          <w:rFonts w:ascii="Times New Roman" w:hAnsi="Times New Roman"/>
          <w:sz w:val="24"/>
          <w:szCs w:val="24"/>
        </w:rPr>
      </w:pPr>
      <w:r>
        <w:rPr>
          <w:rFonts w:hint="eastAsia" w:ascii="Times New Roman" w:hAnsi="Times New Roman"/>
          <w:sz w:val="24"/>
          <w:szCs w:val="24"/>
        </w:rPr>
        <w:t>C.近年来，</w:t>
      </w:r>
      <w:r>
        <w:rPr>
          <w:rFonts w:hint="eastAsia" w:ascii="Times New Roman" w:hAnsi="Times New Roman"/>
          <w:sz w:val="24"/>
          <w:szCs w:val="24"/>
          <w:em w:val="dot"/>
        </w:rPr>
        <w:t>销声匿迹</w:t>
      </w:r>
      <w:r>
        <w:rPr>
          <w:rFonts w:hint="eastAsia" w:ascii="Times New Roman" w:hAnsi="Times New Roman"/>
          <w:sz w:val="24"/>
          <w:szCs w:val="24"/>
        </w:rPr>
        <w:t>多年的国宝级“微笑天使”长江野生江豚，在宜昌江段葛洲坝下游附近成群出现，这标志着长江生态持续向好。</w:t>
      </w:r>
    </w:p>
    <w:p>
      <w:pPr>
        <w:spacing w:line="288" w:lineRule="auto"/>
        <w:rPr>
          <w:rFonts w:ascii="Times New Roman" w:hAnsi="Times New Roman"/>
          <w:sz w:val="24"/>
          <w:szCs w:val="24"/>
        </w:rPr>
      </w:pPr>
      <w:r>
        <w:rPr>
          <w:rFonts w:hint="eastAsia" w:ascii="Times New Roman" w:hAnsi="Times New Roman"/>
          <w:sz w:val="24"/>
          <w:szCs w:val="24"/>
        </w:rPr>
        <w:t>D.张艺谋导演凭借电影《满江红》的走红，收获了极好的口碑，观众认为他的电影艺术水平很高，是</w:t>
      </w:r>
      <w:r>
        <w:rPr>
          <w:rFonts w:hint="eastAsia" w:ascii="Times New Roman" w:hAnsi="Times New Roman"/>
          <w:sz w:val="24"/>
          <w:szCs w:val="24"/>
          <w:em w:val="dot"/>
        </w:rPr>
        <w:t>当之无愧</w:t>
      </w:r>
      <w:r>
        <w:rPr>
          <w:rFonts w:hint="eastAsia" w:ascii="Times New Roman" w:hAnsi="Times New Roman"/>
          <w:sz w:val="24"/>
          <w:szCs w:val="24"/>
        </w:rPr>
        <w:t>的“国师”。</w:t>
      </w:r>
    </w:p>
    <w:p>
      <w:pPr>
        <w:spacing w:line="288" w:lineRule="auto"/>
        <w:rPr>
          <w:rFonts w:ascii="Times New Roman" w:hAnsi="Times New Roman"/>
          <w:sz w:val="24"/>
          <w:szCs w:val="24"/>
        </w:rPr>
      </w:pPr>
      <w:r>
        <w:rPr>
          <w:rFonts w:hint="eastAsia" w:ascii="Times New Roman" w:hAnsi="Times New Roman"/>
          <w:sz w:val="24"/>
          <w:szCs w:val="24"/>
        </w:rPr>
        <w:t xml:space="preserve">4.下列句子修改不正确的一项是（ </w:t>
      </w:r>
      <w:r>
        <w:rPr>
          <w:rFonts w:ascii="Times New Roman" w:hAnsi="Times New Roman"/>
          <w:sz w:val="24"/>
          <w:szCs w:val="24"/>
        </w:rPr>
        <w:t xml:space="preserve">  </w:t>
      </w:r>
      <w:r>
        <w:rPr>
          <w:rFonts w:hint="eastAsia" w:ascii="Times New Roman" w:hAnsi="Times New Roman"/>
          <w:sz w:val="24"/>
          <w:szCs w:val="24"/>
        </w:rPr>
        <w:t>）（3分）</w:t>
      </w:r>
    </w:p>
    <w:p>
      <w:pPr>
        <w:spacing w:line="288" w:lineRule="auto"/>
        <w:rPr>
          <w:rFonts w:ascii="Times New Roman" w:hAnsi="Times New Roman"/>
          <w:sz w:val="24"/>
          <w:szCs w:val="24"/>
        </w:rPr>
      </w:pPr>
      <w:r>
        <w:rPr>
          <w:rFonts w:hint="eastAsia" w:ascii="Times New Roman" w:hAnsi="Times New Roman"/>
          <w:sz w:val="24"/>
          <w:szCs w:val="24"/>
        </w:rPr>
        <w:t>A.2022年9月新学期起，多种劳动技能被纳人课程。此举旨在以让学生树立正确的劳动价值观，养成良好的劳动习惯为目的。（删去“以……为目的”）</w:t>
      </w:r>
    </w:p>
    <w:p>
      <w:pPr>
        <w:spacing w:line="288" w:lineRule="auto"/>
        <w:rPr>
          <w:rFonts w:ascii="Times New Roman" w:hAnsi="Times New Roman"/>
          <w:sz w:val="24"/>
          <w:szCs w:val="24"/>
        </w:rPr>
      </w:pPr>
      <w:r>
        <w:rPr>
          <w:rFonts w:hint="eastAsia" w:ascii="Times New Roman" w:hAnsi="Times New Roman"/>
          <w:sz w:val="24"/>
          <w:szCs w:val="24"/>
        </w:rPr>
        <w:t>B.新年伊始，随着进贤门景观大桥的通车，使两岸的出行更加通畅便捷，助推揭阳经济社会高质量发展。（删去“随着”）</w:t>
      </w:r>
    </w:p>
    <w:p>
      <w:pPr>
        <w:spacing w:line="288" w:lineRule="auto"/>
        <w:rPr>
          <w:rFonts w:ascii="Times New Roman" w:hAnsi="Times New Roman"/>
          <w:sz w:val="24"/>
          <w:szCs w:val="24"/>
        </w:rPr>
      </w:pPr>
      <w:r>
        <w:rPr>
          <w:rFonts w:hint="eastAsia" w:ascii="Times New Roman" w:hAnsi="Times New Roman"/>
          <w:sz w:val="24"/>
          <w:szCs w:val="24"/>
        </w:rPr>
        <w:t>C.随着机长马保利的夺魁，2023年《中国诗词大会》落下帷幕。观看这样的视觉饕餮，不仅可以塑造良好的精神气质，还可以开阔眼界，增长知识。（将“塑造”改为“提升”）</w:t>
      </w:r>
    </w:p>
    <w:p>
      <w:pPr>
        <w:spacing w:line="288" w:lineRule="auto"/>
        <w:rPr>
          <w:rFonts w:ascii="Times New Roman" w:hAnsi="Times New Roman"/>
          <w:sz w:val="24"/>
          <w:szCs w:val="24"/>
        </w:rPr>
      </w:pPr>
      <w:r>
        <w:rPr>
          <w:rFonts w:hint="eastAsia" w:ascii="Times New Roman" w:hAnsi="Times New Roman"/>
          <w:sz w:val="24"/>
          <w:szCs w:val="24"/>
        </w:rPr>
        <w:t>D.第12版《新华字典》收录了“拼购”“刷屏”等词语，意味着一些网络词语被更广泛地使用和接受。（将“使用”和“接受”互换位置）</w:t>
      </w:r>
    </w:p>
    <w:p>
      <w:pPr>
        <w:spacing w:line="288" w:lineRule="auto"/>
        <w:rPr>
          <w:rFonts w:ascii="Times New Roman" w:hAnsi="Times New Roman"/>
          <w:sz w:val="24"/>
          <w:szCs w:val="24"/>
        </w:rPr>
      </w:pPr>
      <w:r>
        <w:rPr>
          <w:rFonts w:ascii="Times New Roman" w:hAnsi="Times New Roman"/>
          <w:sz w:val="24"/>
          <w:szCs w:val="24"/>
        </w:rPr>
        <w:t>5</w:t>
      </w:r>
      <w:r>
        <w:rPr>
          <w:rFonts w:hint="eastAsia" w:ascii="Times New Roman" w:hAnsi="Times New Roman"/>
          <w:sz w:val="24"/>
          <w:szCs w:val="24"/>
        </w:rPr>
        <w:t>.“中国水周”的主题是“坚持节水优先，建设幸福河湖”。学校组织同学们参与“中国水周”的宣传，准备举办“京华水韵”展览。请你完成下列任务。（10分）</w:t>
      </w:r>
    </w:p>
    <w:p>
      <w:pPr>
        <w:spacing w:line="288" w:lineRule="auto"/>
        <w:rPr>
          <w:rFonts w:ascii="Times New Roman" w:hAnsi="Times New Roman"/>
          <w:sz w:val="24"/>
          <w:szCs w:val="24"/>
        </w:rPr>
      </w:pPr>
      <w:r>
        <w:rPr>
          <w:rFonts w:hint="eastAsia" w:ascii="Times New Roman" w:hAnsi="Times New Roman"/>
          <w:sz w:val="24"/>
          <w:szCs w:val="24"/>
        </w:rPr>
        <w:t>（1）任务一：同学们准备从书法作品中搜集单字组成展板标题，对于“水”字的选择产生了争议。请你依据“字体一致，和谐美观”的原则，选择</w:t>
      </w:r>
      <w:r>
        <w:rPr>
          <w:rFonts w:hint="eastAsia" w:ascii="Times New Roman" w:hAnsi="Times New Roman"/>
          <w:sz w:val="24"/>
          <w:szCs w:val="24"/>
          <w:em w:val="dot"/>
        </w:rPr>
        <w:t>最恰当</w:t>
      </w:r>
      <w:r>
        <w:rPr>
          <w:rFonts w:hint="eastAsia" w:ascii="Times New Roman" w:hAnsi="Times New Roman"/>
          <w:sz w:val="24"/>
          <w:szCs w:val="24"/>
        </w:rPr>
        <w:t>的一项（）（2分）</w:t>
      </w:r>
    </w:p>
    <w:p>
      <w:pPr>
        <w:spacing w:line="288" w:lineRule="auto"/>
        <w:rPr>
          <w:rFonts w:ascii="Times New Roman" w:hAnsi="Times New Roman"/>
          <w:sz w:val="24"/>
          <w:szCs w:val="24"/>
        </w:rPr>
      </w:pPr>
      <w:r>
        <w:rPr>
          <w:rFonts w:ascii="Times New Roman" w:hAnsi="Times New Roman"/>
          <w:sz w:val="24"/>
          <w:szCs w:val="24"/>
        </w:rPr>
        <w:drawing>
          <wp:inline distT="0" distB="0" distL="0" distR="0">
            <wp:extent cx="4028440" cy="1647190"/>
            <wp:effectExtent l="0" t="0" r="10160" b="1016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4028571" cy="1647619"/>
                    </a:xfrm>
                    <a:prstGeom prst="rect">
                      <a:avLst/>
                    </a:prstGeom>
                  </pic:spPr>
                </pic:pic>
              </a:graphicData>
            </a:graphic>
          </wp:inline>
        </w:drawing>
      </w:r>
    </w:p>
    <w:p>
      <w:pPr>
        <w:spacing w:line="288" w:lineRule="auto"/>
        <w:rPr>
          <w:rFonts w:ascii="Times New Roman" w:hAnsi="Times New Roman"/>
          <w:sz w:val="24"/>
          <w:szCs w:val="24"/>
        </w:rPr>
      </w:pPr>
      <w:r>
        <w:rPr>
          <w:rFonts w:hint="eastAsia" w:ascii="Times New Roman" w:hAnsi="Times New Roman"/>
          <w:sz w:val="24"/>
          <w:szCs w:val="24"/>
        </w:rPr>
        <w:t>A</w:t>
      </w:r>
      <w:r>
        <w:rPr>
          <w:rFonts w:ascii="Times New Roman" w:hAnsi="Times New Roman"/>
          <w:sz w:val="24"/>
          <w:szCs w:val="24"/>
        </w:rPr>
        <w:t>.</w:t>
      </w:r>
      <w:r>
        <w:rPr>
          <w:rFonts w:ascii="Times New Roman" w:hAnsi="Times New Roman"/>
          <w:sz w:val="24"/>
          <w:szCs w:val="24"/>
        </w:rPr>
        <w:drawing>
          <wp:inline distT="0" distB="0" distL="0" distR="0">
            <wp:extent cx="622935" cy="484505"/>
            <wp:effectExtent l="0" t="0" r="5715" b="1079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a:stretch>
                      <a:fillRect/>
                    </a:stretch>
                  </pic:blipFill>
                  <pic:spPr>
                    <a:xfrm>
                      <a:off x="0" y="0"/>
                      <a:ext cx="622935" cy="484505"/>
                    </a:xfrm>
                    <a:prstGeom prst="rect">
                      <a:avLst/>
                    </a:prstGeom>
                  </pic:spPr>
                </pic:pic>
              </a:graphicData>
            </a:graphic>
          </wp:inline>
        </w:drawing>
      </w:r>
      <w:r>
        <w:rPr>
          <w:rFonts w:ascii="Times New Roman" w:hAnsi="Times New Roman"/>
          <w:sz w:val="24"/>
          <w:szCs w:val="24"/>
        </w:rPr>
        <w:t xml:space="preserve"> </w:t>
      </w:r>
      <w:r>
        <w:rPr>
          <w:rFonts w:ascii="Times New Roman" w:hAnsi="Times New Roman"/>
          <w:sz w:val="24"/>
          <w:szCs w:val="24"/>
        </w:rPr>
        <w:tab/>
      </w:r>
      <w:r>
        <w:rPr>
          <w:rFonts w:hint="eastAsia" w:ascii="Times New Roman" w:hAnsi="Times New Roman"/>
          <w:sz w:val="24"/>
          <w:szCs w:val="24"/>
          <w:lang w:val="en-US" w:eastAsia="zh-CN"/>
        </w:rPr>
        <w:t xml:space="preserve">  </w:t>
      </w:r>
      <w:r>
        <w:rPr>
          <w:rFonts w:ascii="Times New Roman" w:hAnsi="Times New Roman"/>
          <w:sz w:val="24"/>
          <w:szCs w:val="24"/>
        </w:rPr>
        <w:t xml:space="preserve">B. </w:t>
      </w:r>
      <w:r>
        <w:rPr>
          <w:rFonts w:ascii="Times New Roman" w:hAnsi="Times New Roman"/>
          <w:sz w:val="24"/>
          <w:szCs w:val="24"/>
        </w:rPr>
        <w:drawing>
          <wp:inline distT="0" distB="0" distL="0" distR="0">
            <wp:extent cx="594995" cy="450215"/>
            <wp:effectExtent l="0" t="0" r="14605" b="698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8"/>
                    <a:stretch>
                      <a:fillRect/>
                    </a:stretch>
                  </pic:blipFill>
                  <pic:spPr>
                    <a:xfrm>
                      <a:off x="0" y="0"/>
                      <a:ext cx="594995" cy="450215"/>
                    </a:xfrm>
                    <a:prstGeom prst="rect">
                      <a:avLst/>
                    </a:prstGeom>
                  </pic:spPr>
                </pic:pic>
              </a:graphicData>
            </a:graphic>
          </wp:inline>
        </w:drawing>
      </w:r>
      <w:r>
        <w:rPr>
          <w:rFonts w:hint="eastAsia" w:ascii="Times New Roman" w:hAnsi="Times New Roman"/>
          <w:sz w:val="24"/>
          <w:szCs w:val="24"/>
          <w:lang w:val="en-US" w:eastAsia="zh-CN"/>
        </w:rPr>
        <w:t xml:space="preserve">  </w:t>
      </w:r>
      <w:r>
        <w:rPr>
          <w:rFonts w:ascii="Times New Roman" w:hAnsi="Times New Roman"/>
          <w:sz w:val="24"/>
          <w:szCs w:val="24"/>
        </w:rPr>
        <w:t xml:space="preserve">C. </w:t>
      </w:r>
      <w:r>
        <w:rPr>
          <w:rFonts w:ascii="Times New Roman" w:hAnsi="Times New Roman"/>
          <w:sz w:val="24"/>
          <w:szCs w:val="24"/>
        </w:rPr>
        <w:drawing>
          <wp:inline distT="0" distB="0" distL="0" distR="0">
            <wp:extent cx="621665" cy="471805"/>
            <wp:effectExtent l="0" t="0" r="6985" b="444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9"/>
                    <a:stretch>
                      <a:fillRect/>
                    </a:stretch>
                  </pic:blipFill>
                  <pic:spPr>
                    <a:xfrm>
                      <a:off x="0" y="0"/>
                      <a:ext cx="621665" cy="471805"/>
                    </a:xfrm>
                    <a:prstGeom prst="rect">
                      <a:avLst/>
                    </a:prstGeom>
                  </pic:spPr>
                </pic:pic>
              </a:graphicData>
            </a:graphic>
          </wp:inline>
        </w:drawing>
      </w:r>
      <w:r>
        <w:rPr>
          <w:rFonts w:ascii="Times New Roman" w:hAnsi="Times New Roman"/>
          <w:sz w:val="24"/>
          <w:szCs w:val="24"/>
        </w:rPr>
        <w:tab/>
      </w:r>
      <w:r>
        <w:rPr>
          <w:rFonts w:ascii="Times New Roman" w:hAnsi="Times New Roman"/>
          <w:sz w:val="24"/>
          <w:szCs w:val="24"/>
        </w:rPr>
        <w:t xml:space="preserve">D. </w:t>
      </w:r>
      <w:r>
        <w:rPr>
          <w:rFonts w:ascii="Times New Roman" w:hAnsi="Times New Roman"/>
          <w:sz w:val="24"/>
          <w:szCs w:val="24"/>
        </w:rPr>
        <w:drawing>
          <wp:inline distT="0" distB="0" distL="0" distR="0">
            <wp:extent cx="554990" cy="417195"/>
            <wp:effectExtent l="0" t="0" r="16510" b="190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20"/>
                    <a:stretch>
                      <a:fillRect/>
                    </a:stretch>
                  </pic:blipFill>
                  <pic:spPr>
                    <a:xfrm>
                      <a:off x="0" y="0"/>
                      <a:ext cx="554990" cy="417195"/>
                    </a:xfrm>
                    <a:prstGeom prst="rect">
                      <a:avLst/>
                    </a:prstGeom>
                  </pic:spPr>
                </pic:pic>
              </a:graphicData>
            </a:graphic>
          </wp:inline>
        </w:drawing>
      </w:r>
    </w:p>
    <w:p>
      <w:pPr>
        <w:spacing w:line="288" w:lineRule="auto"/>
        <w:rPr>
          <w:rFonts w:ascii="Times New Roman" w:hAnsi="Times New Roman"/>
          <w:sz w:val="24"/>
          <w:szCs w:val="24"/>
        </w:rPr>
      </w:pPr>
      <w:r>
        <w:rPr>
          <w:rFonts w:hint="eastAsia" w:ascii="Times New Roman" w:hAnsi="Times New Roman"/>
          <w:sz w:val="24"/>
          <w:szCs w:val="24"/>
        </w:rPr>
        <w:t>（2）任务二：请把下面6个词语组合成对联，作为“节约用水”的宣传标语。（2分）</w:t>
      </w:r>
    </w:p>
    <w:p>
      <w:pPr>
        <w:spacing w:line="288" w:lineRule="auto"/>
        <w:rPr>
          <w:rFonts w:ascii="Times New Roman" w:hAnsi="Times New Roman"/>
          <w:sz w:val="24"/>
          <w:szCs w:val="24"/>
        </w:rPr>
      </w:pPr>
      <w:r>
        <w:rPr>
          <w:rFonts w:hint="eastAsia" w:ascii="Times New Roman" w:hAnsi="Times New Roman"/>
          <w:sz w:val="24"/>
          <w:szCs w:val="24"/>
        </w:rPr>
        <w:t>莫待</w:t>
      </w:r>
      <w:r>
        <w:rPr>
          <w:rFonts w:ascii="Times New Roman" w:hAnsi="Times New Roman"/>
          <w:sz w:val="24"/>
          <w:szCs w:val="24"/>
        </w:rPr>
        <w:tab/>
      </w:r>
      <w:r>
        <w:rPr>
          <w:rFonts w:hint="eastAsia" w:ascii="Times New Roman" w:hAnsi="Times New Roman"/>
          <w:sz w:val="24"/>
          <w:szCs w:val="24"/>
        </w:rPr>
        <w:t>方节水</w:t>
      </w:r>
      <w:r>
        <w:rPr>
          <w:rFonts w:ascii="Times New Roman" w:hAnsi="Times New Roman"/>
          <w:sz w:val="24"/>
          <w:szCs w:val="24"/>
        </w:rPr>
        <w:tab/>
      </w:r>
      <w:r>
        <w:rPr>
          <w:rFonts w:hint="eastAsia" w:ascii="Times New Roman" w:hAnsi="Times New Roman"/>
          <w:sz w:val="24"/>
          <w:szCs w:val="24"/>
        </w:rPr>
        <w:t>需在</w:t>
      </w:r>
      <w:r>
        <w:rPr>
          <w:rFonts w:ascii="Times New Roman" w:hAnsi="Times New Roman"/>
          <w:sz w:val="24"/>
          <w:szCs w:val="24"/>
        </w:rPr>
        <w:tab/>
      </w:r>
      <w:r>
        <w:rPr>
          <w:rFonts w:hint="eastAsia" w:ascii="Times New Roman" w:hAnsi="Times New Roman"/>
          <w:sz w:val="24"/>
          <w:szCs w:val="24"/>
        </w:rPr>
        <w:t>未雨</w:t>
      </w:r>
      <w:r>
        <w:rPr>
          <w:rFonts w:ascii="Times New Roman" w:hAnsi="Times New Roman"/>
          <w:sz w:val="24"/>
          <w:szCs w:val="24"/>
        </w:rPr>
        <w:tab/>
      </w:r>
      <w:r>
        <w:rPr>
          <w:rFonts w:hint="eastAsia" w:ascii="Times New Roman" w:hAnsi="Times New Roman"/>
          <w:sz w:val="24"/>
          <w:szCs w:val="24"/>
        </w:rPr>
        <w:t>旱时</w:t>
      </w:r>
      <w:r>
        <w:rPr>
          <w:rFonts w:ascii="Times New Roman" w:hAnsi="Times New Roman"/>
          <w:sz w:val="24"/>
          <w:szCs w:val="24"/>
        </w:rPr>
        <w:tab/>
      </w:r>
      <w:r>
        <w:rPr>
          <w:rFonts w:hint="eastAsia" w:ascii="Times New Roman" w:hAnsi="Times New Roman"/>
          <w:sz w:val="24"/>
          <w:szCs w:val="24"/>
        </w:rPr>
        <w:t>早绸缪</w:t>
      </w:r>
    </w:p>
    <w:p>
      <w:pPr>
        <w:spacing w:line="288" w:lineRule="auto"/>
        <w:rPr>
          <w:rFonts w:ascii="Times New Roman" w:hAnsi="Times New Roman"/>
          <w:sz w:val="24"/>
          <w:szCs w:val="24"/>
        </w:rPr>
      </w:pPr>
      <w:r>
        <w:rPr>
          <w:rFonts w:hint="eastAsia" w:ascii="Times New Roman" w:hAnsi="Times New Roman"/>
          <w:sz w:val="24"/>
          <w:szCs w:val="24"/>
        </w:rPr>
        <w:t>（3）任务三：海底世界，奇珍无数。《海底两万里》讲述了人类与海洋的故事，请阅读下列语段回答问题。（2分）</w:t>
      </w:r>
    </w:p>
    <w:p>
      <w:pPr>
        <w:spacing w:line="288" w:lineRule="auto"/>
        <w:ind w:firstLine="480" w:firstLineChars="200"/>
        <w:rPr>
          <w:rFonts w:ascii="楷体" w:hAnsi="楷体" w:eastAsia="楷体"/>
          <w:sz w:val="24"/>
          <w:szCs w:val="24"/>
        </w:rPr>
      </w:pPr>
      <w:r>
        <w:rPr>
          <w:rFonts w:hint="eastAsia" w:ascii="楷体" w:hAnsi="楷体" w:eastAsia="楷体"/>
          <w:sz w:val="24"/>
          <w:szCs w:val="24"/>
        </w:rPr>
        <w:t>“大海就是一切!它覆盖了地球的十分之七的表面，大海呼出的气息纯净、健康。大海广阔无垠，人在这里不会孤独，因为他感觉得到周围涌动着的生命。大海只是一种超自然而又神奇的生命载体，它只是运动、是爱，像你们的一位诗人说的，是无垠的生命。实际上，教授先生，大自然的三界都展现在这里：矿物界、植物界和动物界。动物界在这里更是具有广泛的代表性，有四个植虫群，有三个纲的节肢动物，有五个纲的软体动物，有三个纲的脊椎动物，即哺乳动物、爬行动物和成群的鱼。鱼是动物中种类最多的，总数为一万三千多种，其中在淡水中出现的只有十分之一。大海是大自然的一座宝库。可以说，地球上先有的是大海，地球自大海始，谁又敢说它不会最终归于海洋呢!”</w:t>
      </w:r>
    </w:p>
    <w:p>
      <w:pPr>
        <w:spacing w:line="288" w:lineRule="auto"/>
        <w:rPr>
          <w:rFonts w:ascii="Times New Roman" w:hAnsi="Times New Roman"/>
          <w:sz w:val="24"/>
          <w:szCs w:val="24"/>
        </w:rPr>
      </w:pPr>
      <w:r>
        <w:rPr>
          <w:rFonts w:hint="eastAsia" w:ascii="Times New Roman" w:hAnsi="Times New Roman"/>
          <w:sz w:val="24"/>
          <w:szCs w:val="24"/>
        </w:rPr>
        <w:t>尼摩船长也在海底沉船中获得了很多珍宝，这些珍宝主要用于哪个方面?</w:t>
      </w:r>
    </w:p>
    <w:p>
      <w:pPr>
        <w:spacing w:line="288" w:lineRule="auto"/>
        <w:rPr>
          <w:rFonts w:ascii="Times New Roman" w:hAnsi="Times New Roman"/>
          <w:sz w:val="24"/>
          <w:szCs w:val="24"/>
        </w:rPr>
      </w:pPr>
      <w:r>
        <w:rPr>
          <w:rFonts w:hint="eastAsia" w:ascii="Times New Roman" w:hAnsi="Times New Roman"/>
          <w:sz w:val="24"/>
          <w:szCs w:val="24"/>
        </w:rPr>
        <w:t>（4）任务四：语文小组用《海底两万里》设计短片宣传“蓝色大海”，请结合名著的内容解读作品的主题和特色，完成下列表格。（4分）</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6"/>
        <w:gridCol w:w="4074"/>
        <w:gridCol w:w="1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spacing w:line="288" w:lineRule="auto"/>
              <w:rPr>
                <w:rFonts w:ascii="Times New Roman" w:hAnsi="Times New Roman"/>
                <w:sz w:val="24"/>
                <w:szCs w:val="24"/>
              </w:rPr>
            </w:pPr>
            <w:r>
              <w:rPr>
                <w:rFonts w:hint="eastAsia" w:ascii="Times New Roman" w:hAnsi="Times New Roman"/>
                <w:sz w:val="24"/>
                <w:szCs w:val="24"/>
              </w:rPr>
              <w:t>作品</w:t>
            </w:r>
          </w:p>
        </w:tc>
        <w:tc>
          <w:tcPr>
            <w:tcW w:w="5374" w:type="dxa"/>
          </w:tcPr>
          <w:p>
            <w:pPr>
              <w:spacing w:line="288" w:lineRule="auto"/>
              <w:rPr>
                <w:rFonts w:ascii="Times New Roman" w:hAnsi="Times New Roman"/>
                <w:sz w:val="24"/>
                <w:szCs w:val="24"/>
              </w:rPr>
            </w:pPr>
            <w:r>
              <w:rPr>
                <w:rFonts w:hint="eastAsia" w:ascii="Times New Roman" w:hAnsi="Times New Roman"/>
                <w:sz w:val="24"/>
                <w:szCs w:val="24"/>
              </w:rPr>
              <w:t>①《</w:t>
            </w:r>
            <w:r>
              <w:rPr>
                <w:rFonts w:hint="eastAsia" w:ascii="Times New Roman" w:hAnsi="Times New Roman"/>
                <w:sz w:val="24"/>
                <w:szCs w:val="24"/>
                <w:u w:val="single"/>
              </w:rPr>
              <w:t xml:space="preserve"> </w:t>
            </w:r>
            <w:r>
              <w:rPr>
                <w:rFonts w:ascii="Times New Roman" w:hAnsi="Times New Roman"/>
                <w:sz w:val="24"/>
                <w:szCs w:val="24"/>
                <w:u w:val="single"/>
              </w:rPr>
              <w:t xml:space="preserve">                   </w:t>
            </w:r>
            <w:r>
              <w:rPr>
                <w:rFonts w:hint="eastAsia" w:ascii="Times New Roman" w:hAnsi="Times New Roman"/>
                <w:sz w:val="24"/>
                <w:szCs w:val="24"/>
              </w:rPr>
              <w:t>》</w:t>
            </w:r>
          </w:p>
        </w:tc>
        <w:tc>
          <w:tcPr>
            <w:tcW w:w="3323" w:type="dxa"/>
          </w:tcPr>
          <w:p>
            <w:pPr>
              <w:spacing w:line="288" w:lineRule="auto"/>
              <w:rPr>
                <w:rFonts w:ascii="Times New Roman" w:hAnsi="Times New Roman"/>
                <w:sz w:val="24"/>
                <w:szCs w:val="24"/>
              </w:rPr>
            </w:pPr>
            <w:r>
              <w:rPr>
                <w:rFonts w:hint="eastAsia" w:ascii="Times New Roman" w:hAnsi="Times New Roman"/>
                <w:sz w:val="24"/>
                <w:szCs w:val="24"/>
              </w:rPr>
              <w:t>《海底两万里》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spacing w:line="288" w:lineRule="auto"/>
              <w:rPr>
                <w:rFonts w:ascii="Times New Roman" w:hAnsi="Times New Roman"/>
                <w:sz w:val="24"/>
                <w:szCs w:val="24"/>
              </w:rPr>
            </w:pPr>
            <w:r>
              <w:rPr>
                <w:rFonts w:hint="eastAsia" w:ascii="Times New Roman" w:hAnsi="Times New Roman"/>
                <w:sz w:val="24"/>
                <w:szCs w:val="24"/>
              </w:rPr>
              <w:t>题材</w:t>
            </w:r>
          </w:p>
        </w:tc>
        <w:tc>
          <w:tcPr>
            <w:tcW w:w="5374" w:type="dxa"/>
          </w:tcPr>
          <w:p>
            <w:pPr>
              <w:spacing w:line="288" w:lineRule="auto"/>
              <w:rPr>
                <w:rFonts w:ascii="Times New Roman" w:hAnsi="Times New Roman"/>
                <w:sz w:val="24"/>
                <w:szCs w:val="24"/>
              </w:rPr>
            </w:pPr>
            <w:r>
              <w:rPr>
                <w:rFonts w:hint="eastAsia" w:ascii="Times New Roman" w:hAnsi="Times New Roman"/>
                <w:sz w:val="24"/>
                <w:szCs w:val="24"/>
              </w:rPr>
              <w:t>科普作品</w:t>
            </w:r>
          </w:p>
        </w:tc>
        <w:tc>
          <w:tcPr>
            <w:tcW w:w="3323" w:type="dxa"/>
          </w:tcPr>
          <w:p>
            <w:pPr>
              <w:spacing w:line="288" w:lineRule="auto"/>
              <w:rPr>
                <w:rFonts w:ascii="Times New Roman" w:hAnsi="Times New Roman"/>
                <w:sz w:val="24"/>
                <w:szCs w:val="24"/>
              </w:rPr>
            </w:pPr>
            <w:r>
              <w:rPr>
                <w:rFonts w:hint="eastAsia" w:ascii="Times New Roman" w:hAnsi="Times New Roman"/>
                <w:sz w:val="24"/>
                <w:szCs w:val="24"/>
              </w:rPr>
              <w:t>②</w:t>
            </w:r>
            <w:r>
              <w:rPr>
                <w:rFonts w:hint="eastAsia" w:ascii="Times New Roman" w:hAnsi="Times New Roman"/>
                <w:sz w:val="24"/>
                <w:szCs w:val="24"/>
                <w:u w:val="single"/>
              </w:rPr>
              <w:t xml:space="preserve"> </w:t>
            </w:r>
            <w:r>
              <w:rPr>
                <w:rFonts w:ascii="Times New Roman" w:hAnsi="Times New Roman"/>
                <w:sz w:val="24"/>
                <w:szCs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spacing w:line="288" w:lineRule="auto"/>
              <w:rPr>
                <w:rFonts w:ascii="Times New Roman" w:hAnsi="Times New Roman"/>
                <w:sz w:val="24"/>
                <w:szCs w:val="24"/>
              </w:rPr>
            </w:pPr>
            <w:r>
              <w:rPr>
                <w:rFonts w:hint="eastAsia" w:ascii="Times New Roman" w:hAnsi="Times New Roman"/>
                <w:sz w:val="24"/>
                <w:szCs w:val="24"/>
              </w:rPr>
              <w:t>艺术</w:t>
            </w:r>
          </w:p>
        </w:tc>
        <w:tc>
          <w:tcPr>
            <w:tcW w:w="5374" w:type="dxa"/>
          </w:tcPr>
          <w:p>
            <w:pPr>
              <w:spacing w:line="288" w:lineRule="auto"/>
              <w:rPr>
                <w:rFonts w:ascii="Times New Roman" w:hAnsi="Times New Roman"/>
                <w:sz w:val="24"/>
                <w:szCs w:val="24"/>
              </w:rPr>
            </w:pPr>
            <w:r>
              <w:rPr>
                <w:rFonts w:hint="eastAsia" w:ascii="Times New Roman" w:hAnsi="Times New Roman"/>
                <w:sz w:val="24"/>
                <w:szCs w:val="24"/>
              </w:rPr>
              <w:t>具有科学性和文学性</w:t>
            </w:r>
          </w:p>
        </w:tc>
        <w:tc>
          <w:tcPr>
            <w:tcW w:w="3323" w:type="dxa"/>
          </w:tcPr>
          <w:p>
            <w:pPr>
              <w:spacing w:line="288" w:lineRule="auto"/>
              <w:rPr>
                <w:rFonts w:ascii="Times New Roman" w:hAnsi="Times New Roman"/>
                <w:sz w:val="24"/>
                <w:szCs w:val="24"/>
              </w:rPr>
            </w:pPr>
            <w:r>
              <w:rPr>
                <w:rFonts w:hint="eastAsia" w:ascii="Times New Roman" w:hAnsi="Times New Roman"/>
                <w:sz w:val="24"/>
                <w:szCs w:val="24"/>
              </w:rPr>
              <w:t>③具有</w:t>
            </w:r>
            <w:r>
              <w:rPr>
                <w:rFonts w:ascii="Times New Roman" w:hAnsi="Times New Roman"/>
                <w:sz w:val="24"/>
                <w:szCs w:val="24"/>
                <w:u w:val="single"/>
              </w:rPr>
              <w:t xml:space="preserve">       </w:t>
            </w:r>
            <w:r>
              <w:rPr>
                <w:rFonts w:hint="eastAsia" w:ascii="Times New Roman" w:hAnsi="Times New Roman"/>
                <w:sz w:val="24"/>
                <w:szCs w:val="24"/>
              </w:rPr>
              <w:t>性和</w:t>
            </w:r>
            <w:r>
              <w:rPr>
                <w:rFonts w:ascii="Times New Roman" w:hAnsi="Times New Roman"/>
                <w:sz w:val="24"/>
                <w:szCs w:val="24"/>
                <w:u w:val="single"/>
              </w:rPr>
              <w:t xml:space="preserve">       </w:t>
            </w:r>
            <w:r>
              <w:rPr>
                <w:rFonts w:hint="eastAsia" w:ascii="Times New Roman" w:hAnsi="Times New Roman"/>
                <w:sz w:val="24"/>
                <w:szCs w:val="24"/>
              </w:rPr>
              <w:t>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spacing w:line="288" w:lineRule="auto"/>
              <w:rPr>
                <w:rFonts w:ascii="Times New Roman" w:hAnsi="Times New Roman"/>
                <w:sz w:val="24"/>
                <w:szCs w:val="24"/>
              </w:rPr>
            </w:pPr>
            <w:r>
              <w:rPr>
                <w:rFonts w:hint="eastAsia" w:ascii="Times New Roman" w:hAnsi="Times New Roman"/>
                <w:sz w:val="24"/>
                <w:szCs w:val="24"/>
              </w:rPr>
              <w:t>主题</w:t>
            </w:r>
          </w:p>
        </w:tc>
        <w:tc>
          <w:tcPr>
            <w:tcW w:w="5374" w:type="dxa"/>
          </w:tcPr>
          <w:p>
            <w:pPr>
              <w:spacing w:line="288" w:lineRule="auto"/>
              <w:rPr>
                <w:rFonts w:ascii="Times New Roman" w:hAnsi="Times New Roman"/>
                <w:sz w:val="24"/>
                <w:szCs w:val="24"/>
              </w:rPr>
            </w:pPr>
            <w:r>
              <w:rPr>
                <w:rFonts w:hint="eastAsia" w:ascii="Times New Roman" w:hAnsi="Times New Roman"/>
                <w:sz w:val="24"/>
                <w:szCs w:val="24"/>
              </w:rPr>
              <w:t>作品表达了他对生命的尊重和关爱，对自然万物的赞美</w:t>
            </w:r>
          </w:p>
        </w:tc>
        <w:tc>
          <w:tcPr>
            <w:tcW w:w="3323" w:type="dxa"/>
          </w:tcPr>
          <w:p>
            <w:pPr>
              <w:spacing w:line="288" w:lineRule="auto"/>
              <w:rPr>
                <w:rFonts w:ascii="Times New Roman" w:hAnsi="Times New Roman"/>
                <w:sz w:val="24"/>
                <w:szCs w:val="24"/>
              </w:rPr>
            </w:pPr>
            <w:r>
              <w:rPr>
                <w:rFonts w:hint="eastAsia" w:ascii="Times New Roman" w:hAnsi="Times New Roman"/>
                <w:sz w:val="24"/>
                <w:szCs w:val="24"/>
              </w:rPr>
              <w:t>④</w:t>
            </w:r>
            <w:r>
              <w:rPr>
                <w:rFonts w:ascii="Times New Roman" w:hAnsi="Times New Roman"/>
                <w:sz w:val="24"/>
                <w:szCs w:val="24"/>
                <w:u w:val="single"/>
              </w:rPr>
              <w:t xml:space="preserve">                            </w:t>
            </w:r>
          </w:p>
        </w:tc>
      </w:tr>
    </w:tbl>
    <w:p>
      <w:pPr>
        <w:spacing w:line="288" w:lineRule="auto"/>
        <w:rPr>
          <w:rFonts w:ascii="Times New Roman" w:hAnsi="Times New Roman"/>
          <w:sz w:val="24"/>
          <w:szCs w:val="24"/>
        </w:rPr>
      </w:pPr>
    </w:p>
    <w:p>
      <w:pPr>
        <w:spacing w:line="288" w:lineRule="auto"/>
        <w:rPr>
          <w:rFonts w:ascii="Times New Roman" w:hAnsi="Times New Roman"/>
          <w:b/>
          <w:bCs w:val="0"/>
          <w:sz w:val="24"/>
          <w:szCs w:val="24"/>
        </w:rPr>
      </w:pPr>
      <w:r>
        <w:rPr>
          <w:rFonts w:hint="eastAsia" w:ascii="Times New Roman" w:hAnsi="Times New Roman"/>
          <w:b/>
          <w:bCs w:val="0"/>
          <w:sz w:val="24"/>
          <w:szCs w:val="24"/>
        </w:rPr>
        <w:t>二、阅读（4</w:t>
      </w:r>
      <w:r>
        <w:rPr>
          <w:rFonts w:hint="eastAsia" w:ascii="Times New Roman" w:hAnsi="Times New Roman"/>
          <w:b/>
          <w:bCs w:val="0"/>
          <w:sz w:val="24"/>
          <w:szCs w:val="24"/>
          <w:lang w:val="en-US" w:eastAsia="zh-CN"/>
        </w:rPr>
        <w:t>1</w:t>
      </w:r>
      <w:r>
        <w:rPr>
          <w:rFonts w:hint="eastAsia" w:ascii="Times New Roman" w:hAnsi="Times New Roman"/>
          <w:b/>
          <w:bCs w:val="0"/>
          <w:sz w:val="24"/>
          <w:szCs w:val="24"/>
        </w:rPr>
        <w:t>分）</w:t>
      </w:r>
    </w:p>
    <w:p>
      <w:pPr>
        <w:spacing w:line="288" w:lineRule="auto"/>
        <w:rPr>
          <w:rFonts w:ascii="Times New Roman" w:hAnsi="Times New Roman"/>
          <w:sz w:val="24"/>
          <w:szCs w:val="24"/>
        </w:rPr>
      </w:pPr>
      <w:r>
        <w:rPr>
          <w:rFonts w:hint="eastAsia" w:ascii="Times New Roman" w:hAnsi="Times New Roman"/>
          <w:sz w:val="24"/>
          <w:szCs w:val="24"/>
        </w:rPr>
        <w:t>（一）阅读下面的文字，完成6~10题。（1</w:t>
      </w:r>
      <w:r>
        <w:rPr>
          <w:rFonts w:hint="eastAsia" w:ascii="Times New Roman" w:hAnsi="Times New Roman"/>
          <w:sz w:val="24"/>
          <w:szCs w:val="24"/>
          <w:lang w:val="en-US" w:eastAsia="zh-CN"/>
        </w:rPr>
        <w:t>6</w:t>
      </w:r>
      <w:r>
        <w:rPr>
          <w:rFonts w:hint="eastAsia" w:ascii="Times New Roman" w:hAnsi="Times New Roman"/>
          <w:sz w:val="24"/>
          <w:szCs w:val="24"/>
        </w:rPr>
        <w:t>分）</w:t>
      </w:r>
    </w:p>
    <w:p>
      <w:pPr>
        <w:spacing w:line="288" w:lineRule="auto"/>
        <w:jc w:val="center"/>
        <w:rPr>
          <w:rFonts w:ascii="楷体" w:hAnsi="楷体" w:eastAsia="楷体"/>
          <w:sz w:val="24"/>
          <w:szCs w:val="24"/>
        </w:rPr>
      </w:pPr>
      <w:r>
        <w:rPr>
          <w:rFonts w:hint="eastAsia" w:ascii="楷体" w:hAnsi="楷体" w:eastAsia="楷体"/>
          <w:sz w:val="24"/>
          <w:szCs w:val="24"/>
        </w:rPr>
        <w:t>【甲】</w:t>
      </w:r>
    </w:p>
    <w:p>
      <w:pPr>
        <w:spacing w:line="288" w:lineRule="auto"/>
        <w:ind w:firstLine="560" w:firstLineChars="200"/>
        <w:rPr>
          <w:rFonts w:ascii="楷体" w:hAnsi="楷体" w:eastAsia="楷体"/>
          <w:sz w:val="28"/>
          <w:szCs w:val="28"/>
        </w:rPr>
      </w:pPr>
      <w:r>
        <w:rPr>
          <w:rFonts w:hint="eastAsia" w:ascii="楷体" w:hAnsi="楷体" w:eastAsia="楷体"/>
          <w:sz w:val="28"/>
          <w:szCs w:val="28"/>
        </w:rPr>
        <w:t>鱼，我所欲也；熊掌，亦我所欲也。二者不可得兼，舍鱼而取熊掌者也。生，亦我所欲也；义，亦我所欲也。二者不可得兼，舍生而取义者也。生亦我所欲，所欲有甚于生者，故不为苟得也；死亦我所恶，所恶有甚于死者，故</w:t>
      </w:r>
      <w:r>
        <w:rPr>
          <w:rFonts w:hint="eastAsia" w:ascii="楷体" w:hAnsi="楷体" w:eastAsia="楷体"/>
          <w:sz w:val="28"/>
          <w:szCs w:val="28"/>
          <w:em w:val="dot"/>
        </w:rPr>
        <w:t>患</w:t>
      </w:r>
      <w:r>
        <w:rPr>
          <w:rFonts w:hint="eastAsia" w:ascii="楷体" w:hAnsi="楷体" w:eastAsia="楷体"/>
          <w:sz w:val="28"/>
          <w:szCs w:val="28"/>
        </w:rPr>
        <w:t>有所不辟也。如使人之所欲莫甚于生，则凡可以得生者何不用也?使人之所恶莫甚于死者，则凡可以辟患者何不为也?由是则生而有不用也，由是则可以辟患而有不为也。是故所欲有甚于生者，所恶有甚于死者。非独贤者有是心也，人皆有之，贤者能勿丧耳。</w:t>
      </w:r>
    </w:p>
    <w:p>
      <w:pPr>
        <w:spacing w:line="288" w:lineRule="auto"/>
        <w:ind w:firstLine="560" w:firstLineChars="200"/>
        <w:rPr>
          <w:rFonts w:ascii="楷体" w:hAnsi="楷体" w:eastAsia="楷体"/>
          <w:sz w:val="28"/>
          <w:szCs w:val="28"/>
        </w:rPr>
      </w:pPr>
      <w:r>
        <w:rPr>
          <w:rFonts w:hint="eastAsia" w:ascii="楷体" w:hAnsi="楷体" w:eastAsia="楷体"/>
          <w:sz w:val="28"/>
          <w:szCs w:val="28"/>
        </w:rPr>
        <w:t>一箪食，一豆羹，得之则生，弗得则死。</w:t>
      </w:r>
      <w:r>
        <w:rPr>
          <w:rFonts w:hint="eastAsia" w:ascii="楷体" w:hAnsi="楷体" w:eastAsia="楷体"/>
          <w:sz w:val="28"/>
          <w:szCs w:val="28"/>
          <w:u w:val="single"/>
        </w:rPr>
        <w:t>呼尔而与之，行道之人弗受；蹴尔而与之，乞人不屑也。</w:t>
      </w:r>
      <w:r>
        <w:rPr>
          <w:rFonts w:hint="eastAsia" w:ascii="楷体" w:hAnsi="楷体" w:eastAsia="楷体"/>
          <w:sz w:val="28"/>
          <w:szCs w:val="28"/>
        </w:rPr>
        <w:t>万钟则不辩礼义而受之，万钟于我何加焉!为宫室之美，妻妾之奉，所识穷乏者得我与?乡为身死而不受，今为宫室之美为之；</w:t>
      </w:r>
      <w:r>
        <w:rPr>
          <w:rFonts w:hint="eastAsia" w:ascii="楷体" w:hAnsi="楷体" w:eastAsia="楷体"/>
          <w:sz w:val="28"/>
          <w:szCs w:val="28"/>
          <w:em w:val="dot"/>
        </w:rPr>
        <w:t>乡</w:t>
      </w:r>
      <w:r>
        <w:rPr>
          <w:rFonts w:hint="eastAsia" w:ascii="楷体" w:hAnsi="楷体" w:eastAsia="楷体"/>
          <w:sz w:val="28"/>
          <w:szCs w:val="28"/>
        </w:rPr>
        <w:t>为身死而不受，今为妻妾之奉为之；</w:t>
      </w:r>
      <w:r>
        <w:rPr>
          <w:rFonts w:hint="eastAsia" w:ascii="楷体" w:hAnsi="楷体" w:eastAsia="楷体"/>
          <w:sz w:val="28"/>
          <w:szCs w:val="28"/>
          <w:em w:val="dot"/>
        </w:rPr>
        <w:t>乡</w:t>
      </w:r>
      <w:r>
        <w:rPr>
          <w:rFonts w:hint="eastAsia" w:ascii="楷体" w:hAnsi="楷体" w:eastAsia="楷体"/>
          <w:sz w:val="28"/>
          <w:szCs w:val="28"/>
        </w:rPr>
        <w:t>为身死而不受，今为所识穷乏者得我而为之；是亦不可以</w:t>
      </w:r>
      <w:r>
        <w:rPr>
          <w:rFonts w:hint="eastAsia" w:ascii="楷体" w:hAnsi="楷体" w:eastAsia="楷体"/>
          <w:sz w:val="28"/>
          <w:szCs w:val="28"/>
          <w:em w:val="dot"/>
        </w:rPr>
        <w:t>已</w:t>
      </w:r>
      <w:r>
        <w:rPr>
          <w:rFonts w:hint="eastAsia" w:ascii="楷体" w:hAnsi="楷体" w:eastAsia="楷体"/>
          <w:sz w:val="28"/>
          <w:szCs w:val="28"/>
        </w:rPr>
        <w:t>乎?此之谓失其本心。</w:t>
      </w:r>
    </w:p>
    <w:p>
      <w:pPr>
        <w:spacing w:line="288" w:lineRule="auto"/>
        <w:jc w:val="right"/>
        <w:rPr>
          <w:rFonts w:ascii="楷体" w:hAnsi="楷体" w:eastAsia="楷体"/>
          <w:sz w:val="28"/>
          <w:szCs w:val="28"/>
        </w:rPr>
      </w:pPr>
      <w:r>
        <w:rPr>
          <w:rFonts w:hint="eastAsia" w:ascii="楷体" w:hAnsi="楷体" w:eastAsia="楷体"/>
          <w:sz w:val="28"/>
          <w:szCs w:val="28"/>
        </w:rPr>
        <w:t>（选自《鱼我所欲也》）</w:t>
      </w:r>
    </w:p>
    <w:p>
      <w:pPr>
        <w:spacing w:line="288" w:lineRule="auto"/>
        <w:rPr>
          <w:rFonts w:ascii="Times New Roman" w:hAnsi="Times New Roman"/>
          <w:b w:val="0"/>
          <w:bCs w:val="0"/>
          <w:sz w:val="24"/>
          <w:szCs w:val="24"/>
        </w:rPr>
      </w:pPr>
      <w:r>
        <w:rPr>
          <w:rFonts w:hint="eastAsia" w:ascii="Times New Roman" w:hAnsi="Times New Roman"/>
          <w:b w:val="0"/>
          <w:bCs w:val="0"/>
          <w:sz w:val="24"/>
          <w:szCs w:val="24"/>
        </w:rPr>
        <w:t>6.解释文中加点词语的意思。（</w:t>
      </w:r>
      <w:r>
        <w:rPr>
          <w:rFonts w:hint="eastAsia" w:ascii="Times New Roman" w:hAnsi="Times New Roman"/>
          <w:b w:val="0"/>
          <w:bCs w:val="0"/>
          <w:sz w:val="24"/>
          <w:szCs w:val="24"/>
          <w:lang w:val="en-US" w:eastAsia="zh-CN"/>
        </w:rPr>
        <w:t>4</w:t>
      </w:r>
      <w:r>
        <w:rPr>
          <w:rFonts w:hint="eastAsia" w:ascii="Times New Roman" w:hAnsi="Times New Roman"/>
          <w:b w:val="0"/>
          <w:bCs w:val="0"/>
          <w:sz w:val="24"/>
          <w:szCs w:val="24"/>
        </w:rPr>
        <w:t>分）</w:t>
      </w:r>
    </w:p>
    <w:p>
      <w:pPr>
        <w:spacing w:line="288" w:lineRule="auto"/>
        <w:rPr>
          <w:rFonts w:hint="eastAsia" w:ascii="Times New Roman" w:hAnsi="Times New Roman" w:eastAsiaTheme="minorEastAsia"/>
          <w:b w:val="0"/>
          <w:bCs w:val="0"/>
          <w:color w:val="000000" w:themeColor="text1"/>
          <w:sz w:val="24"/>
          <w:szCs w:val="24"/>
          <w:lang w:eastAsia="zh-CN"/>
          <w14:textFill>
            <w14:solidFill>
              <w14:schemeClr w14:val="tx1"/>
            </w14:solidFill>
          </w14:textFill>
        </w:rPr>
      </w:pPr>
      <w:r>
        <w:rPr>
          <w:rFonts w:hint="eastAsia" w:ascii="Times New Roman" w:hAnsi="Times New Roman"/>
          <w:b w:val="0"/>
          <w:bCs w:val="0"/>
          <w:sz w:val="24"/>
          <w:szCs w:val="24"/>
        </w:rPr>
        <w:t>（1）故</w:t>
      </w:r>
      <w:r>
        <w:rPr>
          <w:rFonts w:hint="eastAsia" w:ascii="Times New Roman" w:hAnsi="Times New Roman"/>
          <w:b w:val="0"/>
          <w:bCs w:val="0"/>
          <w:sz w:val="24"/>
          <w:szCs w:val="24"/>
          <w:em w:val="dot"/>
        </w:rPr>
        <w:t>患</w:t>
      </w:r>
      <w:r>
        <w:rPr>
          <w:rFonts w:hint="eastAsia" w:ascii="Times New Roman" w:hAnsi="Times New Roman"/>
          <w:b w:val="0"/>
          <w:bCs w:val="0"/>
          <w:sz w:val="24"/>
          <w:szCs w:val="24"/>
        </w:rPr>
        <w:t>有所不辟也（2）</w:t>
      </w:r>
      <w:r>
        <w:rPr>
          <w:rFonts w:hint="eastAsia" w:ascii="Times New Roman" w:hAnsi="Times New Roman"/>
          <w:b w:val="0"/>
          <w:bCs w:val="0"/>
          <w:sz w:val="24"/>
          <w:szCs w:val="24"/>
          <w:em w:val="dot"/>
        </w:rPr>
        <w:t>乡</w:t>
      </w:r>
      <w:r>
        <w:rPr>
          <w:rFonts w:hint="eastAsia" w:ascii="Times New Roman" w:hAnsi="Times New Roman"/>
          <w:b w:val="0"/>
          <w:bCs w:val="0"/>
          <w:sz w:val="24"/>
          <w:szCs w:val="24"/>
        </w:rPr>
        <w:t>为身死而不受（3）是亦不可以</w:t>
      </w:r>
      <w:r>
        <w:rPr>
          <w:rFonts w:hint="eastAsia" w:ascii="Times New Roman" w:hAnsi="Times New Roman"/>
          <w:b w:val="0"/>
          <w:bCs w:val="0"/>
          <w:sz w:val="24"/>
          <w:szCs w:val="24"/>
          <w:em w:val="dot"/>
        </w:rPr>
        <w:t>已</w:t>
      </w:r>
      <w:r>
        <w:rPr>
          <w:rFonts w:hint="eastAsia" w:ascii="Times New Roman" w:hAnsi="Times New Roman"/>
          <w:b w:val="0"/>
          <w:bCs w:val="0"/>
          <w:sz w:val="24"/>
          <w:szCs w:val="24"/>
        </w:rPr>
        <w:t>乎</w:t>
      </w:r>
      <w:r>
        <w:rPr>
          <w:rFonts w:hint="eastAsia" w:ascii="Times New Roman" w:hAnsi="Times New Roman"/>
          <w:b w:val="0"/>
          <w:bCs w:val="0"/>
          <w:sz w:val="24"/>
          <w:szCs w:val="24"/>
          <w:lang w:eastAsia="zh-CN"/>
        </w:rPr>
        <w:t>。（</w:t>
      </w:r>
      <w:r>
        <w:rPr>
          <w:rFonts w:hint="eastAsia" w:ascii="Times New Roman" w:hAnsi="Times New Roman"/>
          <w:b w:val="0"/>
          <w:bCs w:val="0"/>
          <w:sz w:val="24"/>
          <w:szCs w:val="24"/>
          <w:lang w:val="en-US" w:eastAsia="zh-CN"/>
        </w:rPr>
        <w:t>4）</w:t>
      </w:r>
      <w:r>
        <w:rPr>
          <w:rFonts w:hint="eastAsia" w:ascii="宋体" w:hAnsi="宋体" w:eastAsia="宋体" w:cs="宋体"/>
          <w:b w:val="0"/>
          <w:bCs w:val="0"/>
          <w:color w:val="000000" w:themeColor="text1"/>
          <w:sz w:val="24"/>
          <w:szCs w:val="24"/>
          <w14:textFill>
            <w14:solidFill>
              <w14:schemeClr w14:val="tx1"/>
            </w14:solidFill>
          </w14:textFill>
        </w:rPr>
        <w:t>故不为</w:t>
      </w:r>
      <w:r>
        <w:rPr>
          <w:rFonts w:hint="eastAsia" w:ascii="宋体" w:hAnsi="宋体" w:eastAsia="宋体" w:cs="宋体"/>
          <w:b w:val="0"/>
          <w:bCs w:val="0"/>
          <w:color w:val="000000" w:themeColor="text1"/>
          <w:sz w:val="24"/>
          <w:szCs w:val="24"/>
          <w:em w:val="dot"/>
          <w14:textFill>
            <w14:solidFill>
              <w14:schemeClr w14:val="tx1"/>
            </w14:solidFill>
          </w14:textFill>
        </w:rPr>
        <w:t>苟</w:t>
      </w:r>
      <w:r>
        <w:rPr>
          <w:rFonts w:hint="eastAsia" w:ascii="宋体" w:hAnsi="宋体" w:eastAsia="宋体" w:cs="宋体"/>
          <w:b w:val="0"/>
          <w:bCs w:val="0"/>
          <w:color w:val="000000" w:themeColor="text1"/>
          <w:sz w:val="24"/>
          <w:szCs w:val="24"/>
          <w14:textFill>
            <w14:solidFill>
              <w14:schemeClr w14:val="tx1"/>
            </w14:solidFill>
          </w14:textFill>
        </w:rPr>
        <w:t>得也；</w:t>
      </w:r>
    </w:p>
    <w:p>
      <w:pPr>
        <w:spacing w:line="288" w:lineRule="auto"/>
        <w:rPr>
          <w:rFonts w:ascii="Times New Roman" w:hAnsi="Times New Roman"/>
          <w:sz w:val="24"/>
          <w:szCs w:val="24"/>
        </w:rPr>
      </w:pPr>
      <w:r>
        <w:rPr>
          <w:rFonts w:hint="eastAsia" w:ascii="Times New Roman" w:hAnsi="Times New Roman"/>
          <w:sz w:val="24"/>
          <w:szCs w:val="24"/>
        </w:rPr>
        <w:t>7.把文中画线的句子翻译成现代汉语。（4分）</w:t>
      </w:r>
    </w:p>
    <w:p>
      <w:pPr>
        <w:spacing w:line="288" w:lineRule="auto"/>
        <w:rPr>
          <w:rFonts w:ascii="Times New Roman" w:hAnsi="Times New Roman"/>
          <w:sz w:val="24"/>
          <w:szCs w:val="24"/>
        </w:rPr>
      </w:pPr>
      <w:r>
        <w:rPr>
          <w:rFonts w:hint="eastAsia" w:ascii="Times New Roman" w:hAnsi="Times New Roman"/>
          <w:sz w:val="24"/>
          <w:szCs w:val="24"/>
        </w:rPr>
        <w:t>呼尔而与之，行道之人弗受；蹴尔而与之，乞人不屑也。</w:t>
      </w:r>
    </w:p>
    <w:p>
      <w:pPr>
        <w:spacing w:line="288" w:lineRule="auto"/>
        <w:jc w:val="center"/>
        <w:rPr>
          <w:rFonts w:ascii="楷体" w:hAnsi="楷体" w:eastAsia="楷体"/>
          <w:sz w:val="24"/>
          <w:szCs w:val="24"/>
        </w:rPr>
      </w:pPr>
      <w:r>
        <w:rPr>
          <w:rFonts w:hint="eastAsia" w:ascii="楷体" w:hAnsi="楷体" w:eastAsia="楷体"/>
          <w:sz w:val="24"/>
          <w:szCs w:val="24"/>
        </w:rPr>
        <w:t>【乙】</w:t>
      </w:r>
    </w:p>
    <w:p>
      <w:pPr>
        <w:spacing w:line="288" w:lineRule="auto"/>
        <w:ind w:firstLine="480" w:firstLineChars="200"/>
        <w:rPr>
          <w:rFonts w:ascii="楷体" w:hAnsi="楷体" w:eastAsia="楷体"/>
          <w:sz w:val="24"/>
          <w:szCs w:val="24"/>
        </w:rPr>
      </w:pPr>
      <w:r>
        <w:rPr>
          <w:rFonts w:hint="eastAsia" w:ascii="楷体" w:hAnsi="楷体" w:eastAsia="楷体"/>
          <w:sz w:val="24"/>
          <w:szCs w:val="24"/>
        </w:rPr>
        <w:t>范蠡</w:t>
      </w:r>
      <w:r>
        <w:rPr>
          <w:rFonts w:hint="eastAsia" w:ascii="楷体" w:hAnsi="楷体" w:eastAsia="楷体"/>
          <w:sz w:val="24"/>
          <w:szCs w:val="24"/>
          <w:vertAlign w:val="superscript"/>
        </w:rPr>
        <w:t>①</w:t>
      </w:r>
      <w:r>
        <w:rPr>
          <w:rFonts w:hint="eastAsia" w:ascii="楷体" w:hAnsi="楷体" w:eastAsia="楷体"/>
          <w:sz w:val="24"/>
          <w:szCs w:val="24"/>
        </w:rPr>
        <w:t>浮海出齐，变姓名，自谓鸱夷子皮。耕于海畔，苦身戮力，父子治产，居无几何，致产数千万。齐人闻其贤，以为相。范蠡唱然叹曰：“</w:t>
      </w:r>
      <w:r>
        <w:rPr>
          <w:rFonts w:hint="eastAsia" w:ascii="楷体" w:hAnsi="楷体" w:eastAsia="楷体"/>
          <w:sz w:val="24"/>
          <w:szCs w:val="24"/>
          <w:u w:val="single"/>
        </w:rPr>
        <w:t>居家则致千金居官则至卿相此布衣之极也。</w:t>
      </w:r>
      <w:r>
        <w:rPr>
          <w:rFonts w:hint="eastAsia" w:ascii="楷体" w:hAnsi="楷体" w:eastAsia="楷体"/>
          <w:sz w:val="24"/>
          <w:szCs w:val="24"/>
        </w:rPr>
        <w:t>久受尊名，不祥。”</w:t>
      </w:r>
      <w:r>
        <w:rPr>
          <w:rFonts w:hint="eastAsia" w:ascii="楷体" w:hAnsi="楷体" w:eastAsia="楷体"/>
          <w:sz w:val="24"/>
          <w:szCs w:val="24"/>
          <w:em w:val="dot"/>
        </w:rPr>
        <w:t>乃</w:t>
      </w:r>
      <w:r>
        <w:rPr>
          <w:rFonts w:hint="eastAsia" w:ascii="楷体" w:hAnsi="楷体" w:eastAsia="楷体"/>
          <w:sz w:val="24"/>
          <w:szCs w:val="24"/>
        </w:rPr>
        <w:t>归相印，尽散其财，以分与知友乡党，而怀其重宝，</w:t>
      </w:r>
      <w:r>
        <w:rPr>
          <w:rFonts w:hint="eastAsia" w:ascii="楷体" w:hAnsi="楷体" w:eastAsia="楷体"/>
          <w:sz w:val="24"/>
          <w:szCs w:val="24"/>
          <w:em w:val="dot"/>
        </w:rPr>
        <w:t>间</w:t>
      </w:r>
      <w:r>
        <w:rPr>
          <w:rFonts w:hint="eastAsia" w:ascii="楷体" w:hAnsi="楷体" w:eastAsia="楷体"/>
          <w:sz w:val="24"/>
          <w:szCs w:val="24"/>
        </w:rPr>
        <w:t>行以去，止于陶</w:t>
      </w:r>
      <w:r>
        <w:rPr>
          <w:rFonts w:hint="eastAsia" w:ascii="楷体" w:hAnsi="楷体" w:eastAsia="楷体"/>
          <w:sz w:val="24"/>
          <w:szCs w:val="24"/>
          <w:vertAlign w:val="superscript"/>
        </w:rPr>
        <w:t>②</w:t>
      </w:r>
      <w:r>
        <w:rPr>
          <w:rFonts w:hint="eastAsia" w:ascii="楷体" w:hAnsi="楷体" w:eastAsia="楷体"/>
          <w:sz w:val="24"/>
          <w:szCs w:val="24"/>
        </w:rPr>
        <w:t>。……于是自谓陶朱公。</w:t>
      </w:r>
    </w:p>
    <w:p>
      <w:pPr>
        <w:spacing w:line="288" w:lineRule="auto"/>
        <w:jc w:val="right"/>
        <w:rPr>
          <w:rFonts w:ascii="楷体" w:hAnsi="楷体" w:eastAsia="楷体"/>
          <w:sz w:val="24"/>
          <w:szCs w:val="24"/>
        </w:rPr>
      </w:pPr>
      <w:r>
        <w:rPr>
          <w:rFonts w:hint="eastAsia" w:ascii="楷体" w:hAnsi="楷体" w:eastAsia="楷体"/>
          <w:sz w:val="24"/>
          <w:szCs w:val="24"/>
        </w:rPr>
        <w:t>（节选自《史记·越王勾践世家》）</w:t>
      </w:r>
    </w:p>
    <w:p>
      <w:pPr>
        <w:spacing w:line="288" w:lineRule="auto"/>
        <w:rPr>
          <w:rFonts w:ascii="楷体" w:hAnsi="楷体" w:eastAsia="楷体"/>
          <w:sz w:val="24"/>
          <w:szCs w:val="24"/>
        </w:rPr>
      </w:pPr>
      <w:r>
        <w:rPr>
          <w:rFonts w:hint="eastAsia" w:ascii="楷体" w:hAnsi="楷体" w:eastAsia="楷体"/>
          <w:sz w:val="24"/>
          <w:szCs w:val="24"/>
        </w:rPr>
        <w:t>【注】①范蠡：春秋战国时期越国人。②陶：地名。</w:t>
      </w:r>
    </w:p>
    <w:p>
      <w:pPr>
        <w:spacing w:line="288" w:lineRule="auto"/>
        <w:rPr>
          <w:rFonts w:ascii="Times New Roman" w:hAnsi="Times New Roman"/>
          <w:sz w:val="24"/>
          <w:szCs w:val="24"/>
        </w:rPr>
      </w:pPr>
      <w:r>
        <w:rPr>
          <w:rFonts w:hint="eastAsia" w:ascii="Times New Roman" w:hAnsi="Times New Roman"/>
          <w:sz w:val="24"/>
          <w:szCs w:val="24"/>
        </w:rPr>
        <w:t>8.解释文中加点词语的意思。（2分）</w:t>
      </w:r>
    </w:p>
    <w:p>
      <w:pPr>
        <w:spacing w:line="288" w:lineRule="auto"/>
        <w:rPr>
          <w:rFonts w:ascii="Times New Roman" w:hAnsi="Times New Roman"/>
          <w:sz w:val="24"/>
          <w:szCs w:val="24"/>
        </w:rPr>
      </w:pPr>
      <w:r>
        <w:rPr>
          <w:rFonts w:hint="eastAsia" w:ascii="Times New Roman" w:hAnsi="Times New Roman"/>
          <w:sz w:val="24"/>
          <w:szCs w:val="24"/>
        </w:rPr>
        <w:t>（1）</w:t>
      </w:r>
      <w:r>
        <w:rPr>
          <w:rFonts w:hint="eastAsia" w:ascii="Times New Roman" w:hAnsi="Times New Roman"/>
          <w:sz w:val="24"/>
          <w:szCs w:val="24"/>
          <w:em w:val="dot"/>
        </w:rPr>
        <w:t>乃</w:t>
      </w:r>
      <w:r>
        <w:rPr>
          <w:rFonts w:hint="eastAsia" w:ascii="Times New Roman" w:hAnsi="Times New Roman"/>
          <w:sz w:val="24"/>
          <w:szCs w:val="24"/>
        </w:rPr>
        <w:t>归相印</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hint="eastAsia" w:ascii="Times New Roman" w:hAnsi="Times New Roman"/>
          <w:sz w:val="24"/>
          <w:szCs w:val="24"/>
        </w:rPr>
        <w:t>（2）</w:t>
      </w:r>
      <w:r>
        <w:rPr>
          <w:rFonts w:hint="eastAsia" w:ascii="Times New Roman" w:hAnsi="Times New Roman"/>
          <w:sz w:val="24"/>
          <w:szCs w:val="24"/>
          <w:em w:val="dot"/>
        </w:rPr>
        <w:t>间</w:t>
      </w:r>
      <w:r>
        <w:rPr>
          <w:rFonts w:hint="eastAsia" w:ascii="Times New Roman" w:hAnsi="Times New Roman"/>
          <w:sz w:val="24"/>
          <w:szCs w:val="24"/>
        </w:rPr>
        <w:t>行以去</w:t>
      </w:r>
    </w:p>
    <w:p>
      <w:pPr>
        <w:spacing w:line="288" w:lineRule="auto"/>
        <w:rPr>
          <w:rFonts w:ascii="Times New Roman" w:hAnsi="Times New Roman"/>
          <w:sz w:val="24"/>
          <w:szCs w:val="24"/>
        </w:rPr>
      </w:pPr>
      <w:r>
        <w:rPr>
          <w:rFonts w:hint="eastAsia" w:ascii="Times New Roman" w:hAnsi="Times New Roman"/>
          <w:sz w:val="24"/>
          <w:szCs w:val="24"/>
        </w:rPr>
        <w:t>9.请用“/”给文中画线句子断句。（3分）</w:t>
      </w:r>
    </w:p>
    <w:p>
      <w:pPr>
        <w:spacing w:line="288" w:lineRule="auto"/>
        <w:rPr>
          <w:rFonts w:ascii="Times New Roman" w:hAnsi="Times New Roman"/>
          <w:sz w:val="24"/>
          <w:szCs w:val="24"/>
        </w:rPr>
      </w:pPr>
      <w:r>
        <w:rPr>
          <w:rFonts w:hint="eastAsia" w:ascii="Times New Roman" w:hAnsi="Times New Roman"/>
          <w:sz w:val="24"/>
          <w:szCs w:val="24"/>
        </w:rPr>
        <w:t>居 家 则 致 千 金 居 官 则至 卿 相 此 布 衣 之 极 也</w:t>
      </w:r>
    </w:p>
    <w:p>
      <w:pPr>
        <w:spacing w:line="288" w:lineRule="auto"/>
        <w:rPr>
          <w:rFonts w:ascii="Times New Roman" w:hAnsi="Times New Roman"/>
          <w:sz w:val="24"/>
          <w:szCs w:val="24"/>
        </w:rPr>
      </w:pPr>
      <w:r>
        <w:rPr>
          <w:rFonts w:hint="eastAsia" w:ascii="Times New Roman" w:hAnsi="Times New Roman"/>
          <w:sz w:val="24"/>
          <w:szCs w:val="24"/>
        </w:rPr>
        <w:t>10.结合选文，简要分析范蠡是一个怎样的人。（3分）</w:t>
      </w:r>
    </w:p>
    <w:p>
      <w:pPr>
        <w:spacing w:line="288" w:lineRule="auto"/>
        <w:rPr>
          <w:rFonts w:ascii="Times New Roman" w:hAnsi="Times New Roman"/>
          <w:sz w:val="24"/>
          <w:szCs w:val="24"/>
        </w:rPr>
      </w:pPr>
      <w:r>
        <w:rPr>
          <w:rFonts w:hint="eastAsia" w:ascii="Times New Roman" w:hAnsi="Times New Roman"/>
          <w:sz w:val="24"/>
          <w:szCs w:val="24"/>
        </w:rPr>
        <w:t>（二）阅读下面的文字，完成11~13题。（10分）</w:t>
      </w:r>
    </w:p>
    <w:p>
      <w:pPr>
        <w:spacing w:line="288" w:lineRule="auto"/>
        <w:ind w:firstLine="480" w:firstLineChars="200"/>
        <w:rPr>
          <w:rFonts w:ascii="楷体" w:hAnsi="楷体" w:eastAsia="楷体"/>
          <w:sz w:val="24"/>
          <w:szCs w:val="24"/>
        </w:rPr>
      </w:pPr>
      <w:r>
        <w:rPr>
          <w:rFonts w:hint="eastAsia" w:ascii="楷体" w:hAnsi="楷体" w:eastAsia="楷体"/>
          <w:sz w:val="24"/>
          <w:szCs w:val="24"/>
        </w:rPr>
        <w:t>材料一：</w:t>
      </w:r>
    </w:p>
    <w:p>
      <w:pPr>
        <w:spacing w:line="288" w:lineRule="auto"/>
        <w:ind w:firstLine="480" w:firstLineChars="200"/>
        <w:rPr>
          <w:rFonts w:ascii="楷体" w:hAnsi="楷体" w:eastAsia="楷体"/>
          <w:sz w:val="24"/>
          <w:szCs w:val="24"/>
        </w:rPr>
      </w:pPr>
      <w:r>
        <w:rPr>
          <w:rFonts w:hint="eastAsia" w:ascii="楷体" w:hAnsi="楷体" w:eastAsia="楷体"/>
          <w:sz w:val="24"/>
          <w:szCs w:val="24"/>
        </w:rPr>
        <w:t>阅读是一个人获得知识、滋养精神最有效的方式，然而阅读也有“深”“浅”之分。</w:t>
      </w:r>
    </w:p>
    <w:p>
      <w:pPr>
        <w:spacing w:line="288" w:lineRule="auto"/>
        <w:ind w:firstLine="480" w:firstLineChars="200"/>
        <w:rPr>
          <w:rFonts w:ascii="楷体" w:hAnsi="楷体" w:eastAsia="楷体"/>
          <w:sz w:val="24"/>
          <w:szCs w:val="24"/>
        </w:rPr>
      </w:pPr>
      <w:r>
        <w:rPr>
          <w:rFonts w:hint="eastAsia" w:ascii="楷体" w:hAnsi="楷体" w:eastAsia="楷体"/>
          <w:sz w:val="24"/>
          <w:szCs w:val="24"/>
        </w:rPr>
        <w:t>浅阅读是基本上不需要思考而采取浏览式、娱乐式的阅读方式，它所追求的是短暂的视觉快感和心理怡悦。新媒体的发展和信息量呈几何级数的增加是其产生的背景，阅读介质从以往的纸质为主转变为电子与纸质并存，读者也由以前在阅读过程中的被动接受转变为主动参与。阅读内容主要是手机微信、短信和网络新闻、小说、图片等。这种阅读方式如今广为流行。</w:t>
      </w:r>
    </w:p>
    <w:p>
      <w:pPr>
        <w:spacing w:line="288" w:lineRule="auto"/>
        <w:ind w:firstLine="480" w:firstLineChars="200"/>
        <w:rPr>
          <w:rFonts w:ascii="楷体" w:hAnsi="楷体" w:eastAsia="楷体"/>
          <w:sz w:val="24"/>
          <w:szCs w:val="24"/>
        </w:rPr>
      </w:pPr>
      <w:r>
        <w:rPr>
          <w:rFonts w:hint="eastAsia" w:ascii="楷体" w:hAnsi="楷体" w:eastAsia="楷体"/>
          <w:sz w:val="24"/>
          <w:szCs w:val="24"/>
        </w:rPr>
        <w:t>深阅读是指对有价值的作品进行反复揣摩、深刻思考的阅读，如沉浸在一部纸质经典书中的阅读。深阅读的过程既是汲取知识的过程，也是质疑、探究，形成更深层价值取向、实现精神跨越的过程。</w:t>
      </w:r>
    </w:p>
    <w:p>
      <w:pPr>
        <w:spacing w:line="288" w:lineRule="auto"/>
        <w:jc w:val="right"/>
        <w:rPr>
          <w:rFonts w:ascii="楷体" w:hAnsi="楷体" w:eastAsia="楷体"/>
          <w:sz w:val="24"/>
          <w:szCs w:val="24"/>
        </w:rPr>
      </w:pPr>
      <w:r>
        <w:rPr>
          <w:rFonts w:hint="eastAsia" w:ascii="楷体" w:hAnsi="楷体" w:eastAsia="楷体"/>
          <w:sz w:val="24"/>
          <w:szCs w:val="24"/>
        </w:rPr>
        <w:t>（摘编自百度百科，有改动）</w:t>
      </w:r>
    </w:p>
    <w:p>
      <w:pPr>
        <w:spacing w:line="288" w:lineRule="auto"/>
        <w:ind w:firstLine="480" w:firstLineChars="200"/>
        <w:rPr>
          <w:rFonts w:ascii="楷体" w:hAnsi="楷体" w:eastAsia="楷体"/>
          <w:sz w:val="24"/>
          <w:szCs w:val="24"/>
        </w:rPr>
      </w:pPr>
      <w:r>
        <w:rPr>
          <w:rFonts w:ascii="楷体" w:hAnsi="楷体" w:eastAsia="楷体"/>
          <w:sz w:val="24"/>
          <w:szCs w:val="24"/>
        </w:rPr>
        <w:t>材料二</w:t>
      </w:r>
    </w:p>
    <w:p>
      <w:pPr>
        <w:spacing w:line="288" w:lineRule="auto"/>
        <w:rPr>
          <w:rFonts w:ascii="Times New Roman" w:hAnsi="Times New Roman"/>
          <w:sz w:val="24"/>
          <w:szCs w:val="24"/>
        </w:rPr>
      </w:pPr>
    </w:p>
    <w:p>
      <w:pPr>
        <w:spacing w:line="288" w:lineRule="auto"/>
        <w:ind w:firstLine="480" w:firstLineChars="200"/>
        <w:rPr>
          <w:rFonts w:ascii="楷体" w:hAnsi="楷体" w:eastAsia="楷体"/>
          <w:sz w:val="24"/>
          <w:szCs w:val="24"/>
        </w:rPr>
      </w:pPr>
      <w:r>
        <w:rPr>
          <w:rFonts w:ascii="Times New Roman" w:hAnsi="Times New Roman"/>
          <w:sz w:val="24"/>
          <w:szCs w:val="24"/>
        </w:rPr>
        <w:drawing>
          <wp:inline distT="0" distB="0" distL="0" distR="0">
            <wp:extent cx="4491990" cy="2944495"/>
            <wp:effectExtent l="0" t="0" r="3810" b="825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1"/>
                    <a:stretch>
                      <a:fillRect/>
                    </a:stretch>
                  </pic:blipFill>
                  <pic:spPr>
                    <a:xfrm>
                      <a:off x="0" y="0"/>
                      <a:ext cx="4506363" cy="2954112"/>
                    </a:xfrm>
                    <a:prstGeom prst="rect">
                      <a:avLst/>
                    </a:prstGeom>
                  </pic:spPr>
                </pic:pic>
              </a:graphicData>
            </a:graphic>
          </wp:inline>
        </w:drawing>
      </w:r>
      <w:r>
        <w:rPr>
          <w:rFonts w:hint="eastAsia" w:ascii="楷体" w:hAnsi="楷体" w:eastAsia="楷体"/>
          <w:sz w:val="24"/>
          <w:szCs w:val="24"/>
        </w:rPr>
        <w:t>【注】数字化阅读方式有网络在线阅读、手机阅读、电子阅读器阅读、Pad阅读等数据来源于《2020年度中国数字阅读报告》和《2021年度中国数字阅读报告》</w:t>
      </w:r>
    </w:p>
    <w:p>
      <w:pPr>
        <w:spacing w:line="288" w:lineRule="auto"/>
        <w:ind w:firstLine="480" w:firstLineChars="200"/>
        <w:rPr>
          <w:rFonts w:ascii="楷体" w:hAnsi="楷体" w:eastAsia="楷体"/>
          <w:sz w:val="24"/>
          <w:szCs w:val="24"/>
        </w:rPr>
      </w:pPr>
      <w:r>
        <w:rPr>
          <w:rFonts w:hint="eastAsia" w:ascii="楷体" w:hAnsi="楷体" w:eastAsia="楷体"/>
          <w:sz w:val="24"/>
          <w:szCs w:val="24"/>
        </w:rPr>
        <w:t>从上图可以看出，当今浅阅读已经成为人们普遍使用的阅读方式之一。究其原因，一是人们运用数字阅读工具，可以充分利用零碎时间获取大量信息，方便快捷。二是由于浅阅读负载的文本信息集图形、声音、视频、动画等于一体，视觉图像脱离了高度抽象的文字编码，人们不需要解码，直接经由视觉感受就可以完成。三是浅阅读不再受阅读者自身语言文字水平及相关文化知识的限制，只需具备一般的视觉感知能力即可，轻松愉快。</w:t>
      </w:r>
    </w:p>
    <w:p>
      <w:pPr>
        <w:spacing w:line="288" w:lineRule="auto"/>
        <w:ind w:firstLine="480" w:firstLineChars="200"/>
        <w:rPr>
          <w:rFonts w:ascii="楷体" w:hAnsi="楷体" w:eastAsia="楷体"/>
          <w:sz w:val="24"/>
          <w:szCs w:val="24"/>
        </w:rPr>
      </w:pPr>
      <w:r>
        <w:rPr>
          <w:rFonts w:hint="eastAsia" w:ascii="楷体" w:hAnsi="楷体" w:eastAsia="楷体"/>
          <w:sz w:val="24"/>
          <w:szCs w:val="24"/>
        </w:rPr>
        <w:t>浅阅读多是标题浏览式、内容跳跃式的阅读，这种浅显化、碎片化的阅读，导致读者语言运用能力弱化，知识难成系统。浅阅读中，读者只求在最短的时间内最大量地占有信息。这种功利性的阅读心态，使读者对外来信息只简单接受，缺乏主动积极的思考，浅尝辄止。同时数字阅读中各种各样的连接和音像让青少年很难养成集中精力阅读的习惯，弱化了他们的专注力和阅读理解力。浅阅读一旦成为习惯，必导致思考力和文化感受力的萎缩。</w:t>
      </w:r>
    </w:p>
    <w:p>
      <w:pPr>
        <w:spacing w:line="288" w:lineRule="auto"/>
        <w:jc w:val="right"/>
        <w:rPr>
          <w:rFonts w:ascii="楷体" w:hAnsi="楷体" w:eastAsia="楷体"/>
          <w:sz w:val="24"/>
          <w:szCs w:val="24"/>
        </w:rPr>
      </w:pPr>
      <w:r>
        <w:rPr>
          <w:rFonts w:hint="eastAsia" w:ascii="楷体" w:hAnsi="楷体" w:eastAsia="楷体"/>
          <w:sz w:val="24"/>
          <w:szCs w:val="24"/>
        </w:rPr>
        <w:t>（根据王晓敏《数字语境下“浅阅读”利与弊的辨析》等文章改编）</w:t>
      </w:r>
    </w:p>
    <w:p>
      <w:pPr>
        <w:spacing w:line="288" w:lineRule="auto"/>
        <w:ind w:firstLine="480" w:firstLineChars="200"/>
        <w:rPr>
          <w:rFonts w:ascii="楷体" w:hAnsi="楷体" w:eastAsia="楷体"/>
          <w:sz w:val="24"/>
          <w:szCs w:val="24"/>
        </w:rPr>
      </w:pPr>
      <w:r>
        <w:rPr>
          <w:rFonts w:hint="eastAsia" w:ascii="楷体" w:hAnsi="楷体" w:eastAsia="楷体"/>
          <w:sz w:val="24"/>
          <w:szCs w:val="24"/>
        </w:rPr>
        <w:t>材料三：</w:t>
      </w:r>
    </w:p>
    <w:p>
      <w:pPr>
        <w:spacing w:line="288" w:lineRule="auto"/>
        <w:ind w:firstLine="480" w:firstLineChars="200"/>
        <w:rPr>
          <w:rFonts w:ascii="楷体" w:hAnsi="楷体" w:eastAsia="楷体"/>
          <w:sz w:val="24"/>
          <w:szCs w:val="24"/>
        </w:rPr>
      </w:pPr>
      <w:r>
        <w:rPr>
          <w:rFonts w:hint="eastAsia" w:ascii="楷体" w:hAnsi="楷体" w:eastAsia="楷体"/>
          <w:sz w:val="24"/>
          <w:szCs w:val="24"/>
        </w:rPr>
        <w:t>著名心理学家内尔发现，当读者进行深阅读时，阅读速度会变慢。这使得读者能通过反思、分析加入自己的理解与思考，从而丰富阅读的内容，看到文字背后的思想意蕴。这是一种沉浸式的、有着丰富的感官体验和精神体会的阅读。当然深阅读不等于慢阅读。阅读程度的深浅跟阅读速度的快慢没有必然的联系，要看在阅读过程中是否有思维的深度加工。无论是一句话，还是一本书，只要在阅读中思考深，或者感悟深，都是深阅读。</w:t>
      </w:r>
    </w:p>
    <w:p>
      <w:pPr>
        <w:spacing w:line="288" w:lineRule="auto"/>
        <w:rPr>
          <w:rFonts w:ascii="楷体" w:hAnsi="楷体" w:eastAsia="楷体"/>
          <w:sz w:val="24"/>
          <w:szCs w:val="24"/>
        </w:rPr>
      </w:pPr>
      <w:r>
        <w:rPr>
          <w:rFonts w:hint="eastAsia" w:ascii="楷体" w:hAnsi="楷体" w:eastAsia="楷体"/>
          <w:sz w:val="24"/>
          <w:szCs w:val="24"/>
        </w:rPr>
        <w:t>没有深阅读，阅读的很多内容就会成为过眼云烟。只有深入思考，深度挖掘，才能形成自己的思想，也才能提高我们的思维能力。深阅读花费的时间与精力比起浅阅读来是呈几何增长的，今天快节奏的生活和一部分人的浮躁情绪，让深阅读变得困难。</w:t>
      </w:r>
    </w:p>
    <w:p>
      <w:pPr>
        <w:spacing w:line="288" w:lineRule="auto"/>
        <w:ind w:firstLine="480" w:firstLineChars="200"/>
        <w:rPr>
          <w:rFonts w:ascii="楷体" w:hAnsi="楷体" w:eastAsia="楷体"/>
          <w:sz w:val="24"/>
          <w:szCs w:val="24"/>
        </w:rPr>
      </w:pPr>
      <w:r>
        <w:rPr>
          <w:rFonts w:hint="eastAsia" w:ascii="楷体" w:hAnsi="楷体" w:eastAsia="楷体"/>
          <w:sz w:val="24"/>
          <w:szCs w:val="24"/>
        </w:rPr>
        <w:t>怎样才能深阅读呢?可以采用以下方法：</w:t>
      </w:r>
    </w:p>
    <w:p>
      <w:pPr>
        <w:spacing w:line="288" w:lineRule="auto"/>
        <w:ind w:firstLine="480" w:firstLineChars="200"/>
        <w:rPr>
          <w:rFonts w:ascii="楷体" w:hAnsi="楷体" w:eastAsia="楷体"/>
          <w:sz w:val="24"/>
          <w:szCs w:val="24"/>
        </w:rPr>
      </w:pPr>
      <w:r>
        <w:rPr>
          <w:rFonts w:hint="eastAsia" w:ascii="楷体" w:hAnsi="楷体" w:eastAsia="楷体"/>
          <w:sz w:val="24"/>
          <w:szCs w:val="24"/>
        </w:rPr>
        <w:t>一、寻找关联</w:t>
      </w:r>
    </w:p>
    <w:p>
      <w:pPr>
        <w:spacing w:line="288" w:lineRule="auto"/>
        <w:ind w:firstLine="480" w:firstLineChars="200"/>
        <w:rPr>
          <w:rFonts w:ascii="楷体" w:hAnsi="楷体" w:eastAsia="楷体"/>
          <w:sz w:val="24"/>
          <w:szCs w:val="24"/>
        </w:rPr>
      </w:pPr>
      <w:r>
        <w:rPr>
          <w:rFonts w:hint="eastAsia" w:ascii="楷体" w:hAnsi="楷体" w:eastAsia="楷体"/>
          <w:sz w:val="24"/>
          <w:szCs w:val="24"/>
        </w:rPr>
        <w:t>阅读的过程中，我们遇到一些比较难懂的知识点时，可以通过联想，从本书的其他章节或者其他书籍里面，寻找对该知识点的理解。</w:t>
      </w:r>
    </w:p>
    <w:p>
      <w:pPr>
        <w:spacing w:line="288" w:lineRule="auto"/>
        <w:ind w:firstLine="480" w:firstLineChars="200"/>
        <w:rPr>
          <w:rFonts w:ascii="楷体" w:hAnsi="楷体" w:eastAsia="楷体"/>
          <w:sz w:val="24"/>
          <w:szCs w:val="24"/>
        </w:rPr>
      </w:pPr>
      <w:r>
        <w:rPr>
          <w:rFonts w:hint="eastAsia" w:ascii="楷体" w:hAnsi="楷体" w:eastAsia="楷体"/>
          <w:sz w:val="24"/>
          <w:szCs w:val="24"/>
        </w:rPr>
        <w:t>二、纵向挖掘</w:t>
      </w:r>
    </w:p>
    <w:p>
      <w:pPr>
        <w:spacing w:line="288" w:lineRule="auto"/>
        <w:ind w:firstLine="480" w:firstLineChars="200"/>
        <w:rPr>
          <w:rFonts w:ascii="楷体" w:hAnsi="楷体" w:eastAsia="楷体"/>
          <w:sz w:val="24"/>
          <w:szCs w:val="24"/>
        </w:rPr>
      </w:pPr>
      <w:r>
        <w:rPr>
          <w:rFonts w:hint="eastAsia" w:ascii="楷体" w:hAnsi="楷体" w:eastAsia="楷体"/>
          <w:sz w:val="24"/>
          <w:szCs w:val="24"/>
        </w:rPr>
        <w:t>遇到一些重要或难以理解的知识，我们要去深度挖掘它背后的原理和背景知识，不仅知其然，还要知其所以然，让知识融会贯通。</w:t>
      </w:r>
    </w:p>
    <w:p>
      <w:pPr>
        <w:spacing w:line="288" w:lineRule="auto"/>
        <w:ind w:firstLine="480" w:firstLineChars="200"/>
        <w:rPr>
          <w:rFonts w:ascii="楷体" w:hAnsi="楷体" w:eastAsia="楷体"/>
          <w:sz w:val="24"/>
          <w:szCs w:val="24"/>
        </w:rPr>
      </w:pPr>
      <w:r>
        <w:rPr>
          <w:rFonts w:hint="eastAsia" w:ascii="楷体" w:hAnsi="楷体" w:eastAsia="楷体"/>
          <w:sz w:val="24"/>
          <w:szCs w:val="24"/>
        </w:rPr>
        <w:t>三、精准转化</w:t>
      </w:r>
    </w:p>
    <w:p>
      <w:pPr>
        <w:spacing w:line="288" w:lineRule="auto"/>
        <w:ind w:firstLine="480" w:firstLineChars="200"/>
        <w:rPr>
          <w:rFonts w:ascii="楷体" w:hAnsi="楷体" w:eastAsia="楷体"/>
          <w:sz w:val="24"/>
          <w:szCs w:val="24"/>
        </w:rPr>
      </w:pPr>
      <w:r>
        <w:rPr>
          <w:rFonts w:hint="eastAsia" w:ascii="楷体" w:hAnsi="楷体" w:eastAsia="楷体"/>
          <w:sz w:val="24"/>
          <w:szCs w:val="24"/>
        </w:rPr>
        <w:t>在真正理解了书中的内容后，要学会用自己的语言去整理和讲述。这是一个对书本内容进行提炼、概括和整理，然后重新阐述的过程。当你进入这样一个过程的时候，你就迈进了深阅读的门槛。</w:t>
      </w:r>
    </w:p>
    <w:p>
      <w:pPr>
        <w:spacing w:line="288" w:lineRule="auto"/>
        <w:ind w:firstLine="480" w:firstLineChars="200"/>
        <w:rPr>
          <w:rFonts w:ascii="楷体" w:hAnsi="楷体" w:eastAsia="楷体"/>
          <w:sz w:val="24"/>
          <w:szCs w:val="24"/>
        </w:rPr>
      </w:pPr>
      <w:r>
        <w:rPr>
          <w:rFonts w:hint="eastAsia" w:ascii="楷体" w:hAnsi="楷体" w:eastAsia="楷体"/>
          <w:sz w:val="24"/>
          <w:szCs w:val="24"/>
        </w:rPr>
        <w:t>四、圈画批注</w:t>
      </w:r>
    </w:p>
    <w:p>
      <w:pPr>
        <w:spacing w:line="288" w:lineRule="auto"/>
        <w:ind w:firstLine="480" w:firstLineChars="200"/>
        <w:rPr>
          <w:rFonts w:ascii="楷体" w:hAnsi="楷体" w:eastAsia="楷体"/>
          <w:sz w:val="24"/>
          <w:szCs w:val="24"/>
        </w:rPr>
      </w:pPr>
      <w:r>
        <w:rPr>
          <w:rFonts w:hint="eastAsia" w:ascii="楷体" w:hAnsi="楷体" w:eastAsia="楷体"/>
          <w:sz w:val="24"/>
          <w:szCs w:val="24"/>
        </w:rPr>
        <w:t>在阅读中带着问题思考，把问题或内在的理解感悟转化成文字。通过思维导图、文字批注等方法，来实现你与所读材料的互动，让阅读向纵深行进。其实，阅读的“深”与“浅”可以并行不悖。鲁迅主张读书既要“泛览”“多翻”，又要“专精”“读活”。书海无涯，采用何种方式阅读最终取决于个人的阅读能力及阅读目的。</w:t>
      </w:r>
    </w:p>
    <w:p>
      <w:pPr>
        <w:spacing w:line="288" w:lineRule="auto"/>
        <w:jc w:val="right"/>
        <w:rPr>
          <w:rFonts w:ascii="楷体" w:hAnsi="楷体" w:eastAsia="楷体"/>
          <w:sz w:val="24"/>
          <w:szCs w:val="24"/>
        </w:rPr>
      </w:pPr>
      <w:r>
        <w:rPr>
          <w:rFonts w:hint="eastAsia" w:ascii="楷体" w:hAnsi="楷体" w:eastAsia="楷体"/>
          <w:sz w:val="24"/>
          <w:szCs w:val="24"/>
        </w:rPr>
        <w:t>（根据叶峰《阅读的正餐与快餐——深浅阅读的利弊分析》等文章改编）</w:t>
      </w:r>
    </w:p>
    <w:p>
      <w:pPr>
        <w:spacing w:line="288" w:lineRule="auto"/>
        <w:rPr>
          <w:rFonts w:ascii="Times New Roman" w:hAnsi="Times New Roman"/>
          <w:sz w:val="24"/>
          <w:szCs w:val="24"/>
        </w:rPr>
      </w:pPr>
      <w:r>
        <w:rPr>
          <w:rFonts w:hint="eastAsia" w:ascii="Times New Roman" w:hAnsi="Times New Roman"/>
          <w:sz w:val="24"/>
          <w:szCs w:val="24"/>
        </w:rPr>
        <w:t>11.根据材料一和材料二判断，下列说法</w:t>
      </w:r>
      <w:r>
        <w:rPr>
          <w:rFonts w:hint="eastAsia" w:ascii="Times New Roman" w:hAnsi="Times New Roman"/>
          <w:sz w:val="24"/>
          <w:szCs w:val="24"/>
          <w:em w:val="dot"/>
        </w:rPr>
        <w:t>正确</w:t>
      </w:r>
      <w:r>
        <w:rPr>
          <w:rFonts w:hint="eastAsia" w:ascii="Times New Roman" w:hAnsi="Times New Roman"/>
          <w:sz w:val="24"/>
          <w:szCs w:val="24"/>
        </w:rPr>
        <w:t xml:space="preserve">的一项是（ </w:t>
      </w:r>
      <w:r>
        <w:rPr>
          <w:rFonts w:ascii="Times New Roman" w:hAnsi="Times New Roman"/>
          <w:sz w:val="24"/>
          <w:szCs w:val="24"/>
        </w:rPr>
        <w:t xml:space="preserve"> </w:t>
      </w:r>
      <w:r>
        <w:rPr>
          <w:rFonts w:hint="eastAsia" w:ascii="Times New Roman" w:hAnsi="Times New Roman"/>
          <w:sz w:val="24"/>
          <w:szCs w:val="24"/>
        </w:rPr>
        <w:t>）（3分）</w:t>
      </w:r>
    </w:p>
    <w:p>
      <w:pPr>
        <w:spacing w:line="288" w:lineRule="auto"/>
        <w:rPr>
          <w:rFonts w:ascii="Times New Roman" w:hAnsi="Times New Roman"/>
          <w:sz w:val="24"/>
          <w:szCs w:val="24"/>
        </w:rPr>
      </w:pPr>
      <w:r>
        <w:rPr>
          <w:rFonts w:hint="eastAsia" w:ascii="Times New Roman" w:hAnsi="Times New Roman"/>
          <w:sz w:val="24"/>
          <w:szCs w:val="24"/>
        </w:rPr>
        <w:t>A.新媒体的发展和信息量的剧增改变了人们传统的阅读方式，但没有改变人们的阅读内容和阅读介质。</w:t>
      </w:r>
    </w:p>
    <w:p>
      <w:pPr>
        <w:spacing w:line="288" w:lineRule="auto"/>
        <w:rPr>
          <w:rFonts w:ascii="Times New Roman" w:hAnsi="Times New Roman"/>
          <w:sz w:val="24"/>
          <w:szCs w:val="24"/>
        </w:rPr>
      </w:pPr>
      <w:r>
        <w:rPr>
          <w:rFonts w:hint="eastAsia" w:ascii="Times New Roman" w:hAnsi="Times New Roman"/>
          <w:sz w:val="24"/>
          <w:szCs w:val="24"/>
        </w:rPr>
        <w:t>B.2019—2021年，国民图书阅读率逐年增加，说明深阅读的人数逐年增加，浅阅读的人数逐年减少。</w:t>
      </w:r>
    </w:p>
    <w:p>
      <w:pPr>
        <w:spacing w:line="288" w:lineRule="auto"/>
        <w:rPr>
          <w:rFonts w:ascii="Times New Roman" w:hAnsi="Times New Roman"/>
          <w:sz w:val="24"/>
          <w:szCs w:val="24"/>
        </w:rPr>
      </w:pPr>
      <w:r>
        <w:rPr>
          <w:rFonts w:hint="eastAsia" w:ascii="Times New Roman" w:hAnsi="Times New Roman"/>
          <w:sz w:val="24"/>
          <w:szCs w:val="24"/>
        </w:rPr>
        <w:t>C.利用数字化阅读工具进行阅读，不受时间限制，方便快捷，有利于提高读者的阅读兴趣和语言运用能力。</w:t>
      </w:r>
    </w:p>
    <w:p>
      <w:pPr>
        <w:spacing w:line="288" w:lineRule="auto"/>
        <w:rPr>
          <w:rFonts w:ascii="Times New Roman" w:hAnsi="Times New Roman"/>
          <w:sz w:val="24"/>
          <w:szCs w:val="24"/>
        </w:rPr>
      </w:pPr>
      <w:r>
        <w:rPr>
          <w:rFonts w:hint="eastAsia" w:ascii="Times New Roman" w:hAnsi="Times New Roman"/>
          <w:sz w:val="24"/>
          <w:szCs w:val="24"/>
        </w:rPr>
        <w:t>D.标题浏览式、内容跳跃式的阅读是一种浅阅读，这种阅读方式追求快速获取大量信息，容易浅尝辄止。</w:t>
      </w:r>
    </w:p>
    <w:p>
      <w:pPr>
        <w:spacing w:line="288" w:lineRule="auto"/>
        <w:rPr>
          <w:rFonts w:ascii="Times New Roman" w:hAnsi="Times New Roman"/>
          <w:sz w:val="24"/>
          <w:szCs w:val="24"/>
        </w:rPr>
      </w:pPr>
      <w:r>
        <w:rPr>
          <w:rFonts w:hint="eastAsia" w:ascii="Times New Roman" w:hAnsi="Times New Roman"/>
          <w:sz w:val="24"/>
          <w:szCs w:val="24"/>
        </w:rPr>
        <w:t>12.请结合上述三则材料，分析“浅阅读”流行的原因。（3分）</w:t>
      </w:r>
    </w:p>
    <w:p>
      <w:pPr>
        <w:spacing w:line="288" w:lineRule="auto"/>
        <w:rPr>
          <w:rFonts w:ascii="Times New Roman" w:hAnsi="Times New Roman"/>
          <w:sz w:val="24"/>
          <w:szCs w:val="24"/>
        </w:rPr>
      </w:pPr>
      <w:r>
        <w:rPr>
          <w:rFonts w:hint="eastAsia" w:ascii="Times New Roman" w:hAnsi="Times New Roman"/>
          <w:sz w:val="24"/>
          <w:szCs w:val="24"/>
        </w:rPr>
        <w:t>13.请你根据材料三，为小瑜解决阅读困惑。（4分）</w:t>
      </w:r>
    </w:p>
    <w:p>
      <w:pPr>
        <w:spacing w:line="288" w:lineRule="auto"/>
        <w:rPr>
          <w:rFonts w:ascii="Times New Roman" w:hAnsi="Times New Roman"/>
          <w:sz w:val="24"/>
          <w:szCs w:val="24"/>
        </w:rPr>
      </w:pPr>
      <w:r>
        <w:rPr>
          <w:rFonts w:hint="eastAsia" w:ascii="Times New Roman" w:hAnsi="Times New Roman"/>
          <w:sz w:val="24"/>
          <w:szCs w:val="24"/>
        </w:rPr>
        <w:t>小瑜：《醉翁亭记》该怎样进行深阅读呢?请你帮我推荐两种方法，并具体说明如何运用。</w:t>
      </w:r>
    </w:p>
    <w:p>
      <w:pPr>
        <w:spacing w:line="288" w:lineRule="auto"/>
        <w:rPr>
          <w:rFonts w:ascii="Times New Roman" w:hAnsi="Times New Roman"/>
          <w:sz w:val="24"/>
          <w:szCs w:val="24"/>
        </w:rPr>
      </w:pPr>
      <w:r>
        <w:rPr>
          <w:rFonts w:hint="eastAsia" w:ascii="Times New Roman" w:hAnsi="Times New Roman"/>
          <w:sz w:val="24"/>
          <w:szCs w:val="24"/>
        </w:rPr>
        <w:t>你：</w:t>
      </w:r>
      <w:r>
        <w:rPr>
          <w:rFonts w:hint="eastAsia" w:ascii="Times New Roman" w:hAnsi="Times New Roman"/>
          <w:sz w:val="24"/>
          <w:szCs w:val="24"/>
          <w:u w:val="single"/>
        </w:rPr>
        <w:t xml:space="preserve"> </w:t>
      </w:r>
      <w:r>
        <w:rPr>
          <w:rFonts w:ascii="Times New Roman" w:hAnsi="Times New Roman"/>
          <w:sz w:val="24"/>
          <w:szCs w:val="24"/>
          <w:u w:val="single"/>
        </w:rPr>
        <w:t xml:space="preserve">                                                                                        </w:t>
      </w:r>
    </w:p>
    <w:p>
      <w:pPr>
        <w:numPr>
          <w:ilvl w:val="0"/>
          <w:numId w:val="1"/>
        </w:numPr>
        <w:spacing w:line="288" w:lineRule="auto"/>
        <w:rPr>
          <w:rFonts w:hint="eastAsia" w:ascii="Times New Roman" w:hAnsi="Times New Roman"/>
          <w:sz w:val="24"/>
          <w:szCs w:val="24"/>
          <w:lang w:eastAsia="zh-CN"/>
        </w:rPr>
      </w:pPr>
      <w:r>
        <w:rPr>
          <w:rFonts w:hint="eastAsia" w:ascii="Times New Roman" w:hAnsi="Times New Roman"/>
          <w:sz w:val="24"/>
          <w:szCs w:val="24"/>
        </w:rPr>
        <w:t>阅读下面的文字，完成14~17题（15分）</w:t>
      </w:r>
      <w:r>
        <w:rPr>
          <w:rFonts w:hint="eastAsia" w:ascii="Times New Roman" w:hAnsi="Times New Roman"/>
          <w:sz w:val="24"/>
          <w:szCs w:val="24"/>
          <w:lang w:eastAsia="zh-CN"/>
        </w:rPr>
        <w:t>。</w:t>
      </w:r>
    </w:p>
    <w:p>
      <w:pPr>
        <w:spacing w:line="360" w:lineRule="auto"/>
        <w:ind w:left="273" w:leftChars="130" w:right="0" w:firstLine="0" w:firstLineChars="0"/>
        <w:jc w:val="center"/>
        <w:rPr>
          <w:b/>
          <w:bCs/>
          <w:sz w:val="24"/>
          <w:szCs w:val="24"/>
        </w:rPr>
      </w:pPr>
      <w:r>
        <w:rPr>
          <w:rFonts w:hint="eastAsia" w:ascii="Times New Roman" w:hAnsi="Times New Roman" w:eastAsia="新宋体"/>
          <w:b/>
          <w:bCs/>
          <w:sz w:val="24"/>
          <w:szCs w:val="24"/>
        </w:rPr>
        <w:t>贺</w:t>
      </w:r>
      <w:r>
        <w:rPr>
          <w:rFonts w:hint="eastAsia" w:ascii="Times New Roman" w:hAnsi="Times New Roman" w:eastAsia="新宋体"/>
          <w:b/>
          <w:bCs/>
          <w:sz w:val="24"/>
          <w:szCs w:val="24"/>
          <w:lang w:val="en-US" w:eastAsia="zh-CN"/>
        </w:rPr>
        <w:t xml:space="preserve">      </w:t>
      </w:r>
      <w:r>
        <w:rPr>
          <w:rFonts w:hint="eastAsia" w:ascii="Times New Roman" w:hAnsi="Times New Roman" w:eastAsia="新宋体"/>
          <w:b/>
          <w:bCs/>
          <w:sz w:val="24"/>
          <w:szCs w:val="24"/>
        </w:rPr>
        <w:t>年</w:t>
      </w:r>
    </w:p>
    <w:p>
      <w:pPr>
        <w:spacing w:line="360" w:lineRule="auto"/>
        <w:ind w:left="273" w:leftChars="130" w:right="0" w:firstLine="0" w:firstLineChars="0"/>
        <w:jc w:val="center"/>
        <w:rPr>
          <w:sz w:val="24"/>
          <w:szCs w:val="24"/>
        </w:rPr>
      </w:pPr>
      <w:r>
        <w:rPr>
          <w:rFonts w:hint="eastAsia" w:ascii="Times New Roman" w:hAnsi="Times New Roman" w:eastAsia="新宋体"/>
          <w:sz w:val="24"/>
          <w:szCs w:val="24"/>
        </w:rPr>
        <w:t>老舍</w:t>
      </w:r>
    </w:p>
    <w:p>
      <w:pPr>
        <w:spacing w:line="360" w:lineRule="auto"/>
        <w:ind w:firstLine="420"/>
        <w:rPr>
          <w:sz w:val="28"/>
          <w:szCs w:val="28"/>
        </w:rPr>
      </w:pPr>
      <w:r>
        <w:rPr>
          <w:rFonts w:hint="eastAsia" w:ascii="Times New Roman" w:hAnsi="Times New Roman" w:eastAsia="Calibri"/>
          <w:sz w:val="28"/>
          <w:szCs w:val="28"/>
        </w:rPr>
        <w:t>①</w:t>
      </w:r>
      <w:r>
        <w:rPr>
          <w:rFonts w:hint="eastAsia" w:ascii="Times New Roman" w:hAnsi="Times New Roman" w:eastAsia="新宋体"/>
          <w:sz w:val="28"/>
          <w:szCs w:val="28"/>
        </w:rPr>
        <w:t>劳动是最有滋味的事。肯劳动，连过新年都更有滋味，更多乐趣。</w:t>
      </w:r>
    </w:p>
    <w:p>
      <w:pPr>
        <w:spacing w:line="360" w:lineRule="auto"/>
        <w:ind w:firstLine="420"/>
        <w:rPr>
          <w:sz w:val="28"/>
          <w:szCs w:val="28"/>
        </w:rPr>
      </w:pPr>
      <w:r>
        <w:rPr>
          <w:rFonts w:hint="eastAsia" w:ascii="Times New Roman" w:hAnsi="Times New Roman" w:eastAsia="Calibri"/>
          <w:sz w:val="28"/>
          <w:szCs w:val="28"/>
        </w:rPr>
        <w:t>②</w:t>
      </w:r>
      <w:r>
        <w:rPr>
          <w:rFonts w:hint="eastAsia" w:ascii="Times New Roman" w:hAnsi="Times New Roman" w:eastAsia="新宋体"/>
          <w:sz w:val="28"/>
          <w:szCs w:val="28"/>
        </w:rPr>
        <w:t>记得当初我还是个孩子的时候，家里很穷，所以母亲在一入冬季就必积极劳动，给人家浆洗大堆大堆的衣服，或代人赶作新大衫等，以便挣到一些钱，作过年之用。姐姐和我也不能闲着。她帮助母亲洗、做；我在一旁打下手儿———递烙铁、添火，送热水与凉水等等。我也兼管喂狗、扫地，和给灶王爷上香。我必须这么做，以便母亲和姐姐多赶出点活计来，增加收入，好在除夕与元旦吃得上饺子！</w:t>
      </w:r>
    </w:p>
    <w:p>
      <w:pPr>
        <w:spacing w:line="360" w:lineRule="auto"/>
        <w:ind w:firstLine="420"/>
        <w:rPr>
          <w:sz w:val="28"/>
          <w:szCs w:val="28"/>
        </w:rPr>
      </w:pPr>
      <w:r>
        <w:rPr>
          <w:rFonts w:hint="eastAsia" w:ascii="Times New Roman" w:hAnsi="Times New Roman" w:eastAsia="Calibri"/>
          <w:sz w:val="28"/>
          <w:szCs w:val="28"/>
        </w:rPr>
        <w:t>③</w:t>
      </w:r>
      <w:r>
        <w:rPr>
          <w:rFonts w:hint="eastAsia" w:ascii="Times New Roman" w:hAnsi="Times New Roman" w:eastAsia="新宋体"/>
          <w:sz w:val="28"/>
          <w:szCs w:val="28"/>
        </w:rPr>
        <w:t>就这样，一直等到快到年底，活计都交出去，我们就忙着筹备过年。我们的收入有限，当然不能过个肥年。可是，我们也有非办不可的事：灶王龛上总得贴上新对联，屋子总得大扫除一次，破桌子上已经不齐全的铜活总得擦亮，猪肉与白菜什么的也总得多少买一些。由大户人家看来，我们的这点筹办工作的确简单的可怜。我们自己却非常兴奋。</w:t>
      </w:r>
    </w:p>
    <w:p>
      <w:pPr>
        <w:spacing w:line="360" w:lineRule="auto"/>
        <w:ind w:firstLine="420"/>
        <w:rPr>
          <w:sz w:val="28"/>
          <w:szCs w:val="28"/>
        </w:rPr>
      </w:pPr>
      <w:r>
        <w:rPr>
          <w:rFonts w:hint="eastAsia" w:ascii="Times New Roman" w:hAnsi="Times New Roman" w:eastAsia="Calibri"/>
          <w:sz w:val="28"/>
          <w:szCs w:val="28"/>
        </w:rPr>
        <w:t>④</w:t>
      </w:r>
      <w:r>
        <w:rPr>
          <w:rFonts w:hint="eastAsia" w:ascii="Times New Roman" w:hAnsi="Times New Roman" w:eastAsia="新宋体"/>
          <w:sz w:val="28"/>
          <w:szCs w:val="28"/>
        </w:rPr>
        <w:t>我们当然兴奋。首先是我们过年的那一点费用是用我们自己的劳动换来的，来得硬正。每逢我向母亲报告：当铺刘家宰了两口大猪，过年时肯定可丰盛了，母亲总会说：咱们的饺子里菜多肉少，可是最好吃！当时，我不大明白为什么菜多肉少的饺子反倒最好吃。在今天想起来，才体会到母亲的话里确有很高的思想性。</w:t>
      </w:r>
      <w:r>
        <w:rPr>
          <w:rFonts w:hint="eastAsia" w:ascii="Times New Roman" w:hAnsi="Times New Roman" w:eastAsia="新宋体"/>
          <w:sz w:val="28"/>
          <w:szCs w:val="28"/>
          <w:u w:val="single"/>
        </w:rPr>
        <w:t>是呀，第一我们的饺子不是由开当铺得来的，第二我们的饺子是亲手包的，亲手煮的，怎能不最好吃呢？刘家和孙家的饺子必是油多肉满，非常可口，但是我们的饺子会使我们的胃里和心里一齐舒服。</w:t>
      </w:r>
    </w:p>
    <w:p>
      <w:pPr>
        <w:spacing w:line="360" w:lineRule="auto"/>
        <w:ind w:firstLine="420"/>
        <w:rPr>
          <w:sz w:val="28"/>
          <w:szCs w:val="28"/>
        </w:rPr>
      </w:pPr>
      <w:r>
        <w:rPr>
          <w:rFonts w:hint="eastAsia" w:ascii="Times New Roman" w:hAnsi="Times New Roman" w:eastAsia="Calibri"/>
          <w:sz w:val="28"/>
          <w:szCs w:val="28"/>
        </w:rPr>
        <w:t>⑤</w:t>
      </w:r>
      <w:r>
        <w:rPr>
          <w:rFonts w:hint="eastAsia" w:ascii="Times New Roman" w:hAnsi="Times New Roman" w:eastAsia="新宋体"/>
          <w:sz w:val="28"/>
          <w:szCs w:val="28"/>
        </w:rPr>
        <w:t>劳动使我们穷人骨头硬，有自信心。</w:t>
      </w:r>
      <w:r>
        <w:rPr>
          <w:rFonts w:hint="eastAsia" w:ascii="Times New Roman" w:hAnsi="Times New Roman" w:eastAsia="新宋体"/>
          <w:sz w:val="28"/>
          <w:szCs w:val="28"/>
          <w:u w:val="single"/>
        </w:rPr>
        <w:t>回忆起来，在那黑暗的岁月里，我们一家子怎么闯过了一关又一关，终于挣扎过来，</w:t>
      </w:r>
      <w:r>
        <w:rPr>
          <w:rFonts w:hint="eastAsia" w:ascii="Times New Roman" w:hAnsi="Times New Roman" w:eastAsia="新宋体"/>
          <w:sz w:val="28"/>
          <w:szCs w:val="28"/>
        </w:rPr>
        <w:t>得到解放，实在不能不感谢共产党，也不能不提到母亲的热爱劳动。她不懂得革命，可是她使儿女们相信：只要手脚不闲着，便不会走到绝路，而且会走得噔噔地响。</w:t>
      </w:r>
    </w:p>
    <w:p>
      <w:pPr>
        <w:spacing w:line="360" w:lineRule="auto"/>
        <w:ind w:firstLine="420"/>
        <w:rPr>
          <w:sz w:val="28"/>
          <w:szCs w:val="28"/>
        </w:rPr>
      </w:pPr>
      <w:r>
        <w:rPr>
          <w:rFonts w:hint="eastAsia" w:ascii="Times New Roman" w:hAnsi="Times New Roman" w:eastAsia="Calibri"/>
          <w:sz w:val="28"/>
          <w:szCs w:val="28"/>
        </w:rPr>
        <w:t>⑥</w:t>
      </w:r>
      <w:r>
        <w:rPr>
          <w:rFonts w:hint="eastAsia" w:ascii="Times New Roman" w:hAnsi="Times New Roman" w:eastAsia="新宋体"/>
          <w:sz w:val="28"/>
          <w:szCs w:val="28"/>
        </w:rPr>
        <w:t>我也体会到：劳动会使我们心思细腻。任何工作都不是马马虎虎就能做好的。每件事的筹备我们都做得仔仔细细的，那些母亲平日里教导的，平日里有可能我们没有照做，可却在准备过年的时候，将每一件事都做得格外细致，那个时刻装满了童年乃至少年时光里最美好的记忆，所以，那时候的我也格外认真，是呀，劳动与取巧是结合不到一处的。要不怎么劳动能改变人的气质呢。</w:t>
      </w:r>
    </w:p>
    <w:p>
      <w:pPr>
        <w:spacing w:line="360" w:lineRule="auto"/>
        <w:ind w:firstLine="420"/>
        <w:rPr>
          <w:rFonts w:hint="eastAsia" w:ascii="Times New Roman" w:hAnsi="Times New Roman" w:eastAsia="新宋体"/>
          <w:sz w:val="28"/>
          <w:szCs w:val="28"/>
        </w:rPr>
        <w:sectPr>
          <w:headerReference r:id="rId5" w:type="first"/>
          <w:footerReference r:id="rId8" w:type="first"/>
          <w:headerReference r:id="rId3" w:type="default"/>
          <w:footerReference r:id="rId6" w:type="default"/>
          <w:headerReference r:id="rId4" w:type="even"/>
          <w:footerReference r:id="rId7" w:type="even"/>
          <w:pgSz w:w="23814" w:h="16840" w:orient="landscape"/>
          <w:pgMar w:top="1134" w:right="771" w:bottom="1531" w:left="2727" w:header="851" w:footer="692" w:gutter="0"/>
          <w:pgNumType w:fmt="decimal" w:start="12"/>
          <w:cols w:equalWidth="0" w:num="3" w:sep="1">
            <w:col w:w="6488" w:space="425"/>
            <w:col w:w="6488" w:space="425"/>
            <w:col w:w="6488"/>
          </w:cols>
          <w:docGrid w:type="lines" w:linePitch="312" w:charSpace="0"/>
        </w:sectPr>
      </w:pPr>
      <w:r>
        <w:rPr>
          <w:rFonts w:hint="eastAsia" w:ascii="Times New Roman" w:hAnsi="Times New Roman" w:eastAsia="Calibri"/>
          <w:sz w:val="28"/>
          <w:szCs w:val="28"/>
        </w:rPr>
        <w:t>⑦</w:t>
      </w:r>
      <w:r>
        <w:rPr>
          <w:rFonts w:hint="eastAsia" w:ascii="Times New Roman" w:hAnsi="Times New Roman" w:eastAsia="新宋体"/>
          <w:sz w:val="28"/>
          <w:szCs w:val="28"/>
        </w:rPr>
        <w:t>说起来有点奇怪，回忆往事，特别是幼年与少年时代的事，也不知怎么就觉得分外甜美。事实上，我在幼年与少年遇到的那些事，多半是既不甜，也不</w:t>
      </w:r>
    </w:p>
    <w:p>
      <w:pPr>
        <w:spacing w:line="360" w:lineRule="auto"/>
        <w:ind w:firstLine="420"/>
        <w:rPr>
          <w:sz w:val="28"/>
          <w:szCs w:val="28"/>
        </w:rPr>
      </w:pPr>
      <w:r>
        <w:rPr>
          <w:rFonts w:hint="eastAsia" w:ascii="Times New Roman" w:hAnsi="Times New Roman" w:eastAsia="新宋体"/>
          <w:sz w:val="28"/>
          <w:szCs w:val="28"/>
        </w:rPr>
        <w:t>美的。恐怕是因为年少单纯，把当时的事情能够记得特别深刻、清楚，所以到后来每一回想就觉得滋味深长。</w:t>
      </w:r>
    </w:p>
    <w:p>
      <w:pPr>
        <w:spacing w:line="360" w:lineRule="auto"/>
        <w:ind w:firstLine="420"/>
        <w:rPr>
          <w:sz w:val="28"/>
          <w:szCs w:val="28"/>
        </w:rPr>
      </w:pPr>
      <w:r>
        <w:rPr>
          <w:rFonts w:hint="eastAsia" w:ascii="Times New Roman" w:hAnsi="Times New Roman" w:eastAsia="Calibri"/>
          <w:sz w:val="28"/>
          <w:szCs w:val="28"/>
        </w:rPr>
        <w:t>⑧</w:t>
      </w:r>
      <w:r>
        <w:rPr>
          <w:rFonts w:hint="eastAsia" w:ascii="Times New Roman" w:hAnsi="Times New Roman" w:eastAsia="新宋体"/>
          <w:sz w:val="28"/>
          <w:szCs w:val="28"/>
        </w:rPr>
        <w:t>不过，咱们开头就说的是劳动最有滋味。是的，假若幼年与少年时代过的是勤苦生活，回忆起来就不能不果然甜美了。小时候养成的好习惯，必然直到如今还继续发生作用，怎能不美呢！到今天，我还天天自己收拾屋子，不肯叫别人插手。这点轻微的劳动本算不了什么大事，值不得夸口。可是，它的作用并不限于使屋里干净，瓶子罐子都有一定的位置。它还给我的写作生活一些好的影响。古语说：业精于勤。据我看，光勤于用脑力而总不用体力，也许不见得能精；两样都用，心身并健，一定更有好处。</w:t>
      </w:r>
    </w:p>
    <w:p>
      <w:pPr>
        <w:spacing w:line="360" w:lineRule="auto"/>
        <w:ind w:firstLine="420"/>
        <w:rPr>
          <w:sz w:val="28"/>
          <w:szCs w:val="28"/>
        </w:rPr>
      </w:pPr>
      <w:r>
        <w:rPr>
          <w:rFonts w:hint="eastAsia" w:ascii="Times New Roman" w:hAnsi="Times New Roman" w:eastAsia="Calibri"/>
          <w:sz w:val="28"/>
          <w:szCs w:val="28"/>
        </w:rPr>
        <w:t>⑨</w:t>
      </w:r>
      <w:r>
        <w:rPr>
          <w:rFonts w:hint="eastAsia" w:ascii="Times New Roman" w:hAnsi="Times New Roman" w:eastAsia="新宋体"/>
          <w:sz w:val="28"/>
          <w:szCs w:val="28"/>
        </w:rPr>
        <w:t>欣逢新岁，想起当年，觉得劳动滋味的确甜美，而且享受不尽。那些年和亲人在一起包饺子过年，吃得最香甜，胃里和心里一齐都舒服。这点生活经验，我相信，将永远成为我记忆中最甜美的部分。</w:t>
      </w:r>
    </w:p>
    <w:p>
      <w:pPr>
        <w:numPr>
          <w:ilvl w:val="0"/>
          <w:numId w:val="2"/>
        </w:numPr>
        <w:spacing w:line="360" w:lineRule="auto"/>
        <w:ind w:left="273" w:leftChars="130" w:right="0" w:firstLine="0" w:firstLineChars="0"/>
        <w:rPr>
          <w:rFonts w:hint="eastAsia" w:ascii="Times New Roman" w:hAnsi="Times New Roman" w:eastAsia="新宋体"/>
          <w:sz w:val="28"/>
          <w:szCs w:val="28"/>
        </w:rPr>
      </w:pPr>
      <w:r>
        <w:rPr>
          <w:rFonts w:hint="eastAsia" w:ascii="Times New Roman" w:hAnsi="Times New Roman" w:eastAsia="新宋体"/>
          <w:sz w:val="28"/>
          <w:szCs w:val="28"/>
        </w:rPr>
        <w:t>作者为什么认为劳动是最有滋味的事？结合文章内容简要概括。</w:t>
      </w:r>
      <w:r>
        <w:rPr>
          <w:rFonts w:hint="eastAsia" w:ascii="Times New Roman" w:hAnsi="Times New Roman" w:eastAsia="新宋体"/>
          <w:sz w:val="28"/>
          <w:szCs w:val="28"/>
          <w:lang w:eastAsia="zh-CN"/>
        </w:rPr>
        <w:t>（</w:t>
      </w:r>
      <w:r>
        <w:rPr>
          <w:rFonts w:hint="eastAsia" w:ascii="Times New Roman" w:hAnsi="Times New Roman" w:eastAsia="新宋体"/>
          <w:sz w:val="28"/>
          <w:szCs w:val="28"/>
          <w:lang w:val="en-US" w:eastAsia="zh-CN"/>
        </w:rPr>
        <w:t>3分</w:t>
      </w:r>
      <w:r>
        <w:rPr>
          <w:rFonts w:hint="eastAsia" w:ascii="Times New Roman" w:hAnsi="Times New Roman" w:eastAsia="新宋体"/>
          <w:sz w:val="28"/>
          <w:szCs w:val="28"/>
          <w:lang w:eastAsia="zh-CN"/>
        </w:rPr>
        <w:t>）</w:t>
      </w:r>
    </w:p>
    <w:p>
      <w:pPr>
        <w:numPr>
          <w:ilvl w:val="0"/>
          <w:numId w:val="0"/>
        </w:numPr>
        <w:spacing w:line="360" w:lineRule="auto"/>
        <w:ind w:leftChars="130" w:right="0" w:rightChars="0"/>
        <w:rPr>
          <w:rFonts w:hint="eastAsia" w:ascii="Times New Roman" w:hAnsi="Times New Roman" w:eastAsia="新宋体"/>
          <w:sz w:val="28"/>
          <w:szCs w:val="28"/>
        </w:rPr>
      </w:pPr>
      <w:r>
        <w:rPr>
          <w:sz w:val="28"/>
          <w:szCs w:val="28"/>
        </w:rPr>
        <mc:AlternateContent>
          <mc:Choice Requires="wps">
            <w:drawing>
              <wp:anchor distT="0" distB="0" distL="114300" distR="114300" simplePos="0" relativeHeight="251660288" behindDoc="0" locked="0" layoutInCell="1" allowOverlap="1">
                <wp:simplePos x="0" y="0"/>
                <wp:positionH relativeFrom="column">
                  <wp:posOffset>157480</wp:posOffset>
                </wp:positionH>
                <wp:positionV relativeFrom="paragraph">
                  <wp:posOffset>63500</wp:posOffset>
                </wp:positionV>
                <wp:extent cx="3624580" cy="46990"/>
                <wp:effectExtent l="0" t="12700" r="13970" b="16510"/>
                <wp:wrapNone/>
                <wp:docPr id="15" name="直接连接符 1"/>
                <wp:cNvGraphicFramePr/>
                <a:graphic xmlns:a="http://schemas.openxmlformats.org/drawingml/2006/main">
                  <a:graphicData uri="http://schemas.microsoft.com/office/word/2010/wordprocessingShape">
                    <wps:wsp>
                      <wps:cNvCnPr/>
                      <wps:spPr>
                        <a:xfrm flipV="1">
                          <a:off x="0" y="0"/>
                          <a:ext cx="3624580" cy="46990"/>
                        </a:xfrm>
                        <a:prstGeom prst="straightConnector1">
                          <a:avLst/>
                        </a:prstGeom>
                        <a:ln w="25400" cap="flat" cmpd="sng">
                          <a:solidFill>
                            <a:srgbClr val="4F81BD"/>
                          </a:solidFill>
                          <a:prstDash val="solid"/>
                          <a:round/>
                          <a:headEnd type="none" w="med" len="med"/>
                          <a:tailEnd type="none" w="med" len="med"/>
                        </a:ln>
                      </wps:spPr>
                      <wps:bodyPr/>
                    </wps:wsp>
                  </a:graphicData>
                </a:graphic>
              </wp:anchor>
            </w:drawing>
          </mc:Choice>
          <mc:Fallback>
            <w:pict>
              <v:shape id="直接连接符 1" o:spid="_x0000_s1026" o:spt="32" type="#_x0000_t32" style="position:absolute;left:0pt;flip:y;margin-left:12.4pt;margin-top:5pt;height:3.7pt;width:285.4pt;z-index:251660288;mso-width-relative:page;mso-height-relative:page;" filled="f" stroked="t" coordsize="21600,21600" o:gfxdata="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Zd8sXtcAAAAIAQAADwAAAAAAAAABACAAAAAi&#10;AAAAZHJzL2Rvd25yZXYueG1sUEsBAhQAFAAAAAgAh07iQMf3gR0LAgAAAAQAAA4AAAAAAAAAAQAg&#10;AAAAJgEAAGRycy9lMm9Eb2MueG1sUEsFBgAAAAAGAAYAWQEAAKMFAAAAAA==&#10;">
                <v:fill on="f" focussize="0,0"/>
                <v:stroke weight="2pt" color="#4F81BD" joinstyle="round"/>
                <v:imagedata o:title=""/>
                <o:lock v:ext="edit" aspectratio="f"/>
              </v:shape>
            </w:pict>
          </mc:Fallback>
        </mc:AlternateContent>
      </w:r>
    </w:p>
    <w:p>
      <w:pPr>
        <w:spacing w:line="360" w:lineRule="auto"/>
        <w:ind w:left="273" w:leftChars="130" w:right="0" w:firstLine="0" w:firstLineChars="0"/>
        <w:rPr>
          <w:rFonts w:hint="eastAsia" w:eastAsia="新宋体"/>
          <w:sz w:val="28"/>
          <w:szCs w:val="28"/>
          <w:lang w:eastAsia="zh-CN"/>
        </w:rPr>
      </w:pPr>
      <w:r>
        <w:rPr>
          <w:rFonts w:hint="eastAsia" w:ascii="Times New Roman" w:hAnsi="Times New Roman" w:eastAsia="新宋体"/>
          <w:sz w:val="28"/>
          <w:szCs w:val="28"/>
        </w:rPr>
        <w:t>（</w:t>
      </w:r>
      <w:r>
        <w:rPr>
          <w:rFonts w:hint="eastAsia" w:ascii="Times New Roman" w:hAnsi="Times New Roman" w:eastAsia="新宋体"/>
          <w:sz w:val="28"/>
          <w:szCs w:val="28"/>
          <w:lang w:val="en-US" w:eastAsia="zh-CN"/>
        </w:rPr>
        <w:t>15</w:t>
      </w:r>
      <w:r>
        <w:rPr>
          <w:rFonts w:hint="eastAsia" w:ascii="Times New Roman" w:hAnsi="Times New Roman" w:eastAsia="新宋体"/>
          <w:sz w:val="28"/>
          <w:szCs w:val="28"/>
        </w:rPr>
        <w:t>）阅读文章中的画线句子，回答括号里的问题。</w:t>
      </w:r>
      <w:r>
        <w:rPr>
          <w:rFonts w:hint="eastAsia" w:ascii="Times New Roman" w:hAnsi="Times New Roman" w:eastAsia="新宋体"/>
          <w:sz w:val="28"/>
          <w:szCs w:val="28"/>
          <w:lang w:eastAsia="zh-CN"/>
        </w:rPr>
        <w:t>（</w:t>
      </w:r>
      <w:r>
        <w:rPr>
          <w:rFonts w:hint="eastAsia" w:ascii="Times New Roman" w:hAnsi="Times New Roman" w:eastAsia="新宋体"/>
          <w:sz w:val="28"/>
          <w:szCs w:val="28"/>
          <w:lang w:val="en-US" w:eastAsia="zh-CN"/>
        </w:rPr>
        <w:t>4分</w:t>
      </w:r>
      <w:r>
        <w:rPr>
          <w:rFonts w:hint="eastAsia" w:ascii="Times New Roman" w:hAnsi="Times New Roman" w:eastAsia="新宋体"/>
          <w:sz w:val="28"/>
          <w:szCs w:val="28"/>
          <w:lang w:eastAsia="zh-CN"/>
        </w:rPr>
        <w:t>）</w:t>
      </w:r>
    </w:p>
    <w:p>
      <w:pPr>
        <w:spacing w:line="360" w:lineRule="auto"/>
        <w:ind w:firstLine="420"/>
        <w:rPr>
          <w:rFonts w:hint="eastAsia" w:ascii="Times New Roman" w:hAnsi="Times New Roman" w:eastAsia="新宋体"/>
          <w:sz w:val="28"/>
          <w:szCs w:val="28"/>
        </w:rPr>
      </w:pPr>
      <w:r>
        <w:rPr>
          <w:rFonts w:hint="eastAsia" w:ascii="Times New Roman" w:hAnsi="Times New Roman" w:eastAsia="Calibri"/>
          <w:sz w:val="28"/>
          <w:szCs w:val="28"/>
        </w:rPr>
        <w:t>①</w:t>
      </w:r>
      <w:r>
        <w:rPr>
          <w:rFonts w:hint="eastAsia" w:ascii="Times New Roman" w:hAnsi="Times New Roman" w:eastAsia="新宋体"/>
          <w:sz w:val="28"/>
          <w:szCs w:val="28"/>
        </w:rPr>
        <w:t>是呀，第一我们的饺子不是由开当铺得来的，第二我们的饺子是亲手包的，亲手煮的，怎能不最好吃呢？刘家和孙家的饺子必是油多肉满，非常可口，但是我们的饺子会使我们的胃里和心里一齐舒服。（赏析句子）</w:t>
      </w:r>
    </w:p>
    <w:p>
      <w:pPr>
        <w:spacing w:line="360" w:lineRule="auto"/>
        <w:ind w:firstLine="420"/>
        <w:rPr>
          <w:rFonts w:hint="eastAsia" w:ascii="Times New Roman" w:hAnsi="Times New Roman" w:eastAsia="新宋体"/>
          <w:sz w:val="28"/>
          <w:szCs w:val="28"/>
        </w:rPr>
      </w:pPr>
      <w:r>
        <w:rPr>
          <w:sz w:val="28"/>
          <w:szCs w:val="28"/>
        </w:rPr>
        <mc:AlternateContent>
          <mc:Choice Requires="wps">
            <w:drawing>
              <wp:anchor distT="0" distB="0" distL="114300" distR="114300" simplePos="0" relativeHeight="251661312" behindDoc="0" locked="0" layoutInCell="1" allowOverlap="1">
                <wp:simplePos x="0" y="0"/>
                <wp:positionH relativeFrom="column">
                  <wp:posOffset>192405</wp:posOffset>
                </wp:positionH>
                <wp:positionV relativeFrom="paragraph">
                  <wp:posOffset>133350</wp:posOffset>
                </wp:positionV>
                <wp:extent cx="3787140" cy="17780"/>
                <wp:effectExtent l="0" t="0" r="0" b="0"/>
                <wp:wrapNone/>
                <wp:docPr id="16" name="直接连接符 2"/>
                <wp:cNvGraphicFramePr/>
                <a:graphic xmlns:a="http://schemas.openxmlformats.org/drawingml/2006/main">
                  <a:graphicData uri="http://schemas.microsoft.com/office/word/2010/wordprocessingShape">
                    <wps:wsp>
                      <wps:cNvCnPr/>
                      <wps:spPr>
                        <a:xfrm flipV="1">
                          <a:off x="0" y="0"/>
                          <a:ext cx="3787140" cy="17780"/>
                        </a:xfrm>
                        <a:prstGeom prst="straightConnector1">
                          <a:avLst/>
                        </a:prstGeom>
                        <a:ln w="25400" cap="flat" cmpd="sng">
                          <a:solidFill>
                            <a:srgbClr val="4F81BD"/>
                          </a:solidFill>
                          <a:prstDash val="solid"/>
                          <a:round/>
                          <a:headEnd type="none" w="med" len="med"/>
                          <a:tailEnd type="none" w="med" len="med"/>
                        </a:ln>
                      </wps:spPr>
                      <wps:bodyPr/>
                    </wps:wsp>
                  </a:graphicData>
                </a:graphic>
              </wp:anchor>
            </w:drawing>
          </mc:Choice>
          <mc:Fallback>
            <w:pict>
              <v:shape id="直接连接符 2" o:spid="_x0000_s1026" o:spt="32" type="#_x0000_t32" style="position:absolute;left:0pt;flip:y;margin-left:15.15pt;margin-top:10.5pt;height:1.4pt;width:298.2pt;z-index:251661312;mso-width-relative:page;mso-height-relative:page;" filled="f" stroked="t" coordsize="21600,21600" o:gfxdata="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nm2MN1wAAAAgBAAAPAAAAAAAAAAEAIAAAACIA&#10;AABkcnMvZG93bnJldi54bWxQSwECFAAUAAAACACHTuJAyogoWwoCAAAABAAADgAAAAAAAAABACAA&#10;AAAmAQAAZHJzL2Uyb0RvYy54bWxQSwUGAAAAAAYABgBZAQAAogUAAAAA&#10;">
                <v:fill on="f" focussize="0,0"/>
                <v:stroke weight="2pt" color="#4F81BD" joinstyle="round"/>
                <v:imagedata o:title=""/>
                <o:lock v:ext="edit" aspectratio="f"/>
              </v:shape>
            </w:pict>
          </mc:Fallback>
        </mc:AlternateContent>
      </w:r>
    </w:p>
    <w:p>
      <w:pPr>
        <w:spacing w:line="360" w:lineRule="auto"/>
        <w:ind w:firstLine="420"/>
        <w:rPr>
          <w:rFonts w:hint="eastAsia" w:ascii="Times New Roman" w:hAnsi="Times New Roman" w:eastAsia="新宋体"/>
          <w:sz w:val="28"/>
          <w:szCs w:val="28"/>
        </w:rPr>
      </w:pPr>
      <w:r>
        <w:rPr>
          <w:rFonts w:hint="eastAsia" w:ascii="Times New Roman" w:hAnsi="Times New Roman" w:eastAsia="Calibri"/>
          <w:sz w:val="28"/>
          <w:szCs w:val="28"/>
        </w:rPr>
        <w:t>②</w:t>
      </w:r>
      <w:r>
        <w:rPr>
          <w:rFonts w:hint="eastAsia" w:ascii="Times New Roman" w:hAnsi="Times New Roman" w:eastAsia="新宋体"/>
          <w:sz w:val="28"/>
          <w:szCs w:val="28"/>
        </w:rPr>
        <w:t>回忆起来，在那黑暗的岁月里，我们一家子怎么闯过了一关又一关，终于</w:t>
      </w:r>
      <w:r>
        <w:rPr>
          <w:rFonts w:hint="eastAsia" w:ascii="Times New Roman" w:hAnsi="Times New Roman" w:eastAsia="新宋体"/>
          <w:sz w:val="28"/>
          <w:szCs w:val="28"/>
          <w:em w:val="dot"/>
        </w:rPr>
        <w:t>挣扎</w:t>
      </w:r>
      <w:r>
        <w:rPr>
          <w:rFonts w:hint="eastAsia" w:ascii="Times New Roman" w:hAnsi="Times New Roman" w:eastAsia="新宋体"/>
          <w:sz w:val="28"/>
          <w:szCs w:val="28"/>
        </w:rPr>
        <w:t>过来。（理解“挣扎”一词的含义）</w:t>
      </w:r>
    </w:p>
    <w:p>
      <w:pPr>
        <w:spacing w:line="360" w:lineRule="auto"/>
        <w:ind w:firstLine="420"/>
        <w:rPr>
          <w:rFonts w:hint="eastAsia" w:ascii="Times New Roman" w:hAnsi="Times New Roman" w:eastAsia="新宋体"/>
          <w:sz w:val="28"/>
          <w:szCs w:val="28"/>
        </w:rPr>
      </w:pPr>
      <w:r>
        <w:rPr>
          <w:sz w:val="28"/>
          <w:szCs w:val="28"/>
        </w:rPr>
        <mc:AlternateContent>
          <mc:Choice Requires="wps">
            <w:drawing>
              <wp:anchor distT="0" distB="0" distL="114300" distR="114300" simplePos="0" relativeHeight="251662336" behindDoc="0" locked="0" layoutInCell="1" allowOverlap="1">
                <wp:simplePos x="0" y="0"/>
                <wp:positionH relativeFrom="column">
                  <wp:posOffset>180975</wp:posOffset>
                </wp:positionH>
                <wp:positionV relativeFrom="paragraph">
                  <wp:posOffset>112395</wp:posOffset>
                </wp:positionV>
                <wp:extent cx="3841750" cy="6350"/>
                <wp:effectExtent l="0" t="0" r="0" b="0"/>
                <wp:wrapNone/>
                <wp:docPr id="17" name="直接连接符 9"/>
                <wp:cNvGraphicFramePr/>
                <a:graphic xmlns:a="http://schemas.openxmlformats.org/drawingml/2006/main">
                  <a:graphicData uri="http://schemas.microsoft.com/office/word/2010/wordprocessingShape">
                    <wps:wsp>
                      <wps:cNvCnPr/>
                      <wps:spPr>
                        <a:xfrm flipV="1">
                          <a:off x="0" y="0"/>
                          <a:ext cx="3841750" cy="6350"/>
                        </a:xfrm>
                        <a:prstGeom prst="straightConnector1">
                          <a:avLst/>
                        </a:prstGeom>
                        <a:ln w="25400" cap="flat" cmpd="sng">
                          <a:solidFill>
                            <a:srgbClr val="4F81BD"/>
                          </a:solidFill>
                          <a:prstDash val="solid"/>
                          <a:round/>
                          <a:headEnd type="none" w="med" len="med"/>
                          <a:tailEnd type="none" w="med" len="med"/>
                        </a:ln>
                      </wps:spPr>
                      <wps:bodyPr/>
                    </wps:wsp>
                  </a:graphicData>
                </a:graphic>
              </wp:anchor>
            </w:drawing>
          </mc:Choice>
          <mc:Fallback>
            <w:pict>
              <v:shape id="直接连接符 9" o:spid="_x0000_s1026" o:spt="32" type="#_x0000_t32" style="position:absolute;left:0pt;flip:y;margin-left:14.25pt;margin-top:8.85pt;height:0.5pt;width:302.5pt;z-index:251662336;mso-width-relative:page;mso-height-relative:page;" filled="f" stroked="t" coordsize="21600,21600" o:gfxdata="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y/SohNcAAAAIAQAADwAAAAAAAAABACAAAAAiAAAA&#10;ZHJzL2Rvd25yZXYueG1sUEsBAhQAFAAAAAgAh07iQN5ApNwIAgAA/wMAAA4AAAAAAAAAAQAgAAAA&#10;JgEAAGRycy9lMm9Eb2MueG1sUEsFBgAAAAAGAAYAWQEAAKAFAAAAAA==&#10;">
                <v:fill on="f" focussize="0,0"/>
                <v:stroke weight="2pt" color="#4F81BD" joinstyle="round"/>
                <v:imagedata o:title=""/>
                <o:lock v:ext="edit" aspectratio="f"/>
              </v:shape>
            </w:pict>
          </mc:Fallback>
        </mc:AlternateContent>
      </w:r>
    </w:p>
    <w:p>
      <w:pPr>
        <w:numPr>
          <w:ilvl w:val="0"/>
          <w:numId w:val="0"/>
        </w:numPr>
        <w:spacing w:line="360" w:lineRule="auto"/>
        <w:ind w:leftChars="130" w:right="0" w:rightChars="0"/>
        <w:rPr>
          <w:rFonts w:hint="eastAsia" w:ascii="Times New Roman" w:hAnsi="Times New Roman" w:eastAsia="新宋体"/>
          <w:sz w:val="28"/>
          <w:szCs w:val="28"/>
          <w:lang w:eastAsia="zh-CN"/>
        </w:rPr>
      </w:pPr>
      <w:r>
        <w:rPr>
          <w:rFonts w:hint="eastAsia" w:ascii="Times New Roman" w:hAnsi="Times New Roman" w:eastAsia="新宋体"/>
          <w:sz w:val="28"/>
          <w:szCs w:val="28"/>
          <w:lang w:eastAsia="zh-CN"/>
        </w:rPr>
        <w:t>（</w:t>
      </w:r>
      <w:r>
        <w:rPr>
          <w:rFonts w:hint="eastAsia" w:ascii="Times New Roman" w:hAnsi="Times New Roman" w:eastAsia="新宋体"/>
          <w:sz w:val="28"/>
          <w:szCs w:val="28"/>
          <w:lang w:val="en-US" w:eastAsia="zh-CN"/>
        </w:rPr>
        <w:t>16</w:t>
      </w:r>
      <w:r>
        <w:rPr>
          <w:rFonts w:hint="eastAsia" w:ascii="Times New Roman" w:hAnsi="Times New Roman" w:eastAsia="新宋体"/>
          <w:sz w:val="28"/>
          <w:szCs w:val="28"/>
          <w:lang w:eastAsia="zh-CN"/>
        </w:rPr>
        <w:t>）</w:t>
      </w:r>
      <w:r>
        <w:rPr>
          <w:rFonts w:hint="eastAsia" w:ascii="Times New Roman" w:hAnsi="Times New Roman" w:eastAsia="新宋体"/>
          <w:sz w:val="28"/>
          <w:szCs w:val="28"/>
        </w:rPr>
        <w:t>文中的母亲一定给你留下了深刻的印象，请结合文章内容简要概括母亲的形象。</w:t>
      </w:r>
      <w:r>
        <w:rPr>
          <w:rFonts w:hint="eastAsia" w:ascii="Times New Roman" w:hAnsi="Times New Roman" w:eastAsia="新宋体"/>
          <w:sz w:val="28"/>
          <w:szCs w:val="28"/>
          <w:lang w:eastAsia="zh-CN"/>
        </w:rPr>
        <w:t>（</w:t>
      </w:r>
      <w:r>
        <w:rPr>
          <w:rFonts w:hint="eastAsia" w:ascii="Times New Roman" w:hAnsi="Times New Roman" w:eastAsia="新宋体"/>
          <w:sz w:val="28"/>
          <w:szCs w:val="28"/>
          <w:lang w:val="en-US" w:eastAsia="zh-CN"/>
        </w:rPr>
        <w:t>4分</w:t>
      </w:r>
      <w:r>
        <w:rPr>
          <w:rFonts w:hint="eastAsia" w:ascii="Times New Roman" w:hAnsi="Times New Roman" w:eastAsia="新宋体"/>
          <w:sz w:val="28"/>
          <w:szCs w:val="28"/>
          <w:lang w:eastAsia="zh-CN"/>
        </w:rPr>
        <w:t>）</w:t>
      </w:r>
    </w:p>
    <w:p>
      <w:pPr>
        <w:numPr>
          <w:ilvl w:val="0"/>
          <w:numId w:val="0"/>
        </w:numPr>
        <w:spacing w:line="360" w:lineRule="auto"/>
        <w:ind w:leftChars="130" w:right="0" w:rightChars="0"/>
        <w:rPr>
          <w:rFonts w:hint="eastAsia" w:ascii="Times New Roman" w:hAnsi="Times New Roman" w:eastAsia="新宋体"/>
          <w:sz w:val="28"/>
          <w:szCs w:val="28"/>
        </w:rPr>
      </w:pPr>
      <w:r>
        <w:rPr>
          <w:sz w:val="28"/>
          <w:szCs w:val="28"/>
        </w:rPr>
        <mc:AlternateContent>
          <mc:Choice Requires="wps">
            <w:drawing>
              <wp:anchor distT="0" distB="0" distL="114300" distR="114300" simplePos="0" relativeHeight="251663360" behindDoc="0" locked="0" layoutInCell="1" allowOverlap="1">
                <wp:simplePos x="0" y="0"/>
                <wp:positionH relativeFrom="column">
                  <wp:posOffset>100330</wp:posOffset>
                </wp:positionH>
                <wp:positionV relativeFrom="paragraph">
                  <wp:posOffset>173990</wp:posOffset>
                </wp:positionV>
                <wp:extent cx="3983990" cy="59690"/>
                <wp:effectExtent l="0" t="12700" r="16510" b="22860"/>
                <wp:wrapNone/>
                <wp:docPr id="18" name="直接连接符 11"/>
                <wp:cNvGraphicFramePr/>
                <a:graphic xmlns:a="http://schemas.openxmlformats.org/drawingml/2006/main">
                  <a:graphicData uri="http://schemas.microsoft.com/office/word/2010/wordprocessingShape">
                    <wps:wsp>
                      <wps:cNvCnPr/>
                      <wps:spPr>
                        <a:xfrm flipV="1">
                          <a:off x="0" y="0"/>
                          <a:ext cx="3983990" cy="59690"/>
                        </a:xfrm>
                        <a:prstGeom prst="straightConnector1">
                          <a:avLst/>
                        </a:prstGeom>
                        <a:ln w="25400" cap="flat" cmpd="sng">
                          <a:solidFill>
                            <a:srgbClr val="4F81BD"/>
                          </a:solidFill>
                          <a:prstDash val="solid"/>
                          <a:round/>
                          <a:headEnd type="none" w="med" len="med"/>
                          <a:tailEnd type="none" w="med" len="med"/>
                        </a:ln>
                      </wps:spPr>
                      <wps:bodyPr/>
                    </wps:wsp>
                  </a:graphicData>
                </a:graphic>
              </wp:anchor>
            </w:drawing>
          </mc:Choice>
          <mc:Fallback>
            <w:pict>
              <v:shape id="直接连接符 11" o:spid="_x0000_s1026" o:spt="32" type="#_x0000_t32" style="position:absolute;left:0pt;flip:y;margin-left:7.9pt;margin-top:13.7pt;height:4.7pt;width:313.7pt;z-index:251663360;mso-width-relative:page;mso-height-relative:page;" filled="f" stroked="t" coordsize="21600,21600" o:gfxdata="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Kt+6efYAAAACAEAAA8AAAAAAAAAAQAgAAAAIgAA&#10;AGRycy9kb3ducmV2LnhtbFBLAQIUABQAAAAIAIdO4kABS0fnCAIAAAEEAAAOAAAAAAAAAAEAIAAA&#10;ACcBAABkcnMvZTJvRG9jLnhtbFBLBQYAAAAABgAGAFkBAAChBQAAAAA=&#10;">
                <v:fill on="f" focussize="0,0"/>
                <v:stroke weight="2pt" color="#4F81BD" joinstyle="round"/>
                <v:imagedata o:title=""/>
                <o:lock v:ext="edit" aspectratio="f"/>
              </v:shape>
            </w:pict>
          </mc:Fallback>
        </mc:AlternateContent>
      </w:r>
    </w:p>
    <w:p>
      <w:pPr>
        <w:numPr>
          <w:ilvl w:val="0"/>
          <w:numId w:val="0"/>
        </w:numPr>
        <w:spacing w:line="360" w:lineRule="auto"/>
        <w:ind w:leftChars="130" w:right="0" w:rightChars="0"/>
        <w:rPr>
          <w:rFonts w:hint="eastAsia" w:ascii="Times New Roman" w:hAnsi="Times New Roman" w:eastAsia="新宋体"/>
          <w:sz w:val="28"/>
          <w:szCs w:val="28"/>
          <w:lang w:eastAsia="zh-CN"/>
        </w:rPr>
      </w:pPr>
      <w:r>
        <w:rPr>
          <w:rFonts w:hint="eastAsia" w:ascii="Times New Roman" w:hAnsi="Times New Roman" w:eastAsia="新宋体"/>
          <w:sz w:val="28"/>
          <w:szCs w:val="28"/>
          <w:lang w:val="en-US" w:eastAsia="zh-CN"/>
        </w:rPr>
        <w:t>（17）&amp;</w:t>
      </w:r>
      <w:r>
        <w:rPr>
          <w:rFonts w:hint="eastAsia" w:ascii="Times New Roman" w:hAnsi="Times New Roman" w:eastAsia="新宋体"/>
          <w:sz w:val="28"/>
          <w:szCs w:val="28"/>
        </w:rPr>
        <w:t>本文标题“贺年”意蕴深厚，既有经验之叹，又有时事之感，请结合全文及作者生平谈谈你的理解。</w:t>
      </w:r>
      <w:r>
        <w:rPr>
          <w:rFonts w:hint="eastAsia" w:ascii="Times New Roman" w:hAnsi="Times New Roman" w:eastAsia="新宋体"/>
          <w:sz w:val="28"/>
          <w:szCs w:val="28"/>
          <w:lang w:eastAsia="zh-CN"/>
        </w:rPr>
        <w:t>（</w:t>
      </w:r>
      <w:r>
        <w:rPr>
          <w:rFonts w:hint="eastAsia" w:ascii="Times New Roman" w:hAnsi="Times New Roman" w:eastAsia="新宋体"/>
          <w:sz w:val="28"/>
          <w:szCs w:val="28"/>
          <w:lang w:val="en-US" w:eastAsia="zh-CN"/>
        </w:rPr>
        <w:t>4分</w:t>
      </w:r>
      <w:r>
        <w:rPr>
          <w:rFonts w:hint="eastAsia" w:ascii="Times New Roman" w:hAnsi="Times New Roman" w:eastAsia="新宋体"/>
          <w:sz w:val="28"/>
          <w:szCs w:val="28"/>
          <w:lang w:eastAsia="zh-CN"/>
        </w:rPr>
        <w:t>）</w:t>
      </w:r>
    </w:p>
    <w:p>
      <w:pPr>
        <w:numPr>
          <w:ilvl w:val="0"/>
          <w:numId w:val="0"/>
        </w:numPr>
        <w:spacing w:line="360" w:lineRule="auto"/>
        <w:ind w:right="0" w:rightChars="0"/>
        <w:rPr>
          <w:rFonts w:hint="default" w:ascii="Times New Roman" w:hAnsi="Times New Roman" w:eastAsia="新宋体"/>
          <w:sz w:val="28"/>
          <w:szCs w:val="28"/>
          <w:lang w:val="en-US" w:eastAsia="zh-CN"/>
        </w:rPr>
      </w:pPr>
      <w:r>
        <w:rPr>
          <w:sz w:val="28"/>
          <w:szCs w:val="28"/>
        </w:rPr>
        <mc:AlternateContent>
          <mc:Choice Requires="wps">
            <w:drawing>
              <wp:anchor distT="0" distB="0" distL="114300" distR="114300" simplePos="0" relativeHeight="251664384" behindDoc="0" locked="0" layoutInCell="1" allowOverlap="1">
                <wp:simplePos x="0" y="0"/>
                <wp:positionH relativeFrom="column">
                  <wp:posOffset>177165</wp:posOffset>
                </wp:positionH>
                <wp:positionV relativeFrom="paragraph">
                  <wp:posOffset>243840</wp:posOffset>
                </wp:positionV>
                <wp:extent cx="3905250" cy="8890"/>
                <wp:effectExtent l="0" t="0" r="0" b="0"/>
                <wp:wrapNone/>
                <wp:docPr id="19" name="直接连接符 12"/>
                <wp:cNvGraphicFramePr/>
                <a:graphic xmlns:a="http://schemas.openxmlformats.org/drawingml/2006/main">
                  <a:graphicData uri="http://schemas.microsoft.com/office/word/2010/wordprocessingShape">
                    <wps:wsp>
                      <wps:cNvCnPr/>
                      <wps:spPr>
                        <a:xfrm flipV="1">
                          <a:off x="0" y="0"/>
                          <a:ext cx="3905250" cy="8890"/>
                        </a:xfrm>
                        <a:prstGeom prst="straightConnector1">
                          <a:avLst/>
                        </a:prstGeom>
                        <a:ln w="25400" cap="flat" cmpd="sng">
                          <a:solidFill>
                            <a:srgbClr val="4F81BD"/>
                          </a:solidFill>
                          <a:prstDash val="solid"/>
                          <a:round/>
                          <a:headEnd type="none" w="med" len="med"/>
                          <a:tailEnd type="none" w="med" len="med"/>
                        </a:ln>
                      </wps:spPr>
                      <wps:bodyPr/>
                    </wps:wsp>
                  </a:graphicData>
                </a:graphic>
              </wp:anchor>
            </w:drawing>
          </mc:Choice>
          <mc:Fallback>
            <w:pict>
              <v:shape id="直接连接符 12" o:spid="_x0000_s1026" o:spt="32" type="#_x0000_t32" style="position:absolute;left:0pt;flip:y;margin-left:13.95pt;margin-top:19.2pt;height:0.7pt;width:307.5pt;z-index:251664384;mso-width-relative:page;mso-height-relative:page;" filled="f" stroked="t" coordsize="21600,21600" o:gfxdata="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k/PmuNgAAAAIAQAADwAAAAAAAAABACAAAAAi&#10;AAAAZHJzL2Rvd25yZXYueG1sUEsBAhQAFAAAAAgAh07iQPN53NAKAgAAAAQAAA4AAAAAAAAAAQAg&#10;AAAAJwEAAGRycy9lMm9Eb2MueG1sUEsFBgAAAAAGAAYAWQEAAKMFAAAAAA==&#10;">
                <v:fill on="f" focussize="0,0"/>
                <v:stroke weight="2pt" color="#4F81BD" joinstyle="round"/>
                <v:imagedata o:title=""/>
                <o:lock v:ext="edit" aspectratio="f"/>
              </v:shape>
            </w:pict>
          </mc:Fallback>
        </mc:AlternateContent>
      </w:r>
      <w:r>
        <w:rPr>
          <w:rFonts w:hint="eastAsia" w:ascii="Times New Roman" w:hAnsi="Times New Roman" w:eastAsia="新宋体"/>
          <w:sz w:val="28"/>
          <w:szCs w:val="28"/>
          <w:lang w:val="en-US" w:eastAsia="zh-CN"/>
        </w:rPr>
        <w:t xml:space="preserve">  </w:t>
      </w:r>
    </w:p>
    <w:p>
      <w:pPr>
        <w:numPr>
          <w:ilvl w:val="0"/>
          <w:numId w:val="0"/>
        </w:numPr>
        <w:spacing w:line="360" w:lineRule="auto"/>
        <w:ind w:right="0" w:rightChars="0"/>
        <w:rPr>
          <w:rFonts w:hint="eastAsia" w:ascii="Times New Roman" w:hAnsi="Times New Roman" w:eastAsia="新宋体"/>
          <w:sz w:val="28"/>
          <w:szCs w:val="28"/>
        </w:rPr>
      </w:pPr>
    </w:p>
    <w:p>
      <w:pPr>
        <w:numPr>
          <w:ilvl w:val="0"/>
          <w:numId w:val="0"/>
        </w:numPr>
        <w:spacing w:line="288" w:lineRule="auto"/>
        <w:rPr>
          <w:rFonts w:hint="eastAsia" w:ascii="Times New Roman" w:hAnsi="Times New Roman"/>
          <w:sz w:val="28"/>
          <w:szCs w:val="28"/>
          <w:lang w:eastAsia="zh-CN"/>
        </w:rPr>
      </w:pPr>
    </w:p>
    <w:p>
      <w:pPr>
        <w:spacing w:line="288" w:lineRule="auto"/>
        <w:rPr>
          <w:rFonts w:ascii="Times New Roman" w:hAnsi="Times New Roman"/>
          <w:b/>
          <w:bCs w:val="0"/>
          <w:sz w:val="28"/>
          <w:szCs w:val="28"/>
        </w:rPr>
      </w:pPr>
      <w:r>
        <w:rPr>
          <w:rFonts w:hint="eastAsia" w:ascii="Times New Roman" w:hAnsi="Times New Roman"/>
          <w:b/>
          <w:bCs w:val="0"/>
          <w:sz w:val="28"/>
          <w:szCs w:val="28"/>
        </w:rPr>
        <w:t>三、作文（50分）</w:t>
      </w:r>
    </w:p>
    <w:p>
      <w:pPr>
        <w:spacing w:line="288" w:lineRule="auto"/>
        <w:rPr>
          <w:rFonts w:ascii="Times New Roman" w:hAnsi="Times New Roman"/>
          <w:sz w:val="28"/>
          <w:szCs w:val="28"/>
        </w:rPr>
      </w:pPr>
      <w:r>
        <w:rPr>
          <w:rFonts w:hint="eastAsia" w:ascii="Times New Roman" w:hAnsi="Times New Roman"/>
          <w:sz w:val="28"/>
          <w:szCs w:val="28"/>
        </w:rPr>
        <w:t>18.阅读下面的文字，按要求作文</w:t>
      </w:r>
      <w:r>
        <w:rPr>
          <w:rFonts w:hint="eastAsia" w:ascii="Times New Roman" w:hAnsi="Times New Roman"/>
          <w:sz w:val="28"/>
          <w:szCs w:val="28"/>
          <w:lang w:eastAsia="zh-CN"/>
        </w:rPr>
        <w:t>（</w:t>
      </w:r>
      <w:r>
        <w:rPr>
          <w:rFonts w:hint="eastAsia" w:ascii="Times New Roman" w:hAnsi="Times New Roman"/>
          <w:sz w:val="28"/>
          <w:szCs w:val="28"/>
          <w:lang w:val="en-US" w:eastAsia="zh-CN"/>
        </w:rPr>
        <w:t>任选一题</w:t>
      </w:r>
      <w:r>
        <w:rPr>
          <w:rFonts w:hint="eastAsia" w:ascii="Times New Roman" w:hAnsi="Times New Roman"/>
          <w:sz w:val="28"/>
          <w:szCs w:val="28"/>
          <w:lang w:eastAsia="zh-CN"/>
        </w:rPr>
        <w:t>）</w:t>
      </w:r>
      <w:r>
        <w:rPr>
          <w:rFonts w:hint="eastAsia" w:ascii="Times New Roman" w:hAnsi="Times New Roman"/>
          <w:sz w:val="28"/>
          <w:szCs w:val="28"/>
        </w:rPr>
        <w:t>。</w:t>
      </w:r>
    </w:p>
    <w:p>
      <w:pPr>
        <w:spacing w:line="360" w:lineRule="auto"/>
        <w:ind w:firstLine="420"/>
        <w:rPr>
          <w:sz w:val="28"/>
          <w:szCs w:val="28"/>
        </w:rPr>
      </w:pPr>
      <w:r>
        <w:rPr>
          <w:rFonts w:hint="eastAsia" w:ascii="Times New Roman" w:hAnsi="Times New Roman" w:eastAsia="新宋体"/>
          <w:sz w:val="28"/>
          <w:szCs w:val="28"/>
        </w:rPr>
        <w:t>人，总在变化﹣﹣从待人接物到处事态度，从言谈举止到心理状态，从衣着打扮到气质风度，从兴趣爱好到目标追求。当人生开始一个新阶段的时候，这种变化来得更猛。现在，你走进初中校门了，你发觉自己在不经意之间已悄然发生变化了吗？</w:t>
      </w:r>
    </w:p>
    <w:p>
      <w:pPr>
        <w:spacing w:line="360" w:lineRule="auto"/>
        <w:ind w:firstLine="420"/>
        <w:rPr>
          <w:sz w:val="28"/>
          <w:szCs w:val="28"/>
        </w:rPr>
      </w:pPr>
      <w:r>
        <w:rPr>
          <w:rFonts w:hint="eastAsia" w:ascii="Times New Roman" w:hAnsi="Times New Roman"/>
          <w:sz w:val="28"/>
          <w:szCs w:val="28"/>
        </w:rPr>
        <w:t>题目一：</w:t>
      </w:r>
      <w:r>
        <w:rPr>
          <w:rFonts w:hint="eastAsia" w:ascii="Times New Roman" w:hAnsi="Times New Roman" w:eastAsia="新宋体"/>
          <w:sz w:val="28"/>
          <w:szCs w:val="28"/>
        </w:rPr>
        <w:t>请你选择某一方面，与你小学时进行比较，以“我变了”为题写一篇不少于</w:t>
      </w:r>
      <w:r>
        <w:rPr>
          <w:rFonts w:hint="eastAsia" w:ascii="Times New Roman" w:hAnsi="Times New Roman" w:eastAsia="新宋体"/>
          <w:sz w:val="28"/>
          <w:szCs w:val="28"/>
          <w:lang w:val="en-US" w:eastAsia="zh-CN"/>
        </w:rPr>
        <w:t>6</w:t>
      </w:r>
      <w:r>
        <w:rPr>
          <w:rFonts w:hint="eastAsia" w:ascii="Times New Roman" w:hAnsi="Times New Roman" w:eastAsia="新宋体"/>
          <w:sz w:val="28"/>
          <w:szCs w:val="28"/>
        </w:rPr>
        <w:t>00字的文章，注意要有自己真切的感受。</w:t>
      </w:r>
    </w:p>
    <w:p>
      <w:pPr>
        <w:spacing w:line="288" w:lineRule="auto"/>
        <w:ind w:firstLine="560" w:firstLineChars="200"/>
        <w:rPr>
          <w:sz w:val="28"/>
          <w:szCs w:val="28"/>
        </w:rPr>
      </w:pPr>
      <w:r>
        <w:rPr>
          <w:rFonts w:hint="eastAsia" w:ascii="Times New Roman" w:hAnsi="Times New Roman"/>
          <w:sz w:val="28"/>
          <w:szCs w:val="28"/>
        </w:rPr>
        <w:t>题目二：</w:t>
      </w:r>
      <w:r>
        <w:rPr>
          <w:rFonts w:hint="eastAsia" w:ascii="Times New Roman" w:hAnsi="Times New Roman" w:eastAsia="新宋体"/>
          <w:sz w:val="28"/>
          <w:szCs w:val="28"/>
        </w:rPr>
        <w:t>炎炎夏日里，一口清凉的西瓜，是沁人心脾的味道：蔚蓝天空下，满野金黄的稻谷，是馥郁芬芳的味道；异地他乡处，一缕淡淡的乡愁，是魂牵梦萦的味道；依稀晨光中，母亲忙碌的身影，是淳厚质朴的味道：静谧柳荫旁，品读那别有情趣的文字，也是一种特别的味道……味道，无处不在。</w:t>
      </w:r>
    </w:p>
    <w:p>
      <w:pPr>
        <w:spacing w:line="360" w:lineRule="auto"/>
        <w:ind w:left="273" w:leftChars="130" w:right="0" w:firstLine="0" w:firstLineChars="0"/>
        <w:rPr>
          <w:sz w:val="28"/>
          <w:szCs w:val="28"/>
        </w:rPr>
      </w:pPr>
      <w:r>
        <w:rPr>
          <w:rFonts w:hint="eastAsia" w:ascii="Times New Roman" w:hAnsi="Times New Roman" w:eastAsia="新宋体"/>
          <w:sz w:val="28"/>
          <w:szCs w:val="28"/>
        </w:rPr>
        <w:t>请以“_______的味道”为题，写一篇不少于600字的记叙文。</w:t>
      </w:r>
    </w:p>
    <w:p>
      <w:pPr>
        <w:spacing w:line="360" w:lineRule="auto"/>
        <w:ind w:left="273" w:leftChars="130" w:right="0" w:firstLine="0" w:firstLineChars="0"/>
        <w:rPr>
          <w:sz w:val="28"/>
          <w:szCs w:val="28"/>
        </w:rPr>
      </w:pPr>
      <w:r>
        <w:rPr>
          <w:rFonts w:hint="eastAsia" w:ascii="Times New Roman" w:hAnsi="Times New Roman" w:eastAsia="新宋体"/>
          <w:sz w:val="28"/>
          <w:szCs w:val="28"/>
        </w:rPr>
        <w:t>要求：</w:t>
      </w:r>
    </w:p>
    <w:p>
      <w:pPr>
        <w:spacing w:line="360" w:lineRule="auto"/>
        <w:ind w:left="273" w:leftChars="130" w:right="0" w:firstLine="0" w:firstLineChars="0"/>
        <w:rPr>
          <w:sz w:val="28"/>
          <w:szCs w:val="28"/>
        </w:rPr>
      </w:pPr>
      <w:r>
        <w:rPr>
          <w:rFonts w:hint="eastAsia" w:ascii="Times New Roman" w:hAnsi="Times New Roman" w:eastAsia="新宋体"/>
          <w:sz w:val="28"/>
          <w:szCs w:val="28"/>
        </w:rPr>
        <w:t>（1）把题目补充完整；</w:t>
      </w:r>
    </w:p>
    <w:p>
      <w:pPr>
        <w:spacing w:line="360" w:lineRule="auto"/>
        <w:ind w:left="273" w:leftChars="130" w:right="0" w:firstLine="0" w:firstLineChars="0"/>
        <w:rPr>
          <w:sz w:val="28"/>
          <w:szCs w:val="28"/>
        </w:rPr>
      </w:pPr>
      <w:r>
        <w:rPr>
          <w:rFonts w:hint="eastAsia" w:ascii="Times New Roman" w:hAnsi="Times New Roman" w:eastAsia="新宋体"/>
          <w:sz w:val="28"/>
          <w:szCs w:val="28"/>
        </w:rPr>
        <w:t>（2）文体特征要鲜明，要有真情实感；</w:t>
      </w:r>
    </w:p>
    <w:p>
      <w:pPr>
        <w:rPr>
          <w:sz w:val="24"/>
          <w:szCs w:val="24"/>
        </w:rPr>
      </w:pPr>
    </w:p>
    <w:p>
      <w:pPr>
        <w:widowControl/>
        <w:spacing w:line="360" w:lineRule="auto"/>
        <w:jc w:val="left"/>
        <w:rPr>
          <w:sz w:val="24"/>
          <w:szCs w:val="24"/>
        </w:rPr>
      </w:pPr>
      <w:r>
        <w:rPr>
          <w:sz w:val="24"/>
          <w:szCs w:val="24"/>
        </w:rPr>
        <w:br w:type="page"/>
      </w:r>
    </w:p>
    <w:p>
      <w:pPr>
        <w:spacing w:line="360" w:lineRule="auto"/>
        <w:rPr>
          <w:sz w:val="24"/>
          <w:szCs w:val="24"/>
        </w:rPr>
        <w:sectPr>
          <w:footerReference r:id="rId9" w:type="default"/>
          <w:footerReference r:id="rId10" w:type="even"/>
          <w:pgSz w:w="23814" w:h="16840" w:orient="landscape"/>
          <w:pgMar w:top="1134" w:right="771" w:bottom="1531" w:left="2727" w:header="851" w:footer="692" w:gutter="0"/>
          <w:pgNumType w:fmt="decimal"/>
          <w:cols w:equalWidth="0" w:num="3" w:sep="1">
            <w:col w:w="6488" w:space="425"/>
            <w:col w:w="6488" w:space="425"/>
            <w:col w:w="6488"/>
          </w:cols>
          <w:docGrid w:type="lines" w:linePitch="312" w:charSpace="0"/>
        </w:sectPr>
      </w:pPr>
    </w:p>
    <w:p>
      <w:pPr>
        <w:spacing w:line="360" w:lineRule="auto"/>
        <w:jc w:val="center"/>
        <w:rPr>
          <w:rFonts w:hint="eastAsia" w:ascii="仿宋" w:hAnsi="仿宋" w:eastAsia="仿宋" w:cs="仿宋"/>
          <w:b/>
          <w:bCs w:val="0"/>
          <w:sz w:val="36"/>
          <w:szCs w:val="36"/>
        </w:rPr>
      </w:pPr>
      <w:r>
        <w:rPr>
          <w:rFonts w:hint="eastAsia" w:ascii="仿宋" w:hAnsi="仿宋" w:eastAsia="仿宋" w:cs="仿宋"/>
          <w:b/>
          <w:bCs w:val="0"/>
          <w:sz w:val="36"/>
          <w:szCs w:val="36"/>
          <w:lang w:eastAsia="zh-CN"/>
        </w:rPr>
        <w:t>仙桥实验学校</w:t>
      </w:r>
      <w:r>
        <w:rPr>
          <w:rFonts w:hint="eastAsia" w:ascii="仿宋" w:hAnsi="仿宋" w:eastAsia="仿宋" w:cs="仿宋"/>
          <w:b/>
          <w:bCs w:val="0"/>
          <w:sz w:val="36"/>
          <w:szCs w:val="36"/>
        </w:rPr>
        <w:t>2023-2024学年度</w:t>
      </w:r>
    </w:p>
    <w:p>
      <w:pPr>
        <w:spacing w:line="360" w:lineRule="auto"/>
        <w:jc w:val="center"/>
        <w:rPr>
          <w:rFonts w:hint="eastAsia" w:ascii="仿宋" w:hAnsi="仿宋" w:eastAsia="仿宋" w:cs="仿宋"/>
          <w:b/>
          <w:bCs w:val="0"/>
          <w:sz w:val="36"/>
          <w:szCs w:val="36"/>
          <w:lang w:val="en-US" w:eastAsia="zh-CN"/>
        </w:rPr>
      </w:pPr>
      <w:r>
        <w:rPr>
          <w:rFonts w:hint="eastAsia" w:ascii="仿宋" w:hAnsi="仿宋" w:eastAsia="仿宋" w:cs="仿宋"/>
          <w:b/>
          <w:bCs w:val="0"/>
          <w:sz w:val="36"/>
          <w:szCs w:val="36"/>
          <w:lang w:val="en-US" w:eastAsia="zh-CN"/>
        </w:rPr>
        <w:t>九年级语文中考</w:t>
      </w:r>
      <w:r>
        <w:rPr>
          <w:rFonts w:hint="eastAsia" w:ascii="仿宋" w:hAnsi="仿宋" w:eastAsia="仿宋" w:cs="仿宋"/>
          <w:b/>
          <w:bCs w:val="0"/>
          <w:sz w:val="36"/>
          <w:szCs w:val="36"/>
        </w:rPr>
        <w:t>模拟检测卷</w:t>
      </w:r>
      <w:r>
        <w:rPr>
          <w:rFonts w:hint="eastAsia" w:ascii="仿宋" w:hAnsi="仿宋" w:eastAsia="仿宋" w:cs="仿宋"/>
          <w:b/>
          <w:bCs w:val="0"/>
          <w:sz w:val="36"/>
          <w:szCs w:val="36"/>
          <w:lang w:val="en-US" w:eastAsia="zh-CN"/>
        </w:rPr>
        <w:t>参考答案</w:t>
      </w:r>
    </w:p>
    <w:p>
      <w:pPr>
        <w:spacing w:line="288" w:lineRule="auto"/>
        <w:rPr>
          <w:rFonts w:hint="eastAsia" w:ascii="仿宋" w:hAnsi="仿宋" w:eastAsia="仿宋" w:cs="仿宋"/>
          <w:b/>
          <w:bCs w:val="0"/>
          <w:sz w:val="32"/>
          <w:szCs w:val="32"/>
        </w:rPr>
      </w:pPr>
      <w:r>
        <w:rPr>
          <w:rFonts w:hint="eastAsia" w:ascii="仿宋" w:hAnsi="仿宋" w:eastAsia="仿宋" w:cs="仿宋"/>
          <w:b/>
          <w:bCs w:val="0"/>
          <w:sz w:val="32"/>
          <w:szCs w:val="32"/>
        </w:rPr>
        <w:t>一、积累运用（</w:t>
      </w:r>
      <w:r>
        <w:rPr>
          <w:rFonts w:hint="eastAsia" w:ascii="仿宋" w:hAnsi="仿宋" w:eastAsia="仿宋" w:cs="仿宋"/>
          <w:b/>
          <w:bCs w:val="0"/>
          <w:sz w:val="32"/>
          <w:szCs w:val="32"/>
          <w:lang w:val="en-US" w:eastAsia="zh-CN"/>
        </w:rPr>
        <w:t>29</w:t>
      </w:r>
      <w:r>
        <w:rPr>
          <w:rFonts w:hint="eastAsia" w:ascii="仿宋" w:hAnsi="仿宋" w:eastAsia="仿宋" w:cs="仿宋"/>
          <w:b/>
          <w:bCs w:val="0"/>
          <w:sz w:val="32"/>
          <w:szCs w:val="32"/>
        </w:rPr>
        <w:t>分）</w:t>
      </w:r>
    </w:p>
    <w:p>
      <w:pPr>
        <w:spacing w:line="288" w:lineRule="auto"/>
        <w:rPr>
          <w:rFonts w:hint="eastAsia" w:ascii="仿宋" w:hAnsi="仿宋" w:eastAsia="仿宋" w:cs="仿宋"/>
          <w:sz w:val="28"/>
          <w:szCs w:val="28"/>
        </w:rPr>
      </w:pPr>
      <w:r>
        <w:rPr>
          <w:rFonts w:hint="eastAsia" w:ascii="仿宋" w:hAnsi="仿宋" w:eastAsia="仿宋" w:cs="仿宋"/>
          <w:sz w:val="28"/>
          <w:szCs w:val="28"/>
        </w:rPr>
        <w:t>1.默写古诗文。（共10分。答对一句得1分，满分不超过10分）</w:t>
      </w:r>
    </w:p>
    <w:p>
      <w:pPr>
        <w:spacing w:line="288" w:lineRule="auto"/>
        <w:rPr>
          <w:rFonts w:hint="eastAsia" w:ascii="仿宋" w:hAnsi="仿宋" w:eastAsia="仿宋" w:cs="仿宋"/>
          <w:sz w:val="28"/>
          <w:szCs w:val="28"/>
          <w:lang w:val="en-US" w:eastAsia="zh-CN"/>
        </w:rPr>
      </w:pPr>
      <w:r>
        <w:rPr>
          <w:rFonts w:hint="eastAsia" w:ascii="仿宋" w:hAnsi="仿宋" w:eastAsia="仿宋" w:cs="仿宋"/>
          <w:sz w:val="28"/>
          <w:szCs w:val="28"/>
        </w:rPr>
        <w:t>（1）（2分）晓镜但愁云鬓改   青鸟殷勤为探看（2）（2分）域民不以封疆之界    威天下不以兵革之利</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）先天下之忧而忧，后天下之乐而乐</w:t>
      </w:r>
      <w:r>
        <w:rPr>
          <w:rFonts w:hint="eastAsia" w:ascii="仿宋" w:hAnsi="仿宋" w:eastAsia="仿宋" w:cs="仿宋"/>
          <w:sz w:val="28"/>
          <w:szCs w:val="28"/>
          <w:lang w:val="en-US" w:eastAsia="zh-CN"/>
        </w:rPr>
        <w:t xml:space="preserve">   不以物喜，不以己悲</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4</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鸡鸣茅店月，人迹板桥霜</w:t>
      </w:r>
    </w:p>
    <w:p>
      <w:pPr>
        <w:spacing w:line="360" w:lineRule="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(%)心忧炭贱愿天寒，可怜身上衣正单</w:t>
      </w:r>
    </w:p>
    <w:p>
      <w:pPr>
        <w:rPr>
          <w:rFonts w:hint="eastAsia" w:ascii="仿宋" w:hAnsi="仿宋" w:eastAsia="仿宋" w:cs="仿宋"/>
          <w:sz w:val="28"/>
          <w:szCs w:val="28"/>
        </w:rPr>
      </w:pPr>
      <w:r>
        <w:rPr>
          <w:rFonts w:hint="eastAsia" w:ascii="仿宋" w:hAnsi="仿宋" w:eastAsia="仿宋" w:cs="仿宋"/>
          <w:sz w:val="28"/>
          <w:szCs w:val="28"/>
        </w:rPr>
        <w:t>2.根据拼音写出相应的词语。（</w:t>
      </w:r>
      <w:r>
        <w:rPr>
          <w:rFonts w:hint="eastAsia" w:ascii="仿宋" w:hAnsi="仿宋" w:eastAsia="仿宋" w:cs="仿宋"/>
          <w:sz w:val="28"/>
          <w:szCs w:val="28"/>
          <w:lang w:val="en-US" w:eastAsia="zh-CN"/>
        </w:rPr>
        <w:t>3</w:t>
      </w:r>
      <w:r>
        <w:rPr>
          <w:rFonts w:hint="eastAsia" w:ascii="仿宋" w:hAnsi="仿宋" w:eastAsia="仿宋" w:cs="仿宋"/>
          <w:sz w:val="28"/>
          <w:szCs w:val="28"/>
        </w:rPr>
        <w:t>分）</w:t>
      </w:r>
    </w:p>
    <w:p>
      <w:pPr>
        <w:spacing w:line="360" w:lineRule="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（1恣睢       （2千钧一发））    （3）浮光掠影</w:t>
      </w:r>
    </w:p>
    <w:p>
      <w:pPr>
        <w:spacing w:line="288" w:lineRule="auto"/>
        <w:rPr>
          <w:rFonts w:hint="eastAsia" w:ascii="仿宋" w:hAnsi="仿宋" w:eastAsia="仿宋" w:cs="仿宋"/>
          <w:sz w:val="28"/>
          <w:szCs w:val="28"/>
        </w:rPr>
      </w:pPr>
      <w:r>
        <w:rPr>
          <w:rFonts w:hint="eastAsia" w:ascii="仿宋" w:hAnsi="仿宋" w:eastAsia="仿宋" w:cs="仿宋"/>
          <w:sz w:val="28"/>
          <w:szCs w:val="28"/>
        </w:rPr>
        <w:t>3.（3分）A【解析】铢两悉称是形容与实际相符，轻重相等，优劣相当，语意矛盾。</w:t>
      </w:r>
    </w:p>
    <w:p>
      <w:pPr>
        <w:spacing w:line="288" w:lineRule="auto"/>
        <w:rPr>
          <w:rFonts w:hint="eastAsia" w:ascii="仿宋" w:hAnsi="仿宋" w:eastAsia="仿宋" w:cs="仿宋"/>
          <w:sz w:val="28"/>
          <w:szCs w:val="28"/>
        </w:rPr>
      </w:pPr>
      <w:r>
        <w:rPr>
          <w:rFonts w:hint="eastAsia" w:ascii="仿宋" w:hAnsi="仿宋" w:eastAsia="仿宋" w:cs="仿宋"/>
          <w:sz w:val="28"/>
          <w:szCs w:val="28"/>
        </w:rPr>
        <w:t>4.（3分）C【解析】语序不当，应将“开阔眼界，增长知识”和“塑造良好的精神气质”互换位置。</w:t>
      </w:r>
    </w:p>
    <w:p>
      <w:pPr>
        <w:spacing w:line="288" w:lineRule="auto"/>
        <w:rPr>
          <w:rFonts w:hint="eastAsia" w:ascii="仿宋" w:hAnsi="仿宋" w:eastAsia="仿宋" w:cs="仿宋"/>
          <w:sz w:val="28"/>
          <w:szCs w:val="28"/>
        </w:rPr>
      </w:pPr>
      <w:r>
        <w:rPr>
          <w:rFonts w:hint="eastAsia" w:ascii="仿宋" w:hAnsi="仿宋" w:eastAsia="仿宋" w:cs="仿宋"/>
          <w:sz w:val="28"/>
          <w:szCs w:val="28"/>
        </w:rPr>
        <w:t>5.（10分）（1）（2分）B【解析】图片中的字体为楷书，A项为隶书，C项为行书，D项为草书。</w:t>
      </w:r>
    </w:p>
    <w:p>
      <w:pPr>
        <w:spacing w:line="288" w:lineRule="auto"/>
        <w:rPr>
          <w:rFonts w:hint="eastAsia" w:ascii="仿宋" w:hAnsi="仿宋" w:eastAsia="仿宋" w:cs="仿宋"/>
          <w:sz w:val="28"/>
          <w:szCs w:val="28"/>
        </w:rPr>
      </w:pPr>
      <w:r>
        <w:rPr>
          <w:rFonts w:hint="eastAsia" w:ascii="仿宋" w:hAnsi="仿宋" w:eastAsia="仿宋" w:cs="仿宋"/>
          <w:sz w:val="28"/>
          <w:szCs w:val="28"/>
        </w:rPr>
        <w:t>（2）（2分）上联：莫待旱时方节水；下联：需在未雨早绸缪。</w:t>
      </w:r>
    </w:p>
    <w:p>
      <w:pPr>
        <w:spacing w:line="288" w:lineRule="auto"/>
        <w:rPr>
          <w:rFonts w:hint="eastAsia" w:ascii="仿宋" w:hAnsi="仿宋" w:eastAsia="仿宋" w:cs="仿宋"/>
          <w:sz w:val="28"/>
          <w:szCs w:val="28"/>
        </w:rPr>
      </w:pPr>
      <w:r>
        <w:rPr>
          <w:rFonts w:hint="eastAsia" w:ascii="仿宋" w:hAnsi="仿宋" w:eastAsia="仿宋" w:cs="仿宋"/>
          <w:sz w:val="28"/>
          <w:szCs w:val="28"/>
        </w:rPr>
        <w:t>（3）（2分）援助那些被压迫的民族，支持他们为争取独立而进行正义的斗争。</w:t>
      </w:r>
    </w:p>
    <w:p>
      <w:pPr>
        <w:spacing w:line="288" w:lineRule="auto"/>
        <w:rPr>
          <w:rFonts w:hint="eastAsia" w:ascii="仿宋" w:hAnsi="仿宋" w:eastAsia="仿宋" w:cs="仿宋"/>
          <w:sz w:val="28"/>
          <w:szCs w:val="28"/>
        </w:rPr>
      </w:pPr>
      <w:r>
        <w:rPr>
          <w:rFonts w:hint="eastAsia" w:ascii="仿宋" w:hAnsi="仿宋" w:eastAsia="仿宋" w:cs="仿宋"/>
          <w:sz w:val="28"/>
          <w:szCs w:val="28"/>
        </w:rPr>
        <w:t>（4）（4分）①《昆虫记》</w:t>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②《海底两万里》</w:t>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③科学幻想</w:t>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④作者也借主人公尼摩船</w:t>
      </w:r>
    </w:p>
    <w:p>
      <w:pPr>
        <w:spacing w:line="288" w:lineRule="auto"/>
        <w:rPr>
          <w:rFonts w:hint="eastAsia" w:ascii="仿宋" w:hAnsi="仿宋" w:eastAsia="仿宋" w:cs="仿宋"/>
          <w:sz w:val="28"/>
          <w:szCs w:val="28"/>
        </w:rPr>
      </w:pPr>
      <w:r>
        <w:rPr>
          <w:rFonts w:hint="eastAsia" w:ascii="仿宋" w:hAnsi="仿宋" w:eastAsia="仿宋" w:cs="仿宋"/>
          <w:sz w:val="28"/>
          <w:szCs w:val="28"/>
        </w:rPr>
        <w:t>长之口来表达自己对殖民压迫的反对和谴责，体现了他对科学、社会正义和人类平等的不懈追求。</w:t>
      </w:r>
    </w:p>
    <w:p>
      <w:pPr>
        <w:spacing w:line="288" w:lineRule="auto"/>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二、阅读（41分）</w:t>
      </w:r>
    </w:p>
    <w:p>
      <w:pPr>
        <w:spacing w:line="288" w:lineRule="auto"/>
        <w:rPr>
          <w:rFonts w:hint="default" w:ascii="仿宋" w:hAnsi="仿宋" w:eastAsia="仿宋" w:cs="仿宋"/>
          <w:sz w:val="28"/>
          <w:szCs w:val="28"/>
          <w:lang w:val="en-US" w:eastAsia="zh-CN"/>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一</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16分)</w:t>
      </w:r>
    </w:p>
    <w:p>
      <w:pPr>
        <w:spacing w:line="288" w:lineRule="auto"/>
        <w:rPr>
          <w:rFonts w:hint="eastAsia" w:ascii="仿宋" w:hAnsi="仿宋" w:eastAsia="仿宋" w:cs="仿宋"/>
          <w:sz w:val="28"/>
          <w:szCs w:val="28"/>
          <w:lang w:val="en-US" w:eastAsia="zh-CN"/>
        </w:rPr>
      </w:pPr>
      <w:r>
        <w:rPr>
          <w:rFonts w:hint="eastAsia" w:ascii="仿宋" w:hAnsi="仿宋" w:eastAsia="仿宋" w:cs="仿宋"/>
          <w:sz w:val="28"/>
          <w:szCs w:val="28"/>
        </w:rPr>
        <w:t>6.（</w:t>
      </w:r>
      <w:r>
        <w:rPr>
          <w:rFonts w:hint="eastAsia" w:ascii="仿宋" w:hAnsi="仿宋" w:eastAsia="仿宋" w:cs="仿宋"/>
          <w:sz w:val="28"/>
          <w:szCs w:val="28"/>
          <w:lang w:val="en-US" w:eastAsia="zh-CN"/>
        </w:rPr>
        <w:t>4</w:t>
      </w:r>
      <w:r>
        <w:rPr>
          <w:rFonts w:hint="eastAsia" w:ascii="仿宋" w:hAnsi="仿宋" w:eastAsia="仿宋" w:cs="仿宋"/>
          <w:sz w:val="28"/>
          <w:szCs w:val="28"/>
        </w:rPr>
        <w:t>分）（1）祸患，灾难</w:t>
      </w:r>
      <w:r>
        <w:rPr>
          <w:rFonts w:hint="eastAsia" w:ascii="仿宋" w:hAnsi="仿宋" w:eastAsia="仿宋" w:cs="仿宋"/>
          <w:sz w:val="28"/>
          <w:szCs w:val="28"/>
        </w:rPr>
        <w:tab/>
      </w:r>
      <w:r>
        <w:rPr>
          <w:rFonts w:hint="eastAsia" w:ascii="仿宋" w:hAnsi="仿宋" w:eastAsia="仿宋" w:cs="仿宋"/>
          <w:sz w:val="28"/>
          <w:szCs w:val="28"/>
        </w:rPr>
        <w:t>（2）同“向”，先前，从前</w:t>
      </w:r>
      <w:r>
        <w:rPr>
          <w:rFonts w:hint="eastAsia" w:ascii="仿宋" w:hAnsi="仿宋" w:eastAsia="仿宋" w:cs="仿宋"/>
          <w:sz w:val="28"/>
          <w:szCs w:val="28"/>
        </w:rPr>
        <w:tab/>
      </w:r>
      <w:r>
        <w:rPr>
          <w:rFonts w:hint="eastAsia" w:ascii="仿宋" w:hAnsi="仿宋" w:eastAsia="仿宋" w:cs="仿宋"/>
          <w:sz w:val="28"/>
          <w:szCs w:val="28"/>
        </w:rPr>
        <w:t>（3）停止</w:t>
      </w:r>
      <w:r>
        <w:rPr>
          <w:rFonts w:hint="eastAsia" w:ascii="仿宋" w:hAnsi="仿宋" w:eastAsia="仿宋" w:cs="仿宋"/>
          <w:sz w:val="28"/>
          <w:szCs w:val="28"/>
          <w:lang w:val="en-US" w:eastAsia="zh-CN"/>
        </w:rPr>
        <w:t xml:space="preserve">    （4）苟且</w:t>
      </w:r>
    </w:p>
    <w:p>
      <w:pPr>
        <w:spacing w:line="288" w:lineRule="auto"/>
        <w:rPr>
          <w:rFonts w:hint="eastAsia" w:ascii="仿宋" w:hAnsi="仿宋" w:eastAsia="仿宋" w:cs="仿宋"/>
          <w:sz w:val="28"/>
          <w:szCs w:val="28"/>
        </w:rPr>
      </w:pPr>
      <w:r>
        <w:rPr>
          <w:rFonts w:hint="eastAsia" w:ascii="仿宋" w:hAnsi="仿宋" w:eastAsia="仿宋" w:cs="仿宋"/>
          <w:sz w:val="28"/>
          <w:szCs w:val="28"/>
        </w:rPr>
        <w:t>7.（4分）没有礼貌地吆喝着给他，过路的饥民也不肯接受；用脚踩过给别人吃，乞丐也不愿意接受。</w:t>
      </w:r>
    </w:p>
    <w:p>
      <w:pPr>
        <w:spacing w:line="288" w:lineRule="auto"/>
        <w:rPr>
          <w:rFonts w:hint="eastAsia" w:ascii="仿宋" w:hAnsi="仿宋" w:eastAsia="仿宋" w:cs="仿宋"/>
          <w:sz w:val="28"/>
          <w:szCs w:val="28"/>
        </w:rPr>
      </w:pPr>
      <w:r>
        <w:rPr>
          <w:rFonts w:hint="eastAsia" w:ascii="仿宋" w:hAnsi="仿宋" w:eastAsia="仿宋" w:cs="仿宋"/>
          <w:sz w:val="28"/>
          <w:szCs w:val="28"/>
        </w:rPr>
        <w:t>8.（2分）（1）于是，就（2）私下，偷偷地</w:t>
      </w:r>
    </w:p>
    <w:p>
      <w:pPr>
        <w:spacing w:line="288" w:lineRule="auto"/>
        <w:rPr>
          <w:rFonts w:hint="eastAsia" w:ascii="仿宋" w:hAnsi="仿宋" w:eastAsia="仿宋" w:cs="仿宋"/>
          <w:sz w:val="28"/>
          <w:szCs w:val="28"/>
        </w:rPr>
      </w:pPr>
      <w:r>
        <w:rPr>
          <w:rFonts w:hint="eastAsia" w:ascii="仿宋" w:hAnsi="仿宋" w:eastAsia="仿宋" w:cs="仿宋"/>
          <w:sz w:val="28"/>
          <w:szCs w:val="28"/>
        </w:rPr>
        <w:t>9.（3分）居家则致千金/居官则至卿相/此布衣之极也</w:t>
      </w:r>
    </w:p>
    <w:p>
      <w:pPr>
        <w:spacing w:line="288" w:lineRule="auto"/>
        <w:rPr>
          <w:rFonts w:hint="eastAsia" w:ascii="仿宋" w:hAnsi="仿宋" w:eastAsia="仿宋" w:cs="仿宋"/>
          <w:sz w:val="28"/>
          <w:szCs w:val="28"/>
        </w:rPr>
      </w:pPr>
      <w:r>
        <w:rPr>
          <w:rFonts w:hint="eastAsia" w:ascii="仿宋" w:hAnsi="仿宋" w:eastAsia="仿宋" w:cs="仿宋"/>
          <w:sz w:val="28"/>
          <w:szCs w:val="28"/>
        </w:rPr>
        <w:t>10.（3分）①从“耕于海畔，苦身戮力，父子治产，居无几何，致产数千万”可以看出范蠡是一个能力出众的人；②从“归相印，尽散其财，以分与知友乡党”可以看出范蠡是一个不重名利的人。</w:t>
      </w:r>
    </w:p>
    <w:p>
      <w:pPr>
        <w:spacing w:line="288" w:lineRule="auto"/>
        <w:rPr>
          <w:rFonts w:hint="eastAsia" w:ascii="仿宋" w:hAnsi="仿宋" w:eastAsia="仿宋" w:cs="仿宋"/>
          <w:sz w:val="28"/>
          <w:szCs w:val="28"/>
        </w:rPr>
      </w:pPr>
      <w:r>
        <w:rPr>
          <w:rFonts w:hint="eastAsia" w:ascii="仿宋" w:hAnsi="仿宋" w:eastAsia="仿宋" w:cs="仿宋"/>
          <w:sz w:val="28"/>
          <w:szCs w:val="28"/>
        </w:rPr>
        <w:t>【参考译文】</w:t>
      </w:r>
    </w:p>
    <w:p>
      <w:pPr>
        <w:spacing w:line="288" w:lineRule="auto"/>
        <w:rPr>
          <w:rFonts w:hint="eastAsia" w:ascii="仿宋" w:hAnsi="仿宋" w:eastAsia="仿宋" w:cs="仿宋"/>
          <w:sz w:val="28"/>
          <w:szCs w:val="28"/>
        </w:rPr>
      </w:pPr>
      <w:r>
        <w:rPr>
          <w:rFonts w:hint="eastAsia" w:ascii="仿宋" w:hAnsi="仿宋" w:eastAsia="仿宋" w:cs="仿宋"/>
          <w:sz w:val="28"/>
          <w:szCs w:val="28"/>
        </w:rPr>
        <w:t>【乙】范蠡乘船飘海到了齐国，更名改姓，自称“鸱夷子皮”，在海边耕作，吃苦耐劳，努力生产，父子合力治理产业。住了不久，积累财产达几十万。齐人听说他贤能，让他做了国相。范蠡叹息道：“住在家里就积累千金财产，做官就达到卿相高位，这是平民百姓能达到的最高地位了。长久享受尊贵的名号，不吉祥。”于是归还了相印，全部发散了自己的家产，送给知音好友同乡邻里，携带着贵重财宝，偷偷地从小路离去，到陶地住下来……于是他自称为陶朱公。</w:t>
      </w:r>
    </w:p>
    <w:p>
      <w:pPr>
        <w:spacing w:line="288" w:lineRule="auto"/>
        <w:rPr>
          <w:rFonts w:hint="eastAsia" w:ascii="仿宋" w:hAnsi="仿宋" w:eastAsia="仿宋" w:cs="仿宋"/>
          <w:sz w:val="28"/>
          <w:szCs w:val="28"/>
        </w:rPr>
      </w:pPr>
      <w:r>
        <w:rPr>
          <w:rFonts w:hint="eastAsia" w:ascii="仿宋" w:hAnsi="仿宋" w:eastAsia="仿宋" w:cs="仿宋"/>
          <w:sz w:val="28"/>
          <w:szCs w:val="28"/>
        </w:rPr>
        <w:t>（二）（10分）</w:t>
      </w:r>
    </w:p>
    <w:p>
      <w:pPr>
        <w:spacing w:line="288" w:lineRule="auto"/>
        <w:rPr>
          <w:rFonts w:hint="eastAsia" w:ascii="仿宋" w:hAnsi="仿宋" w:eastAsia="仿宋" w:cs="仿宋"/>
          <w:sz w:val="28"/>
          <w:szCs w:val="28"/>
        </w:rPr>
      </w:pPr>
      <w:r>
        <w:rPr>
          <w:rFonts w:hint="eastAsia" w:ascii="仿宋" w:hAnsi="仿宋" w:eastAsia="仿宋" w:cs="仿宋"/>
          <w:sz w:val="28"/>
          <w:szCs w:val="28"/>
        </w:rPr>
        <w:t>11.（3分）D【解析】[A.根据材料一第①段中“新媒体的发展和信息量呈几何级数的增加是其产生的背景，阅读介质从以往的纸质为主转变为电子与纸质并存”“阅读内容主要是手机微信、短信和网络新闻、小说、图片等”，可知新媒体的发展和信息量的剧增改变了人们传统的阅读方式，改变了人们的阅读内容和阅读介质。B.根据材料二中“国民综合阅读率”的图表，可知数字化阅读方式接触率逐年增加，期刊、报纸阅读率逐年减少，说明深阅读的人数逐年减少，浅阅读的人数逐年增加。因此“深阅读的人数逐年增加，浅阅读的人数逐年减少”说法错误。C.根据材料二第②段中“浅阅读多是标题浏览式、内容跳跃式的阅读，这种浅显化、碎片化的阅读，导致读者语言运用能力弱化”“数字阅读中各种各样的链接和音像让青少年很难养成集中精力阅读的习惯，弱化了他们的专注力和阅读理解力”，可知利用数字化阅读工具进行阅读，不利于提高读者的阅读兴趣和语言运用能力。]</w:t>
      </w:r>
    </w:p>
    <w:p>
      <w:pPr>
        <w:spacing w:line="288" w:lineRule="auto"/>
        <w:rPr>
          <w:rFonts w:hint="eastAsia" w:ascii="仿宋" w:hAnsi="仿宋" w:eastAsia="仿宋" w:cs="仿宋"/>
          <w:sz w:val="28"/>
          <w:szCs w:val="28"/>
        </w:rPr>
      </w:pPr>
      <w:r>
        <w:rPr>
          <w:rFonts w:hint="eastAsia" w:ascii="仿宋" w:hAnsi="仿宋" w:eastAsia="仿宋" w:cs="仿宋"/>
          <w:sz w:val="28"/>
          <w:szCs w:val="28"/>
        </w:rPr>
        <w:t>12.（3分）①新媒体的发展和信息量的增加，阅读介质转变为以电子为主。②人们运用数字阅读工具，可以充分利用零碎时间获取大量信息，方便快捷。③由于浅阅读负载的文本信息集图形、声音、视频、动画等于一体，直接经由视觉感受就可以完成阅读。④浅阅读不再受阅读者自身语言文字水平及相关文化知识的限制，只需具备一般的视觉感知能力即可，轻松愉快。（一点1分，答三点即可满分）</w:t>
      </w:r>
    </w:p>
    <w:p>
      <w:pPr>
        <w:spacing w:line="288" w:lineRule="auto"/>
        <w:rPr>
          <w:rFonts w:hint="eastAsia" w:ascii="仿宋" w:hAnsi="仿宋" w:eastAsia="仿宋" w:cs="仿宋"/>
          <w:sz w:val="28"/>
          <w:szCs w:val="28"/>
        </w:rPr>
      </w:pPr>
      <w:r>
        <w:rPr>
          <w:rFonts w:hint="eastAsia" w:ascii="仿宋" w:hAnsi="仿宋" w:eastAsia="仿宋" w:cs="仿宋"/>
          <w:sz w:val="28"/>
          <w:szCs w:val="28"/>
        </w:rPr>
        <w:t>13.（4分）示例：可采用“精准转化”法，在阅读理解了《醉翁亭记》的内容后，学会用自己的语言去整理和讲述。还可采用“圈画批注”法，带着问题去阅读，在阅读中认真思考，通过思维导图，文字批注等方法，进行纵深的研究式阅读。（一点2分）</w:t>
      </w:r>
    </w:p>
    <w:p>
      <w:pPr>
        <w:spacing w:line="360" w:lineRule="auto"/>
        <w:ind w:left="273" w:leftChars="130" w:right="0" w:firstLine="0" w:firstLineChars="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（三）（15分）</w:t>
      </w:r>
    </w:p>
    <w:p>
      <w:pPr>
        <w:spacing w:line="360" w:lineRule="auto"/>
        <w:ind w:left="273" w:leftChars="130" w:right="0" w:firstLine="0" w:firstLineChars="0"/>
        <w:rPr>
          <w:rFonts w:hint="eastAsia" w:ascii="仿宋" w:hAnsi="仿宋" w:eastAsia="仿宋" w:cs="仿宋"/>
          <w:sz w:val="28"/>
          <w:szCs w:val="28"/>
          <w:lang w:eastAsia="zh-CN"/>
        </w:rPr>
      </w:pPr>
      <w:r>
        <w:rPr>
          <w:rFonts w:hint="eastAsia" w:ascii="仿宋" w:hAnsi="仿宋" w:eastAsia="仿宋" w:cs="仿宋"/>
          <w:sz w:val="28"/>
          <w:szCs w:val="28"/>
          <w:lang w:val="en-US" w:eastAsia="zh-CN"/>
        </w:rPr>
        <w:t>14</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w:t>
      </w:r>
      <w:r>
        <w:rPr>
          <w:rFonts w:hint="eastAsia" w:ascii="仿宋" w:hAnsi="仿宋" w:eastAsia="仿宋" w:cs="仿宋"/>
          <w:sz w:val="28"/>
          <w:szCs w:val="28"/>
        </w:rPr>
        <w:t>劳动给作者小时候过新年带来很多滋味和乐趣；劳动使作者面对生活更有骨气、更有自信心；劳动使作者心思更加细腻，改变了作者的气质；劳动使作者养成良好的习惯，并受益终身。</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3分</w:t>
      </w:r>
      <w:r>
        <w:rPr>
          <w:rFonts w:hint="eastAsia" w:ascii="仿宋" w:hAnsi="仿宋" w:eastAsia="仿宋" w:cs="仿宋"/>
          <w:sz w:val="28"/>
          <w:szCs w:val="28"/>
          <w:lang w:eastAsia="zh-CN"/>
        </w:rPr>
        <w:t>）</w:t>
      </w:r>
    </w:p>
    <w:p>
      <w:pPr>
        <w:spacing w:line="360" w:lineRule="auto"/>
        <w:ind w:left="273" w:leftChars="130" w:right="0" w:firstLine="0" w:firstLineChars="0"/>
        <w:rPr>
          <w:rFonts w:hint="eastAsia" w:ascii="仿宋" w:hAnsi="仿宋" w:eastAsia="仿宋" w:cs="仿宋"/>
          <w:sz w:val="28"/>
          <w:szCs w:val="28"/>
          <w:lang w:eastAsia="zh-CN"/>
        </w:rPr>
      </w:pPr>
      <w:r>
        <w:rPr>
          <w:rFonts w:hint="eastAsia" w:ascii="仿宋" w:hAnsi="仿宋" w:eastAsia="仿宋" w:cs="仿宋"/>
          <w:sz w:val="28"/>
          <w:szCs w:val="28"/>
          <w:lang w:val="en-US" w:eastAsia="zh-CN"/>
        </w:rPr>
        <w:t>15</w:t>
      </w:r>
      <w:r>
        <w:rPr>
          <w:rFonts w:hint="eastAsia" w:ascii="仿宋" w:hAnsi="仿宋" w:eastAsia="仿宋" w:cs="仿宋"/>
          <w:sz w:val="28"/>
          <w:szCs w:val="28"/>
        </w:rPr>
        <w:t>①运用反问的修辞方法，抒情色彩浓厚，使作者认为“菜多肉少的饺子最好吃”的态度更加鲜明，强调了劳动最有滋味的主旨。</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2分</w:t>
      </w:r>
      <w:r>
        <w:rPr>
          <w:rFonts w:hint="eastAsia" w:ascii="仿宋" w:hAnsi="仿宋" w:eastAsia="仿宋" w:cs="仿宋"/>
          <w:sz w:val="28"/>
          <w:szCs w:val="28"/>
          <w:lang w:eastAsia="zh-CN"/>
        </w:rPr>
        <w:t>）</w:t>
      </w:r>
    </w:p>
    <w:p>
      <w:pPr>
        <w:spacing w:line="360" w:lineRule="auto"/>
        <w:ind w:left="273" w:leftChars="130" w:right="0" w:firstLine="0" w:firstLineChars="0"/>
        <w:rPr>
          <w:rFonts w:hint="eastAsia" w:ascii="仿宋" w:hAnsi="仿宋" w:eastAsia="仿宋" w:cs="仿宋"/>
          <w:sz w:val="28"/>
          <w:szCs w:val="28"/>
          <w:lang w:eastAsia="zh-CN"/>
        </w:rPr>
      </w:pPr>
      <w:r>
        <w:rPr>
          <w:rFonts w:hint="eastAsia" w:ascii="仿宋" w:hAnsi="仿宋" w:eastAsia="仿宋" w:cs="仿宋"/>
          <w:sz w:val="28"/>
          <w:szCs w:val="28"/>
        </w:rPr>
        <w:t>②“挣扎”本义是“用力支撑”，在文中指作者一家人在艰难的生活中积极劳动，努力创造美好生活的精神。</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2分</w:t>
      </w:r>
      <w:r>
        <w:rPr>
          <w:rFonts w:hint="eastAsia" w:ascii="仿宋" w:hAnsi="仿宋" w:eastAsia="仿宋" w:cs="仿宋"/>
          <w:sz w:val="28"/>
          <w:szCs w:val="28"/>
          <w:lang w:eastAsia="zh-CN"/>
        </w:rPr>
        <w:t>）</w:t>
      </w:r>
    </w:p>
    <w:p>
      <w:pPr>
        <w:spacing w:line="360" w:lineRule="auto"/>
        <w:ind w:left="273" w:leftChars="130" w:right="0" w:firstLine="0" w:firstLineChars="0"/>
        <w:rPr>
          <w:rFonts w:hint="eastAsia" w:ascii="仿宋" w:hAnsi="仿宋" w:eastAsia="仿宋" w:cs="仿宋"/>
          <w:sz w:val="28"/>
          <w:szCs w:val="28"/>
          <w:lang w:eastAsia="zh-CN"/>
        </w:rPr>
      </w:pPr>
      <w:r>
        <w:rPr>
          <w:rFonts w:hint="eastAsia" w:ascii="仿宋" w:hAnsi="仿宋" w:eastAsia="仿宋" w:cs="仿宋"/>
          <w:sz w:val="28"/>
          <w:szCs w:val="28"/>
          <w:lang w:val="en-US" w:eastAsia="zh-CN"/>
        </w:rPr>
        <w:t>16</w:t>
      </w:r>
      <w:r>
        <w:rPr>
          <w:rFonts w:hint="eastAsia" w:ascii="仿宋" w:hAnsi="仿宋" w:eastAsia="仿宋" w:cs="仿宋"/>
          <w:sz w:val="28"/>
          <w:szCs w:val="28"/>
        </w:rPr>
        <w:t>母亲一入冬就积极劳动以挣钱作过年之用，可见母亲是一个勤劳朴实、对家庭负责的人；母亲告诉“我们”菜多肉少的饺子最好吃，在艰难岁月里也要把每件事的筹备都做得仔仔细细的，可见母亲是一个乐观积极、热爱生活的人。</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4分</w:t>
      </w:r>
      <w:r>
        <w:rPr>
          <w:rFonts w:hint="eastAsia" w:ascii="仿宋" w:hAnsi="仿宋" w:eastAsia="仿宋" w:cs="仿宋"/>
          <w:sz w:val="28"/>
          <w:szCs w:val="28"/>
          <w:lang w:eastAsia="zh-CN"/>
        </w:rPr>
        <w:t>）</w:t>
      </w:r>
    </w:p>
    <w:p>
      <w:pPr>
        <w:spacing w:line="360" w:lineRule="auto"/>
        <w:ind w:left="273" w:leftChars="130" w:right="0" w:firstLine="0" w:firstLineChars="0"/>
        <w:rPr>
          <w:rFonts w:hint="eastAsia" w:ascii="仿宋" w:hAnsi="仿宋" w:eastAsia="仿宋" w:cs="仿宋"/>
          <w:sz w:val="28"/>
          <w:szCs w:val="28"/>
          <w:lang w:eastAsia="zh-CN"/>
        </w:rPr>
      </w:pPr>
      <w:r>
        <w:rPr>
          <w:rFonts w:hint="eastAsia" w:ascii="仿宋" w:hAnsi="仿宋" w:eastAsia="仿宋" w:cs="仿宋"/>
          <w:sz w:val="28"/>
          <w:szCs w:val="28"/>
          <w:lang w:val="en-US" w:eastAsia="zh-CN"/>
        </w:rPr>
        <w:t>17</w:t>
      </w:r>
      <w:r>
        <w:rPr>
          <w:rFonts w:hint="eastAsia" w:ascii="仿宋" w:hAnsi="仿宋" w:eastAsia="仿宋" w:cs="仿宋"/>
          <w:sz w:val="28"/>
          <w:szCs w:val="28"/>
        </w:rPr>
        <w:t>“贺年”本是辞旧迎新的活动，作者通过贺年预示黑暗的旧时代的终结，光明的新时代的到来。“贺年”因劳动而甜美，作者通过“贺年”来展现劳动的重要性，表达对劳动的赞颂，揭示了劳动可以改变人的气质，创造美好生活的主题。</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4分</w:t>
      </w:r>
      <w:r>
        <w:rPr>
          <w:rFonts w:hint="eastAsia" w:ascii="仿宋" w:hAnsi="仿宋" w:eastAsia="仿宋" w:cs="仿宋"/>
          <w:sz w:val="28"/>
          <w:szCs w:val="28"/>
          <w:lang w:eastAsia="zh-CN"/>
        </w:rPr>
        <w:t>）</w:t>
      </w:r>
    </w:p>
    <w:p>
      <w:pPr>
        <w:numPr>
          <w:ilvl w:val="0"/>
          <w:numId w:val="3"/>
        </w:numPr>
        <w:spacing w:line="288" w:lineRule="auto"/>
        <w:rPr>
          <w:rFonts w:hint="eastAsia" w:ascii="仿宋" w:hAnsi="仿宋" w:eastAsia="仿宋" w:cs="仿宋"/>
          <w:sz w:val="28"/>
          <w:szCs w:val="28"/>
          <w:lang w:val="en-US" w:eastAsia="zh-CN"/>
        </w:rPr>
      </w:pPr>
      <w:r>
        <w:rPr>
          <w:rFonts w:hint="eastAsia" w:ascii="仿宋" w:hAnsi="仿宋" w:eastAsia="仿宋" w:cs="仿宋"/>
          <w:b/>
          <w:bCs w:val="0"/>
          <w:sz w:val="32"/>
          <w:szCs w:val="32"/>
        </w:rPr>
        <w:t>作文</w:t>
      </w:r>
      <w:r>
        <w:rPr>
          <w:rFonts w:hint="eastAsia" w:ascii="仿宋" w:hAnsi="仿宋" w:eastAsia="仿宋" w:cs="仿宋"/>
          <w:b/>
          <w:bCs w:val="0"/>
          <w:sz w:val="32"/>
          <w:szCs w:val="32"/>
          <w:lang w:eastAsia="zh-CN"/>
        </w:rPr>
        <w:t>（</w:t>
      </w:r>
      <w:r>
        <w:rPr>
          <w:rFonts w:hint="eastAsia" w:ascii="仿宋" w:hAnsi="仿宋" w:eastAsia="仿宋" w:cs="仿宋"/>
          <w:b/>
          <w:bCs w:val="0"/>
          <w:sz w:val="32"/>
          <w:szCs w:val="32"/>
          <w:lang w:val="en-US" w:eastAsia="zh-CN"/>
        </w:rPr>
        <w:t>任选一题</w:t>
      </w:r>
      <w:bookmarkStart w:id="0" w:name="_GoBack"/>
      <w:bookmarkEnd w:id="0"/>
      <w:r>
        <w:rPr>
          <w:rFonts w:hint="eastAsia" w:ascii="仿宋" w:hAnsi="仿宋" w:eastAsia="仿宋" w:cs="仿宋"/>
          <w:b/>
          <w:bCs w:val="0"/>
          <w:sz w:val="32"/>
          <w:szCs w:val="32"/>
          <w:lang w:eastAsia="zh-CN"/>
        </w:rPr>
        <w:t>）</w:t>
      </w:r>
      <w:r>
        <w:rPr>
          <w:rFonts w:hint="eastAsia" w:ascii="仿宋" w:hAnsi="仿宋" w:eastAsia="仿宋" w:cs="仿宋"/>
          <w:b/>
          <w:bCs w:val="0"/>
          <w:sz w:val="32"/>
          <w:szCs w:val="32"/>
        </w:rPr>
        <w:t>（50分）</w:t>
      </w:r>
      <w:r>
        <w:rPr>
          <w:rFonts w:hint="eastAsia" w:ascii="仿宋" w:hAnsi="仿宋" w:eastAsia="仿宋" w:cs="仿宋"/>
          <w:sz w:val="28"/>
          <w:szCs w:val="28"/>
          <w:lang w:val="en-US" w:eastAsia="zh-CN"/>
        </w:rPr>
        <w:t>评分标准》</w:t>
      </w:r>
    </w:p>
    <w:p>
      <w:pPr>
        <w:numPr>
          <w:ilvl w:val="0"/>
          <w:numId w:val="0"/>
        </w:numPr>
        <w:spacing w:line="288" w:lineRule="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一类作文45分以上：二类作文40分——45分；三类作文35分——40分;四类作文30——35分分；吴磊作文30分以下</w:t>
      </w:r>
    </w:p>
    <w:sectPr>
      <w:headerReference r:id="rId11" w:type="default"/>
      <w:footerReference r:id="rId13" w:type="default"/>
      <w:headerReference r:id="rId12" w:type="even"/>
      <w:footerReference r:id="rId14" w:type="even"/>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83" w:usb1="288F0000" w:usb2="0000000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left"/>
      <w:rPr>
        <w:rFonts w:hint="eastAsia" w:ascii="仿宋" w:hAnsi="仿宋" w:eastAsia="仿宋" w:cs="仿宋"/>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p>
    <w:pPr>
      <w:pStyle w:val="3"/>
      <w:ind w:firstLine="1980" w:firstLineChars="1100"/>
      <w:jc w:val="left"/>
      <w:rPr>
        <w:rFonts w:hint="eastAsia" w:ascii="仿宋" w:hAnsi="仿宋" w:eastAsia="仿宋" w:cs="仿宋"/>
        <w:lang w:val="en-US" w:eastAsia="zh-CN"/>
      </w:rPr>
    </w:pPr>
    <w:r>
      <w:rPr>
        <w:rFonts w:hint="eastAsia" w:ascii="仿宋" w:hAnsi="仿宋" w:eastAsia="仿宋" w:cs="仿宋"/>
      </w:rPr>
      <w:t>第</w:t>
    </w:r>
    <w:r>
      <w:rPr>
        <w:rFonts w:hint="eastAsia" w:ascii="仿宋" w:hAnsi="仿宋" w:eastAsia="仿宋" w:cs="仿宋"/>
        <w:lang w:val="en-US" w:eastAsia="zh-CN"/>
      </w:rPr>
      <w:t>1</w:t>
    </w:r>
    <w:r>
      <w:rPr>
        <w:rFonts w:hint="eastAsia" w:ascii="仿宋" w:hAnsi="仿宋" w:eastAsia="仿宋" w:cs="仿宋"/>
      </w:rPr>
      <w:t>页 共</w:t>
    </w:r>
    <w:r>
      <w:rPr>
        <w:rFonts w:hint="eastAsia" w:ascii="仿宋" w:hAnsi="仿宋" w:eastAsia="仿宋" w:cs="仿宋"/>
        <w:lang w:val="en-US" w:eastAsia="zh-CN"/>
      </w:rPr>
      <w:t>12</w:t>
    </w:r>
    <w:r>
      <w:rPr>
        <w:rFonts w:hint="eastAsia" w:ascii="仿宋" w:hAnsi="仿宋" w:eastAsia="仿宋" w:cs="仿宋"/>
      </w:rPr>
      <w:t>页</w:t>
    </w:r>
    <w:r>
      <w:rPr>
        <w:rFonts w:hint="eastAsia" w:ascii="仿宋" w:hAnsi="仿宋" w:eastAsia="仿宋" w:cs="仿宋"/>
        <w:lang w:val="en-US" w:eastAsia="zh-CN"/>
      </w:rPr>
      <w:t xml:space="preserve">                                                      第2</w:t>
    </w:r>
    <w:r>
      <w:rPr>
        <w:rFonts w:hint="eastAsia" w:ascii="仿宋" w:hAnsi="仿宋" w:eastAsia="仿宋" w:cs="仿宋"/>
      </w:rPr>
      <w:t>页 共</w:t>
    </w:r>
    <w:r>
      <w:rPr>
        <w:rFonts w:hint="eastAsia" w:ascii="仿宋" w:hAnsi="仿宋" w:eastAsia="仿宋" w:cs="仿宋"/>
        <w:lang w:val="en-US" w:eastAsia="zh-CN"/>
      </w:rPr>
      <w:t xml:space="preserve">12 页                                                                  </w:t>
    </w:r>
    <w:r>
      <w:rPr>
        <w:rFonts w:hint="eastAsia" w:ascii="仿宋" w:hAnsi="仿宋" w:eastAsia="仿宋" w:cs="仿宋"/>
      </w:rPr>
      <w:t>第</w:t>
    </w:r>
    <w:r>
      <w:rPr>
        <w:rFonts w:hint="eastAsia" w:ascii="仿宋" w:hAnsi="仿宋" w:eastAsia="仿宋" w:cs="仿宋"/>
        <w:lang w:val="en-US" w:eastAsia="zh-CN"/>
      </w:rPr>
      <w:t>3</w:t>
    </w:r>
    <w:r>
      <w:rPr>
        <w:rFonts w:hint="eastAsia" w:ascii="仿宋" w:hAnsi="仿宋" w:eastAsia="仿宋" w:cs="仿宋"/>
      </w:rPr>
      <w:t>页 共</w:t>
    </w:r>
    <w:r>
      <w:rPr>
        <w:rFonts w:hint="eastAsia" w:ascii="仿宋" w:hAnsi="仿宋" w:eastAsia="仿宋" w:cs="仿宋"/>
        <w:lang w:val="en-US" w:eastAsia="zh-CN"/>
      </w:rPr>
      <w:t>12</w:t>
    </w:r>
    <w:r>
      <w:rPr>
        <w:rFonts w:hint="eastAsia" w:ascii="仿宋" w:hAnsi="仿宋" w:eastAsia="仿宋" w:cs="仿宋"/>
      </w:rPr>
      <w:t>页</w:t>
    </w:r>
    <w:r>
      <w:rPr>
        <w:rFonts w:hint="eastAsia" w:ascii="仿宋" w:hAnsi="仿宋" w:eastAsia="仿宋" w:cs="仿宋"/>
        <w:lang w:val="en-US" w:eastAsia="zh-CN"/>
      </w:rPr>
      <w:tab/>
    </w:r>
    <w:r>
      <w:rPr>
        <w:rFonts w:hint="eastAsia" w:ascii="仿宋" w:hAnsi="仿宋" w:eastAsia="仿宋" w:cs="仿宋"/>
        <w:lang w:val="en-US" w:eastAsia="zh-CN"/>
      </w:rPr>
      <w:tab/>
    </w:r>
    <w:r>
      <w:rPr>
        <w:rFonts w:hint="eastAsia" w:ascii="仿宋" w:hAnsi="仿宋" w:eastAsia="仿宋" w:cs="仿宋"/>
        <w:lang w:val="en-US" w:eastAsia="zh-CN"/>
      </w:rPr>
      <w:tab/>
    </w:r>
    <w:r>
      <w:rPr>
        <w:rFonts w:hint="eastAsia" w:ascii="仿宋" w:hAnsi="仿宋" w:eastAsia="仿宋" w:cs="仿宋"/>
        <w:lang w:val="en-US" w:eastAsia="zh-CN"/>
      </w:rPr>
      <w:br w:type="textWrapping"/>
    </w:r>
    <w:r>
      <w:rPr>
        <w:rFonts w:hint="eastAsia" w:ascii="仿宋" w:hAnsi="仿宋" w:eastAsia="仿宋" w:cs="仿宋"/>
        <w:lang w:val="en-US" w:eastAsia="zh-CN"/>
      </w:rPr>
      <w:tab/>
    </w:r>
    <w:r>
      <w:rPr>
        <w:rFonts w:hint="eastAsia" w:ascii="仿宋" w:hAnsi="仿宋" w:eastAsia="仿宋" w:cs="仿宋"/>
        <w:lang w:val="en-US" w:eastAsia="zh-CN"/>
      </w:rPr>
      <w:tab/>
    </w:r>
    <w:r>
      <w:rPr>
        <w:rFonts w:hint="eastAsia" w:ascii="仿宋" w:hAnsi="仿宋" w:eastAsia="仿宋" w:cs="仿宋"/>
        <w:lang w:val="en-US" w:eastAsia="zh-CN"/>
      </w:rPr>
      <w:tab/>
    </w:r>
    <w:r>
      <w:rPr>
        <w:rFonts w:hint="eastAsia" w:ascii="仿宋" w:hAnsi="仿宋" w:eastAsia="仿宋" w:cs="仿宋"/>
        <w:lang w:val="en-US" w:eastAsia="zh-CN"/>
      </w:rPr>
      <w:tab/>
    </w:r>
    <w:r>
      <w:rPr>
        <w:rFonts w:hint="eastAsia" w:ascii="仿宋" w:hAnsi="仿宋" w:eastAsia="仿宋" w:cs="仿宋"/>
        <w:lang w:val="en-US" w:eastAsia="zh-CN"/>
      </w:rPr>
      <w:tab/>
    </w:r>
    <w:r>
      <w:rPr>
        <w:rFonts w:hint="eastAsia" w:ascii="仿宋" w:hAnsi="仿宋" w:eastAsia="仿宋" w:cs="仿宋"/>
        <w:lang w:val="en-US" w:eastAsia="zh-CN"/>
      </w:rPr>
      <w:tab/>
    </w:r>
    <w:r>
      <w:rPr>
        <w:rFonts w:hint="eastAsia" w:ascii="仿宋" w:hAnsi="仿宋" w:eastAsia="仿宋" w:cs="仿宋"/>
        <w:lang w:val="en-US" w:eastAsia="zh-CN"/>
      </w:rPr>
      <w:tab/>
    </w:r>
    <w:r>
      <w:rPr>
        <w:rFonts w:hint="eastAsia" w:ascii="仿宋" w:hAnsi="仿宋" w:eastAsia="仿宋" w:cs="仿宋"/>
        <w:lang w:val="en-US" w:eastAsia="zh-CN"/>
      </w:rPr>
      <w:tab/>
    </w:r>
    <w:r>
      <w:rPr>
        <w:rFonts w:hint="eastAsia" w:ascii="仿宋" w:hAnsi="仿宋" w:eastAsia="仿宋" w:cs="仿宋"/>
        <w:lang w:val="en-US" w:eastAsia="zh-CN"/>
      </w:rPr>
      <w:tab/>
    </w:r>
    <w:r>
      <w:rPr>
        <w:rFonts w:hint="eastAsia" w:ascii="仿宋" w:hAnsi="仿宋" w:eastAsia="仿宋" w:cs="仿宋"/>
        <w:lang w:val="en-US" w:eastAsia="zh-CN"/>
      </w:rPr>
      <w:tab/>
    </w:r>
    <w:r>
      <w:rPr>
        <w:rFonts w:hint="eastAsia" w:ascii="仿宋" w:hAnsi="仿宋" w:eastAsia="仿宋" w:cs="仿宋"/>
        <w:lang w:val="en-US" w:eastAsia="zh-CN"/>
      </w:rPr>
      <w:tab/>
    </w:r>
    <w:r>
      <w:rPr>
        <w:rFonts w:hint="eastAsia" w:ascii="仿宋" w:hAnsi="仿宋" w:eastAsia="仿宋" w:cs="仿宋"/>
        <w:lang w:val="en-US"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1071" w:leftChars="510" w:firstLine="1440" w:firstLineChars="800"/>
      <w:jc w:val="left"/>
      <w:rPr>
        <w:rFonts w:hint="default" w:ascii="仿宋" w:hAnsi="仿宋" w:eastAsia="仿宋" w:cs="仿宋"/>
        <w:lang w:val="en-US" w:eastAsia="zh-CN"/>
      </w:rPr>
    </w:pPr>
    <w:r>
      <w:rPr>
        <w:rFonts w:hint="eastAsia" w:ascii="仿宋" w:hAnsi="仿宋" w:eastAsia="仿宋" w:cs="仿宋"/>
      </w:rPr>
      <w:br w:type="textWrapping"/>
    </w: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 w:hAnsi="仿宋" w:eastAsia="仿宋" w:cs="仿宋"/>
      </w:rPr>
      <w:t>第</w:t>
    </w:r>
    <w:r>
      <w:rPr>
        <w:rFonts w:hint="eastAsia" w:ascii="仿宋" w:hAnsi="仿宋" w:eastAsia="仿宋" w:cs="仿宋"/>
        <w:lang w:val="en-US" w:eastAsia="zh-CN"/>
      </w:rPr>
      <w:t>4</w:t>
    </w:r>
    <w:r>
      <w:rPr>
        <w:rFonts w:hint="eastAsia" w:ascii="仿宋" w:hAnsi="仿宋" w:eastAsia="仿宋" w:cs="仿宋"/>
      </w:rPr>
      <w:t>页 共</w:t>
    </w:r>
    <w:r>
      <w:rPr>
        <w:rFonts w:hint="eastAsia" w:ascii="仿宋" w:hAnsi="仿宋" w:eastAsia="仿宋" w:cs="仿宋"/>
        <w:lang w:val="en-US" w:eastAsia="zh-CN"/>
      </w:rPr>
      <w:t>12</w:t>
    </w:r>
    <w:r>
      <w:rPr>
        <w:rFonts w:hint="eastAsia" w:ascii="仿宋" w:hAnsi="仿宋" w:eastAsia="仿宋" w:cs="仿宋"/>
      </w:rPr>
      <w:t>页</w:t>
    </w:r>
    <w:r>
      <w:rPr>
        <w:rFonts w:hint="eastAsia" w:ascii="仿宋" w:hAnsi="仿宋" w:eastAsia="仿宋" w:cs="仿宋"/>
        <w:lang w:val="en-US" w:eastAsia="zh-CN"/>
      </w:rPr>
      <w:t xml:space="preserve">                                                          第5</w:t>
    </w:r>
    <w:r>
      <w:rPr>
        <w:rFonts w:hint="eastAsia" w:ascii="仿宋" w:hAnsi="仿宋" w:eastAsia="仿宋" w:cs="仿宋"/>
      </w:rPr>
      <w:t xml:space="preserve">页 </w:t>
    </w:r>
    <w:r>
      <w:rPr>
        <w:rFonts w:hint="eastAsia" w:ascii="仿宋" w:hAnsi="仿宋" w:eastAsia="仿宋" w:cs="仿宋"/>
        <w:lang w:val="en-US" w:eastAsia="zh-CN"/>
      </w:rPr>
      <w:t>共12页                                                                     第6</w:t>
    </w:r>
    <w:r>
      <w:rPr>
        <w:rFonts w:hint="eastAsia" w:ascii="仿宋" w:hAnsi="仿宋" w:eastAsia="仿宋" w:cs="仿宋"/>
      </w:rPr>
      <w:t>页 共</w:t>
    </w:r>
    <w:r>
      <w:rPr>
        <w:rFonts w:hint="eastAsia" w:ascii="仿宋" w:hAnsi="仿宋" w:eastAsia="仿宋" w:cs="仿宋"/>
        <w:lang w:val="en-US" w:eastAsia="zh-CN"/>
      </w:rPr>
      <w:t>6页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left"/>
      <w:rPr>
        <w:rFonts w:hint="eastAsia" w:ascii="仿宋" w:hAnsi="仿宋" w:eastAsia="仿宋" w:cs="仿宋"/>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p>
    <w:pPr>
      <w:pStyle w:val="3"/>
      <w:ind w:firstLine="1980" w:firstLineChars="1100"/>
      <w:jc w:val="left"/>
      <w:rPr>
        <w:rFonts w:hint="eastAsia" w:ascii="仿宋" w:hAnsi="仿宋" w:eastAsia="仿宋" w:cs="仿宋"/>
        <w:lang w:val="en-US" w:eastAsia="zh-CN"/>
      </w:rPr>
    </w:pPr>
    <w:r>
      <w:rPr>
        <w:rFonts w:hint="eastAsia" w:ascii="仿宋" w:hAnsi="仿宋" w:eastAsia="仿宋" w:cs="仿宋"/>
      </w:rPr>
      <w:t>第</w:t>
    </w:r>
    <w:r>
      <w:rPr>
        <w:rFonts w:hint="eastAsia" w:ascii="仿宋" w:hAnsi="仿宋" w:eastAsia="仿宋" w:cs="仿宋"/>
        <w:lang w:val="en-US" w:eastAsia="zh-CN"/>
      </w:rPr>
      <w:t>1</w:t>
    </w:r>
    <w:r>
      <w:rPr>
        <w:rFonts w:hint="eastAsia" w:ascii="仿宋" w:hAnsi="仿宋" w:eastAsia="仿宋" w:cs="仿宋"/>
      </w:rPr>
      <w:t>页 共</w:t>
    </w:r>
    <w:r>
      <w:rPr>
        <w:rFonts w:hint="eastAsia" w:ascii="仿宋" w:hAnsi="仿宋" w:eastAsia="仿宋" w:cs="仿宋"/>
        <w:lang w:val="en-US" w:eastAsia="zh-CN"/>
      </w:rPr>
      <w:t>12</w:t>
    </w:r>
    <w:r>
      <w:rPr>
        <w:rFonts w:hint="eastAsia" w:ascii="仿宋" w:hAnsi="仿宋" w:eastAsia="仿宋" w:cs="仿宋"/>
      </w:rPr>
      <w:t>页</w:t>
    </w:r>
    <w:r>
      <w:rPr>
        <w:rFonts w:hint="eastAsia" w:ascii="仿宋" w:hAnsi="仿宋" w:eastAsia="仿宋" w:cs="仿宋"/>
        <w:lang w:val="en-US" w:eastAsia="zh-CN"/>
      </w:rPr>
      <w:t xml:space="preserve">                                                      第2</w:t>
    </w:r>
    <w:r>
      <w:rPr>
        <w:rFonts w:hint="eastAsia" w:ascii="仿宋" w:hAnsi="仿宋" w:eastAsia="仿宋" w:cs="仿宋"/>
      </w:rPr>
      <w:t>页 共</w:t>
    </w:r>
    <w:r>
      <w:rPr>
        <w:rFonts w:hint="eastAsia" w:ascii="仿宋" w:hAnsi="仿宋" w:eastAsia="仿宋" w:cs="仿宋"/>
        <w:lang w:val="en-US" w:eastAsia="zh-CN"/>
      </w:rPr>
      <w:t xml:space="preserve">12 页                                                                  </w:t>
    </w:r>
    <w:r>
      <w:rPr>
        <w:rFonts w:hint="eastAsia" w:ascii="仿宋" w:hAnsi="仿宋" w:eastAsia="仿宋" w:cs="仿宋"/>
      </w:rPr>
      <w:t>第</w:t>
    </w:r>
    <w:r>
      <w:rPr>
        <w:rFonts w:hint="eastAsia" w:ascii="仿宋" w:hAnsi="仿宋" w:eastAsia="仿宋" w:cs="仿宋"/>
        <w:lang w:val="en-US" w:eastAsia="zh-CN"/>
      </w:rPr>
      <w:t>3</w:t>
    </w:r>
    <w:r>
      <w:rPr>
        <w:rFonts w:hint="eastAsia" w:ascii="仿宋" w:hAnsi="仿宋" w:eastAsia="仿宋" w:cs="仿宋"/>
      </w:rPr>
      <w:t>页 共</w:t>
    </w:r>
    <w:r>
      <w:rPr>
        <w:rFonts w:hint="eastAsia" w:ascii="仿宋" w:hAnsi="仿宋" w:eastAsia="仿宋" w:cs="仿宋"/>
        <w:lang w:val="en-US" w:eastAsia="zh-CN"/>
      </w:rPr>
      <w:t>12</w:t>
    </w:r>
    <w:r>
      <w:rPr>
        <w:rFonts w:hint="eastAsia" w:ascii="仿宋" w:hAnsi="仿宋" w:eastAsia="仿宋" w:cs="仿宋"/>
      </w:rPr>
      <w:t>页</w:t>
    </w:r>
    <w:r>
      <w:rPr>
        <w:rFonts w:hint="eastAsia" w:ascii="仿宋" w:hAnsi="仿宋" w:eastAsia="仿宋" w:cs="仿宋"/>
        <w:lang w:val="en-US" w:eastAsia="zh-CN"/>
      </w:rPr>
      <w:tab/>
    </w:r>
    <w:r>
      <w:rPr>
        <w:rFonts w:hint="eastAsia" w:ascii="仿宋" w:hAnsi="仿宋" w:eastAsia="仿宋" w:cs="仿宋"/>
        <w:lang w:val="en-US" w:eastAsia="zh-CN"/>
      </w:rPr>
      <w:tab/>
    </w:r>
    <w:r>
      <w:rPr>
        <w:rFonts w:hint="eastAsia" w:ascii="仿宋" w:hAnsi="仿宋" w:eastAsia="仿宋" w:cs="仿宋"/>
        <w:lang w:val="en-US" w:eastAsia="zh-CN"/>
      </w:rPr>
      <w:tab/>
    </w:r>
    <w:r>
      <w:rPr>
        <w:rFonts w:hint="eastAsia" w:ascii="仿宋" w:hAnsi="仿宋" w:eastAsia="仿宋" w:cs="仿宋"/>
        <w:lang w:val="en-US" w:eastAsia="zh-CN"/>
      </w:rPr>
      <w:br w:type="textWrapping"/>
    </w:r>
    <w:r>
      <w:rPr>
        <w:rFonts w:hint="eastAsia" w:ascii="仿宋" w:hAnsi="仿宋" w:eastAsia="仿宋" w:cs="仿宋"/>
        <w:lang w:val="en-US" w:eastAsia="zh-CN"/>
      </w:rPr>
      <w:tab/>
    </w:r>
    <w:r>
      <w:rPr>
        <w:rFonts w:hint="eastAsia" w:ascii="仿宋" w:hAnsi="仿宋" w:eastAsia="仿宋" w:cs="仿宋"/>
        <w:lang w:val="en-US" w:eastAsia="zh-CN"/>
      </w:rPr>
      <w:tab/>
    </w:r>
    <w:r>
      <w:rPr>
        <w:rFonts w:hint="eastAsia" w:ascii="仿宋" w:hAnsi="仿宋" w:eastAsia="仿宋" w:cs="仿宋"/>
        <w:lang w:val="en-US" w:eastAsia="zh-CN"/>
      </w:rPr>
      <w:tab/>
    </w:r>
    <w:r>
      <w:rPr>
        <w:rFonts w:hint="eastAsia" w:ascii="仿宋" w:hAnsi="仿宋" w:eastAsia="仿宋" w:cs="仿宋"/>
        <w:lang w:val="en-US" w:eastAsia="zh-CN"/>
      </w:rPr>
      <w:tab/>
    </w:r>
    <w:r>
      <w:rPr>
        <w:rFonts w:hint="eastAsia" w:ascii="仿宋" w:hAnsi="仿宋" w:eastAsia="仿宋" w:cs="仿宋"/>
        <w:lang w:val="en-US" w:eastAsia="zh-CN"/>
      </w:rPr>
      <w:tab/>
    </w:r>
    <w:r>
      <w:rPr>
        <w:rFonts w:hint="eastAsia" w:ascii="仿宋" w:hAnsi="仿宋" w:eastAsia="仿宋" w:cs="仿宋"/>
        <w:lang w:val="en-US" w:eastAsia="zh-CN"/>
      </w:rPr>
      <w:tab/>
    </w:r>
    <w:r>
      <w:rPr>
        <w:rFonts w:hint="eastAsia" w:ascii="仿宋" w:hAnsi="仿宋" w:eastAsia="仿宋" w:cs="仿宋"/>
        <w:lang w:val="en-US" w:eastAsia="zh-CN"/>
      </w:rPr>
      <w:tab/>
    </w:r>
    <w:r>
      <w:rPr>
        <w:rFonts w:hint="eastAsia" w:ascii="仿宋" w:hAnsi="仿宋" w:eastAsia="仿宋" w:cs="仿宋"/>
        <w:lang w:val="en-US" w:eastAsia="zh-CN"/>
      </w:rPr>
      <w:tab/>
    </w:r>
    <w:r>
      <w:rPr>
        <w:rFonts w:hint="eastAsia" w:ascii="仿宋" w:hAnsi="仿宋" w:eastAsia="仿宋" w:cs="仿宋"/>
        <w:lang w:val="en-US" w:eastAsia="zh-CN"/>
      </w:rPr>
      <w:tab/>
    </w:r>
    <w:r>
      <w:rPr>
        <w:rFonts w:hint="eastAsia" w:ascii="仿宋" w:hAnsi="仿宋" w:eastAsia="仿宋" w:cs="仿宋"/>
        <w:lang w:val="en-US" w:eastAsia="zh-CN"/>
      </w:rPr>
      <w:tab/>
    </w:r>
    <w:r>
      <w:rPr>
        <w:rFonts w:hint="eastAsia" w:ascii="仿宋" w:hAnsi="仿宋" w:eastAsia="仿宋" w:cs="仿宋"/>
        <w:lang w:val="en-US" w:eastAsia="zh-CN"/>
      </w:rPr>
      <w:tab/>
    </w:r>
    <w:r>
      <w:rPr>
        <w:rFonts w:hint="eastAsia" w:ascii="仿宋" w:hAnsi="仿宋" w:eastAsia="仿宋" w:cs="仿宋"/>
        <w:lang w:val="en-US" w:eastAsia="zh-CN"/>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2520" w:firstLineChars="1400"/>
      <w:jc w:val="left"/>
      <w:rPr>
        <w:rFonts w:hint="default" w:ascii="仿宋" w:hAnsi="仿宋" w:eastAsia="仿宋" w:cs="仿宋"/>
        <w:lang w:val="en-US" w:eastAsia="zh-CN"/>
      </w:rPr>
    </w:pPr>
    <w:r>
      <w:rPr>
        <w:rFonts w:hint="eastAsia" w:ascii="仿宋" w:hAnsi="仿宋" w:eastAsia="仿宋" w:cs="仿宋"/>
      </w:rPr>
      <w:br w:type="textWrapping"/>
    </w: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 w:hAnsi="仿宋" w:eastAsia="仿宋" w:cs="仿宋"/>
      </w:rPr>
      <w:t>第</w:t>
    </w:r>
    <w:r>
      <w:rPr>
        <w:rFonts w:hint="eastAsia" w:ascii="仿宋" w:hAnsi="仿宋" w:eastAsia="仿宋" w:cs="仿宋"/>
        <w:lang w:val="en-US" w:eastAsia="zh-CN"/>
      </w:rPr>
      <w:t>4</w:t>
    </w:r>
    <w:r>
      <w:rPr>
        <w:rFonts w:hint="eastAsia" w:ascii="仿宋" w:hAnsi="仿宋" w:eastAsia="仿宋" w:cs="仿宋"/>
      </w:rPr>
      <w:t>页 共</w:t>
    </w:r>
    <w:r>
      <w:rPr>
        <w:rFonts w:hint="eastAsia" w:ascii="仿宋" w:hAnsi="仿宋" w:eastAsia="仿宋" w:cs="仿宋"/>
        <w:lang w:val="en-US" w:eastAsia="zh-CN"/>
      </w:rPr>
      <w:t>12</w:t>
    </w:r>
    <w:r>
      <w:rPr>
        <w:rFonts w:hint="eastAsia" w:ascii="仿宋" w:hAnsi="仿宋" w:eastAsia="仿宋" w:cs="仿宋"/>
      </w:rPr>
      <w:t>页</w:t>
    </w:r>
    <w:r>
      <w:rPr>
        <w:rFonts w:hint="eastAsia" w:ascii="仿宋" w:hAnsi="仿宋" w:eastAsia="仿宋" w:cs="仿宋"/>
        <w:lang w:val="en-US" w:eastAsia="zh-CN"/>
      </w:rPr>
      <w:t xml:space="preserve">                                                          第5</w:t>
    </w:r>
    <w:r>
      <w:rPr>
        <w:rFonts w:hint="eastAsia" w:ascii="仿宋" w:hAnsi="仿宋" w:eastAsia="仿宋" w:cs="仿宋"/>
      </w:rPr>
      <w:t xml:space="preserve">页 </w:t>
    </w:r>
    <w:r>
      <w:rPr>
        <w:rFonts w:hint="eastAsia" w:ascii="仿宋" w:hAnsi="仿宋" w:eastAsia="仿宋" w:cs="仿宋"/>
        <w:lang w:val="en-US" w:eastAsia="zh-CN"/>
      </w:rPr>
      <w:t>共12页                                                                     第6</w:t>
    </w:r>
    <w:r>
      <w:rPr>
        <w:rFonts w:hint="eastAsia" w:ascii="仿宋" w:hAnsi="仿宋" w:eastAsia="仿宋" w:cs="仿宋"/>
      </w:rPr>
      <w:t>页 共</w:t>
    </w:r>
    <w:r>
      <w:rPr>
        <w:rFonts w:hint="eastAsia" w:ascii="仿宋" w:hAnsi="仿宋" w:eastAsia="仿宋" w:cs="仿宋"/>
        <w:lang w:val="en-US" w:eastAsia="zh-CN"/>
      </w:rPr>
      <w:t>6页</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default" w:eastAsiaTheme="minorEastAsia"/>
        <w:lang w:val="en-US" w:eastAsia="zh-CN"/>
      </w:rPr>
    </w:pPr>
    <w:r>
      <w:rPr>
        <w:sz w:val="21"/>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val="en-US" w:eastAsia="zh-CN"/>
      </w:rPr>
      <w:t>共4页     3</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default"/>
        <w:lang w:val="en-US"/>
      </w:rPr>
    </w:pPr>
    <w:r>
      <w:rPr>
        <w:sz w:val="21"/>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lang w:val="en-US" w:eastAsia="zh-CN"/>
      </w:rPr>
      <w:t>第4页    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mc:AlternateContent>
        <mc:Choice Requires="wps">
          <w:drawing>
            <wp:anchor distT="0" distB="0" distL="114300" distR="114300" simplePos="0" relativeHeight="251664384" behindDoc="0" locked="0" layoutInCell="1" allowOverlap="1">
              <wp:simplePos x="0" y="0"/>
              <wp:positionH relativeFrom="column">
                <wp:posOffset>-584200</wp:posOffset>
              </wp:positionH>
              <wp:positionV relativeFrom="paragraph">
                <wp:posOffset>-546100</wp:posOffset>
              </wp:positionV>
              <wp:extent cx="330200" cy="10706100"/>
              <wp:effectExtent l="4445" t="4445" r="8255" b="14605"/>
              <wp:wrapNone/>
              <wp:docPr id="25" name="文本框 6"/>
              <wp:cNvGraphicFramePr/>
              <a:graphic xmlns:a="http://schemas.openxmlformats.org/drawingml/2006/main">
                <a:graphicData uri="http://schemas.microsoft.com/office/word/2010/wordprocessingShape">
                  <wps:wsp>
                    <wps:cNvSpPr txBox="1"/>
                    <wps:spPr>
                      <a:xfrm>
                        <a:off x="0" y="0"/>
                        <a:ext cx="330200" cy="107061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distribute"/>
                          </w:pPr>
                          <w:r>
                            <w:rPr>
                              <w:rFonts w:hint="eastAsia"/>
                            </w:rPr>
                            <w:t>…………○…………内…………○…………装…………○…………订…………○…………线…………○…………</w:t>
                          </w:r>
                        </w:p>
                      </w:txbxContent>
                    </wps:txbx>
                    <wps:bodyPr vert="vert270" anchor="ctr" anchorCtr="0" upright="1"/>
                  </wps:wsp>
                </a:graphicData>
              </a:graphic>
            </wp:anchor>
          </w:drawing>
        </mc:Choice>
        <mc:Fallback>
          <w:pict>
            <v:shape id="文本框 6" o:spid="_x0000_s1026" o:spt="202" type="#_x0000_t202" style="position:absolute;left:0pt;margin-left:-46pt;margin-top:-43pt;height:843pt;width:26pt;z-index:251664384;v-text-anchor:middle;mso-width-relative:page;mso-height-relative:page;" fillcolor="#FFFFFF" filled="t" stroked="t" coordsize="21600,21600" o:gfxdata="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Equwb3X&#10;AAAADAEAAA8AAAAAAAAAAQAgAAAAIgAAAGRycy9kb3ducmV2LnhtbFBLAQIUABQAAAAIAIdO4kBU&#10;qEVSIQIAAGIEAAAOAAAAAAAAAAEAIAAAACYBAABkcnMvZTJvRG9jLnhtbFBLBQYAAAAABgAGAFkB&#10;AAC5BQAAAAA=&#10;">
              <v:fill on="t" focussize="0,0"/>
              <v:stroke color="#000000" joinstyle="miter"/>
              <v:imagedata o:title=""/>
              <o:lock v:ext="edit" aspectratio="f"/>
              <v:textbox style="layout-flow:vertical;mso-layout-flow-alt:bottom-to-top;">
                <w:txbxContent>
                  <w:p>
                    <w:pPr>
                      <w:jc w:val="distribute"/>
                    </w:pPr>
                    <w:r>
                      <w:rPr>
                        <w:rFonts w:hint="eastAsia"/>
                      </w:rPr>
                      <w:t>…………○…………内…………○…………装…………○…………订…………○…………线…………○…………</w:t>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-1257300</wp:posOffset>
              </wp:positionH>
              <wp:positionV relativeFrom="paragraph">
                <wp:posOffset>-546100</wp:posOffset>
              </wp:positionV>
              <wp:extent cx="673100" cy="10706100"/>
              <wp:effectExtent l="4445" t="4445" r="8255" b="14605"/>
              <wp:wrapNone/>
              <wp:docPr id="23" name="文本框 7"/>
              <wp:cNvGraphicFramePr/>
              <a:graphic xmlns:a="http://schemas.openxmlformats.org/drawingml/2006/main">
                <a:graphicData uri="http://schemas.microsoft.com/office/word/2010/wordprocessingShape">
                  <wps:wsp>
                    <wps:cNvSpPr txBox="1"/>
                    <wps:spPr>
                      <a:xfrm>
                        <a:off x="0" y="0"/>
                        <a:ext cx="673100" cy="10706100"/>
                      </a:xfrm>
                      <a:prstGeom prst="rect">
                        <a:avLst/>
                      </a:prstGeom>
                      <a:solidFill>
                        <a:srgbClr val="D8D8D8"/>
                      </a:solidFill>
                      <a:ln w="9525" cap="flat" cmpd="sng">
                        <a:solidFill>
                          <a:srgbClr val="000000"/>
                        </a:solidFill>
                        <a:prstDash val="solid"/>
                        <a:miter/>
                        <a:headEnd type="none" w="med" len="med"/>
                        <a:tailEnd type="none" w="med" len="med"/>
                      </a:ln>
                    </wps:spPr>
                    <wps:txbx>
                      <w:txbxContent>
                        <w:p>
                          <w:pPr>
                            <w:jc w:val="center"/>
                            <w:rPr>
                              <w:rFonts w:hint="eastAsia" w:ascii="仿宋" w:hAnsi="仿宋" w:eastAsia="仿宋" w:cs="仿宋"/>
                              <w:lang w:val="en-US" w:eastAsia="zh-CN"/>
                            </w:rPr>
                          </w:pPr>
                          <w:r>
                            <w:rPr>
                              <w:rFonts w:hint="eastAsia" w:ascii="仿宋" w:hAnsi="仿宋" w:eastAsia="仿宋" w:cs="仿宋"/>
                            </w:rPr>
                            <w:t>学校:</w:t>
                          </w:r>
                          <w:r>
                            <w:rPr>
                              <w:rFonts w:hint="eastAsia" w:ascii="仿宋" w:hAnsi="仿宋" w:eastAsia="仿宋" w:cs="仿宋"/>
                              <w:u w:val="single"/>
                              <w:lang w:val="en-US" w:eastAsia="zh-CN"/>
                            </w:rPr>
                            <w:tab/>
                          </w:r>
                          <w:r>
                            <w:rPr>
                              <w:rFonts w:hint="eastAsia" w:ascii="仿宋" w:hAnsi="仿宋" w:eastAsia="仿宋" w:cs="仿宋"/>
                              <w:u w:val="single"/>
                              <w:lang w:val="en-US" w:eastAsia="zh-CN"/>
                            </w:rPr>
                            <w:tab/>
                          </w:r>
                          <w:r>
                            <w:rPr>
                              <w:rFonts w:hint="eastAsia" w:ascii="仿宋" w:hAnsi="仿宋" w:eastAsia="仿宋" w:cs="仿宋"/>
                              <w:u w:val="single"/>
                              <w:lang w:val="en-US" w:eastAsia="zh-CN"/>
                            </w:rPr>
                            <w:tab/>
                          </w:r>
                          <w:r>
                            <w:rPr>
                              <w:rFonts w:hint="eastAsia" w:ascii="仿宋" w:hAnsi="仿宋" w:eastAsia="仿宋" w:cs="仿宋"/>
                              <w:u w:val="single"/>
                              <w:lang w:val="en-US" w:eastAsia="zh-CN"/>
                            </w:rPr>
                            <w:tab/>
                          </w:r>
                          <w:r>
                            <w:rPr>
                              <w:rFonts w:hint="eastAsia" w:ascii="仿宋" w:hAnsi="仿宋" w:eastAsia="仿宋" w:cs="仿宋"/>
                              <w:u w:val="single"/>
                              <w:lang w:val="en-US" w:eastAsia="zh-CN"/>
                            </w:rPr>
                            <w:tab/>
                          </w:r>
                          <w:r>
                            <w:rPr>
                              <w:rFonts w:hint="eastAsia" w:ascii="仿宋" w:hAnsi="仿宋" w:eastAsia="仿宋" w:cs="仿宋"/>
                            </w:rPr>
                            <w:t>姓名：</w:t>
                          </w:r>
                          <w:r>
                            <w:rPr>
                              <w:rFonts w:hint="eastAsia" w:ascii="仿宋" w:hAnsi="仿宋" w:eastAsia="仿宋" w:cs="仿宋"/>
                              <w:u w:val="single"/>
                              <w:lang w:val="en-US" w:eastAsia="zh-CN"/>
                            </w:rPr>
                            <w:tab/>
                          </w:r>
                          <w:r>
                            <w:rPr>
                              <w:rFonts w:hint="eastAsia" w:ascii="仿宋" w:hAnsi="仿宋" w:eastAsia="仿宋" w:cs="仿宋"/>
                              <w:u w:val="single"/>
                              <w:lang w:val="en-US" w:eastAsia="zh-CN"/>
                            </w:rPr>
                            <w:tab/>
                          </w:r>
                          <w:r>
                            <w:rPr>
                              <w:rFonts w:hint="eastAsia" w:ascii="仿宋" w:hAnsi="仿宋" w:eastAsia="仿宋" w:cs="仿宋"/>
                              <w:u w:val="single"/>
                              <w:lang w:val="en-US" w:eastAsia="zh-CN"/>
                            </w:rPr>
                            <w:tab/>
                          </w:r>
                          <w:r>
                            <w:rPr>
                              <w:rFonts w:hint="eastAsia" w:ascii="仿宋" w:hAnsi="仿宋" w:eastAsia="仿宋" w:cs="仿宋"/>
                            </w:rPr>
                            <w:t>班级：</w:t>
                          </w:r>
                          <w:r>
                            <w:rPr>
                              <w:rFonts w:hint="eastAsia" w:ascii="仿宋" w:hAnsi="仿宋" w:eastAsia="仿宋" w:cs="仿宋"/>
                              <w:u w:val="single"/>
                              <w:lang w:val="en-US" w:eastAsia="zh-CN"/>
                            </w:rPr>
                            <w:tab/>
                          </w:r>
                          <w:r>
                            <w:rPr>
                              <w:rFonts w:hint="eastAsia" w:ascii="仿宋" w:hAnsi="仿宋" w:eastAsia="仿宋" w:cs="仿宋"/>
                              <w:u w:val="single"/>
                              <w:lang w:val="en-US" w:eastAsia="zh-CN"/>
                            </w:rPr>
                            <w:tab/>
                          </w:r>
                          <w:r>
                            <w:rPr>
                              <w:rFonts w:hint="eastAsia" w:ascii="仿宋" w:hAnsi="仿宋" w:eastAsia="仿宋" w:cs="仿宋"/>
                              <w:u w:val="single"/>
                              <w:lang w:val="en-US" w:eastAsia="zh-CN"/>
                            </w:rPr>
                            <w:tab/>
                          </w:r>
                          <w:r>
                            <w:rPr>
                              <w:rFonts w:hint="eastAsia" w:ascii="仿宋" w:hAnsi="仿宋" w:eastAsia="仿宋" w:cs="仿宋"/>
                              <w:lang w:eastAsia="zh-CN"/>
                            </w:rPr>
                            <w:t>准考证号</w:t>
                          </w:r>
                          <w:r>
                            <w:rPr>
                              <w:rFonts w:hint="eastAsia" w:ascii="仿宋" w:hAnsi="仿宋" w:eastAsia="仿宋" w:cs="仿宋"/>
                            </w:rPr>
                            <w:t>：</w:t>
                          </w:r>
                          <w:r>
                            <w:rPr>
                              <w:rFonts w:hint="eastAsia" w:ascii="仿宋" w:hAnsi="仿宋" w:eastAsia="仿宋" w:cs="仿宋"/>
                              <w:u w:val="single"/>
                              <w:lang w:val="en-US" w:eastAsia="zh-CN"/>
                            </w:rPr>
                            <w:tab/>
                          </w:r>
                          <w:r>
                            <w:rPr>
                              <w:rFonts w:hint="eastAsia" w:ascii="仿宋" w:hAnsi="仿宋" w:eastAsia="仿宋" w:cs="仿宋"/>
                              <w:u w:val="single"/>
                              <w:lang w:val="en-US" w:eastAsia="zh-CN"/>
                            </w:rPr>
                            <w:tab/>
                          </w:r>
                          <w:r>
                            <w:rPr>
                              <w:rFonts w:hint="eastAsia" w:ascii="仿宋" w:hAnsi="仿宋" w:eastAsia="仿宋" w:cs="仿宋"/>
                              <w:u w:val="single"/>
                              <w:lang w:val="en-US" w:eastAsia="zh-CN"/>
                            </w:rPr>
                            <w:tab/>
                          </w:r>
                          <w:r>
                            <w:rPr>
                              <w:rFonts w:hint="eastAsia" w:ascii="仿宋" w:hAnsi="仿宋" w:eastAsia="仿宋" w:cs="仿宋"/>
                              <w:u w:val="single"/>
                              <w:lang w:val="en-US" w:eastAsia="zh-CN"/>
                            </w:rPr>
                            <w:tab/>
                          </w:r>
                          <w:r>
                            <w:rPr>
                              <w:rFonts w:hint="eastAsia" w:ascii="仿宋" w:hAnsi="仿宋" w:eastAsia="仿宋" w:cs="仿宋"/>
                              <w:lang w:eastAsia="zh-CN"/>
                            </w:rPr>
                            <w:t>座位号</w:t>
                          </w:r>
                          <w:r>
                            <w:rPr>
                              <w:rFonts w:hint="eastAsia" w:ascii="仿宋" w:hAnsi="仿宋" w:eastAsia="仿宋" w:cs="仿宋"/>
                            </w:rPr>
                            <w:t>：</w:t>
                          </w:r>
                          <w:r>
                            <w:rPr>
                              <w:rFonts w:hint="eastAsia" w:ascii="仿宋" w:hAnsi="仿宋" w:eastAsia="仿宋" w:cs="仿宋"/>
                              <w:u w:val="single"/>
                              <w:lang w:val="en-US" w:eastAsia="zh-CN"/>
                            </w:rPr>
                            <w:tab/>
                          </w:r>
                          <w:r>
                            <w:rPr>
                              <w:rFonts w:hint="eastAsia" w:ascii="仿宋" w:hAnsi="仿宋" w:eastAsia="仿宋" w:cs="仿宋"/>
                              <w:u w:val="single"/>
                              <w:lang w:val="en-US" w:eastAsia="zh-CN"/>
                            </w:rPr>
                            <w:tab/>
                          </w:r>
                          <w:r>
                            <w:rPr>
                              <w:rFonts w:hint="eastAsia" w:ascii="仿宋" w:hAnsi="仿宋" w:eastAsia="仿宋" w:cs="仿宋"/>
                              <w:u w:val="single"/>
                              <w:lang w:val="en-US" w:eastAsia="zh-CN"/>
                            </w:rPr>
                            <w:tab/>
                          </w:r>
                        </w:p>
                      </w:txbxContent>
                    </wps:txbx>
                    <wps:bodyPr vert="vert270" anchor="ctr" anchorCtr="0" upright="1"/>
                  </wps:wsp>
                </a:graphicData>
              </a:graphic>
            </wp:anchor>
          </w:drawing>
        </mc:Choice>
        <mc:Fallback>
          <w:pict>
            <v:shape id="文本框 7" o:spid="_x0000_s1026" o:spt="202" type="#_x0000_t202" style="position:absolute;left:0pt;margin-left:-99pt;margin-top:-43pt;height:843pt;width:53pt;z-index:251662336;v-text-anchor:middle;mso-width-relative:page;mso-height-relative:page;" fillcolor="#D8D8D8" filled="t" stroked="t" coordsize="21600,21600" o:gfxdata="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viquv2wAAAA0BAAAPAAAAAAAAAAEAIAAAACIAAABkcnMvZG93bnJldi54bWxQSwECFAAUAAAA&#10;CACHTuJA8+8sWSQCAABiBAAADgAAAAAAAAABACAAAAAqAQAAZHJzL2Uyb0RvYy54bWxQSwUGAAAA&#10;AAYABgBZAQAAwAUAAAAA&#10;">
              <v:fill on="t" focussize="0,0"/>
              <v:stroke color="#000000" joinstyle="miter"/>
              <v:imagedata o:title=""/>
              <o:lock v:ext="edit" aspectratio="f"/>
              <v:textbox style="layout-flow:vertical;mso-layout-flow-alt:bottom-to-top;">
                <w:txbxContent>
                  <w:p>
                    <w:pPr>
                      <w:jc w:val="center"/>
                      <w:rPr>
                        <w:rFonts w:hint="eastAsia" w:ascii="仿宋" w:hAnsi="仿宋" w:eastAsia="仿宋" w:cs="仿宋"/>
                        <w:lang w:val="en-US" w:eastAsia="zh-CN"/>
                      </w:rPr>
                    </w:pPr>
                    <w:r>
                      <w:rPr>
                        <w:rFonts w:hint="eastAsia" w:ascii="仿宋" w:hAnsi="仿宋" w:eastAsia="仿宋" w:cs="仿宋"/>
                      </w:rPr>
                      <w:t>学校:</w:t>
                    </w:r>
                    <w:r>
                      <w:rPr>
                        <w:rFonts w:hint="eastAsia" w:ascii="仿宋" w:hAnsi="仿宋" w:eastAsia="仿宋" w:cs="仿宋"/>
                        <w:u w:val="single"/>
                        <w:lang w:val="en-US" w:eastAsia="zh-CN"/>
                      </w:rPr>
                      <w:tab/>
                    </w:r>
                    <w:r>
                      <w:rPr>
                        <w:rFonts w:hint="eastAsia" w:ascii="仿宋" w:hAnsi="仿宋" w:eastAsia="仿宋" w:cs="仿宋"/>
                        <w:u w:val="single"/>
                        <w:lang w:val="en-US" w:eastAsia="zh-CN"/>
                      </w:rPr>
                      <w:tab/>
                    </w:r>
                    <w:r>
                      <w:rPr>
                        <w:rFonts w:hint="eastAsia" w:ascii="仿宋" w:hAnsi="仿宋" w:eastAsia="仿宋" w:cs="仿宋"/>
                        <w:u w:val="single"/>
                        <w:lang w:val="en-US" w:eastAsia="zh-CN"/>
                      </w:rPr>
                      <w:tab/>
                    </w:r>
                    <w:r>
                      <w:rPr>
                        <w:rFonts w:hint="eastAsia" w:ascii="仿宋" w:hAnsi="仿宋" w:eastAsia="仿宋" w:cs="仿宋"/>
                        <w:u w:val="single"/>
                        <w:lang w:val="en-US" w:eastAsia="zh-CN"/>
                      </w:rPr>
                      <w:tab/>
                    </w:r>
                    <w:r>
                      <w:rPr>
                        <w:rFonts w:hint="eastAsia" w:ascii="仿宋" w:hAnsi="仿宋" w:eastAsia="仿宋" w:cs="仿宋"/>
                        <w:u w:val="single"/>
                        <w:lang w:val="en-US" w:eastAsia="zh-CN"/>
                      </w:rPr>
                      <w:tab/>
                    </w:r>
                    <w:r>
                      <w:rPr>
                        <w:rFonts w:hint="eastAsia" w:ascii="仿宋" w:hAnsi="仿宋" w:eastAsia="仿宋" w:cs="仿宋"/>
                      </w:rPr>
                      <w:t>姓名：</w:t>
                    </w:r>
                    <w:r>
                      <w:rPr>
                        <w:rFonts w:hint="eastAsia" w:ascii="仿宋" w:hAnsi="仿宋" w:eastAsia="仿宋" w:cs="仿宋"/>
                        <w:u w:val="single"/>
                        <w:lang w:val="en-US" w:eastAsia="zh-CN"/>
                      </w:rPr>
                      <w:tab/>
                    </w:r>
                    <w:r>
                      <w:rPr>
                        <w:rFonts w:hint="eastAsia" w:ascii="仿宋" w:hAnsi="仿宋" w:eastAsia="仿宋" w:cs="仿宋"/>
                        <w:u w:val="single"/>
                        <w:lang w:val="en-US" w:eastAsia="zh-CN"/>
                      </w:rPr>
                      <w:tab/>
                    </w:r>
                    <w:r>
                      <w:rPr>
                        <w:rFonts w:hint="eastAsia" w:ascii="仿宋" w:hAnsi="仿宋" w:eastAsia="仿宋" w:cs="仿宋"/>
                        <w:u w:val="single"/>
                        <w:lang w:val="en-US" w:eastAsia="zh-CN"/>
                      </w:rPr>
                      <w:tab/>
                    </w:r>
                    <w:r>
                      <w:rPr>
                        <w:rFonts w:hint="eastAsia" w:ascii="仿宋" w:hAnsi="仿宋" w:eastAsia="仿宋" w:cs="仿宋"/>
                      </w:rPr>
                      <w:t>班级：</w:t>
                    </w:r>
                    <w:r>
                      <w:rPr>
                        <w:rFonts w:hint="eastAsia" w:ascii="仿宋" w:hAnsi="仿宋" w:eastAsia="仿宋" w:cs="仿宋"/>
                        <w:u w:val="single"/>
                        <w:lang w:val="en-US" w:eastAsia="zh-CN"/>
                      </w:rPr>
                      <w:tab/>
                    </w:r>
                    <w:r>
                      <w:rPr>
                        <w:rFonts w:hint="eastAsia" w:ascii="仿宋" w:hAnsi="仿宋" w:eastAsia="仿宋" w:cs="仿宋"/>
                        <w:u w:val="single"/>
                        <w:lang w:val="en-US" w:eastAsia="zh-CN"/>
                      </w:rPr>
                      <w:tab/>
                    </w:r>
                    <w:r>
                      <w:rPr>
                        <w:rFonts w:hint="eastAsia" w:ascii="仿宋" w:hAnsi="仿宋" w:eastAsia="仿宋" w:cs="仿宋"/>
                        <w:u w:val="single"/>
                        <w:lang w:val="en-US" w:eastAsia="zh-CN"/>
                      </w:rPr>
                      <w:tab/>
                    </w:r>
                    <w:r>
                      <w:rPr>
                        <w:rFonts w:hint="eastAsia" w:ascii="仿宋" w:hAnsi="仿宋" w:eastAsia="仿宋" w:cs="仿宋"/>
                        <w:lang w:eastAsia="zh-CN"/>
                      </w:rPr>
                      <w:t>准考证号</w:t>
                    </w:r>
                    <w:r>
                      <w:rPr>
                        <w:rFonts w:hint="eastAsia" w:ascii="仿宋" w:hAnsi="仿宋" w:eastAsia="仿宋" w:cs="仿宋"/>
                      </w:rPr>
                      <w:t>：</w:t>
                    </w:r>
                    <w:r>
                      <w:rPr>
                        <w:rFonts w:hint="eastAsia" w:ascii="仿宋" w:hAnsi="仿宋" w:eastAsia="仿宋" w:cs="仿宋"/>
                        <w:u w:val="single"/>
                        <w:lang w:val="en-US" w:eastAsia="zh-CN"/>
                      </w:rPr>
                      <w:tab/>
                    </w:r>
                    <w:r>
                      <w:rPr>
                        <w:rFonts w:hint="eastAsia" w:ascii="仿宋" w:hAnsi="仿宋" w:eastAsia="仿宋" w:cs="仿宋"/>
                        <w:u w:val="single"/>
                        <w:lang w:val="en-US" w:eastAsia="zh-CN"/>
                      </w:rPr>
                      <w:tab/>
                    </w:r>
                    <w:r>
                      <w:rPr>
                        <w:rFonts w:hint="eastAsia" w:ascii="仿宋" w:hAnsi="仿宋" w:eastAsia="仿宋" w:cs="仿宋"/>
                        <w:u w:val="single"/>
                        <w:lang w:val="en-US" w:eastAsia="zh-CN"/>
                      </w:rPr>
                      <w:tab/>
                    </w:r>
                    <w:r>
                      <w:rPr>
                        <w:rFonts w:hint="eastAsia" w:ascii="仿宋" w:hAnsi="仿宋" w:eastAsia="仿宋" w:cs="仿宋"/>
                        <w:u w:val="single"/>
                        <w:lang w:val="en-US" w:eastAsia="zh-CN"/>
                      </w:rPr>
                      <w:tab/>
                    </w:r>
                    <w:r>
                      <w:rPr>
                        <w:rFonts w:hint="eastAsia" w:ascii="仿宋" w:hAnsi="仿宋" w:eastAsia="仿宋" w:cs="仿宋"/>
                        <w:lang w:eastAsia="zh-CN"/>
                      </w:rPr>
                      <w:t>座位号</w:t>
                    </w:r>
                    <w:r>
                      <w:rPr>
                        <w:rFonts w:hint="eastAsia" w:ascii="仿宋" w:hAnsi="仿宋" w:eastAsia="仿宋" w:cs="仿宋"/>
                      </w:rPr>
                      <w:t>：</w:t>
                    </w:r>
                    <w:r>
                      <w:rPr>
                        <w:rFonts w:hint="eastAsia" w:ascii="仿宋" w:hAnsi="仿宋" w:eastAsia="仿宋" w:cs="仿宋"/>
                        <w:u w:val="single"/>
                        <w:lang w:val="en-US" w:eastAsia="zh-CN"/>
                      </w:rPr>
                      <w:tab/>
                    </w:r>
                    <w:r>
                      <w:rPr>
                        <w:rFonts w:hint="eastAsia" w:ascii="仿宋" w:hAnsi="仿宋" w:eastAsia="仿宋" w:cs="仿宋"/>
                        <w:u w:val="single"/>
                        <w:lang w:val="en-US" w:eastAsia="zh-CN"/>
                      </w:rPr>
                      <w:tab/>
                    </w:r>
                    <w:r>
                      <w:rPr>
                        <w:rFonts w:hint="eastAsia" w:ascii="仿宋" w:hAnsi="仿宋" w:eastAsia="仿宋" w:cs="仿宋"/>
                        <w:u w:val="single"/>
                        <w:lang w:val="en-US" w:eastAsia="zh-CN"/>
                      </w:rPr>
                      <w:tab/>
                    </w:r>
                  </w:p>
                </w:txbxContent>
              </v:textbox>
            </v:shap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-1257300</wp:posOffset>
              </wp:positionH>
              <wp:positionV relativeFrom="paragraph">
                <wp:posOffset>-546100</wp:posOffset>
              </wp:positionV>
              <wp:extent cx="673100" cy="723900"/>
              <wp:effectExtent l="4445" t="4445" r="8255" b="14605"/>
              <wp:wrapNone/>
              <wp:docPr id="28" name="矩形 8"/>
              <wp:cNvGraphicFramePr/>
              <a:graphic xmlns:a="http://schemas.openxmlformats.org/drawingml/2006/main">
                <a:graphicData uri="http://schemas.microsoft.com/office/word/2010/wordprocessingShape">
                  <wps:wsp>
                    <wps:cNvSpPr/>
                    <wps:spPr>
                      <a:xfrm>
                        <a:off x="0" y="0"/>
                        <a:ext cx="673100" cy="723900"/>
                      </a:xfrm>
                      <a:prstGeom prst="rect">
                        <a:avLst/>
                      </a:prstGeom>
                      <a:solidFill>
                        <a:srgbClr val="808080"/>
                      </a:solidFill>
                      <a:ln w="9525" cap="flat" cmpd="sng">
                        <a:solidFill>
                          <a:srgbClr val="000000"/>
                        </a:solidFill>
                        <a:prstDash val="solid"/>
                        <a:miter/>
                        <a:headEnd type="none" w="med" len="med"/>
                        <a:tailEnd type="none" w="med" len="med"/>
                      </a:ln>
                    </wps:spPr>
                    <wps:bodyPr upright="1"/>
                  </wps:wsp>
                </a:graphicData>
              </a:graphic>
            </wp:anchor>
          </w:drawing>
        </mc:Choice>
        <mc:Fallback>
          <w:pict>
            <v:rect id="矩形 8" o:spid="_x0000_s1026" o:spt="1" style="position:absolute;left:0pt;margin-left:-99pt;margin-top:-43pt;height:57pt;width:53pt;z-index:251667456;mso-width-relative:page;mso-height-relative:page;" fillcolor="#808080" filled="t" stroked="t" coordsize="21600,21600" o:gfxdata="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Ln8mOnZAAAACwEAAA8AAAAAAAAAAQAgAAAAIgAAAGRycy9kb3ducmV2&#10;LnhtbFBLAQIUABQAAAAIAIdO4kCTvBwu+wEAAB4EAAAOAAAAAAAAAAEAIAAAACgBAABkcnMvZTJv&#10;RG9jLnhtbFBLBQYAAAAABgAGAFkBAACVBQ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-1257300</wp:posOffset>
              </wp:positionH>
              <wp:positionV relativeFrom="paragraph">
                <wp:posOffset>9436100</wp:posOffset>
              </wp:positionV>
              <wp:extent cx="673100" cy="723900"/>
              <wp:effectExtent l="4445" t="4445" r="8255" b="14605"/>
              <wp:wrapNone/>
              <wp:docPr id="29" name="矩形 9"/>
              <wp:cNvGraphicFramePr/>
              <a:graphic xmlns:a="http://schemas.openxmlformats.org/drawingml/2006/main">
                <a:graphicData uri="http://schemas.microsoft.com/office/word/2010/wordprocessingShape">
                  <wps:wsp>
                    <wps:cNvSpPr/>
                    <wps:spPr>
                      <a:xfrm>
                        <a:off x="0" y="0"/>
                        <a:ext cx="673100" cy="723900"/>
                      </a:xfrm>
                      <a:prstGeom prst="rect">
                        <a:avLst/>
                      </a:prstGeom>
                      <a:solidFill>
                        <a:srgbClr val="808080"/>
                      </a:solidFill>
                      <a:ln w="9525" cap="flat" cmpd="sng">
                        <a:solidFill>
                          <a:srgbClr val="000000"/>
                        </a:solidFill>
                        <a:prstDash val="solid"/>
                        <a:miter/>
                        <a:headEnd type="none" w="med" len="med"/>
                        <a:tailEnd type="none" w="med" len="med"/>
                      </a:ln>
                    </wps:spPr>
                    <wps:bodyPr upright="1"/>
                  </wps:wsp>
                </a:graphicData>
              </a:graphic>
            </wp:anchor>
          </w:drawing>
        </mc:Choice>
        <mc:Fallback>
          <w:pict>
            <v:rect id="矩形 9" o:spid="_x0000_s1026" o:spt="1" style="position:absolute;left:0pt;margin-left:-99pt;margin-top:743pt;height:57pt;width:53pt;z-index:251668480;mso-width-relative:page;mso-height-relative:page;" fillcolor="#808080" filled="t" stroked="t" coordsize="21600,21600" o:gfxdata="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dsbvdsAAAAOAQAADwAAAAAAAAABACAAAAAiAAAAZHJzL2Rvd25y&#10;ZXYueG1sUEsBAhQAFAAAAAgAh07iQL8Igy/7AQAAHgQAAA4AAAAAAAAAAQAgAAAAKgEAAGRycy9l&#10;Mm9Eb2MueG1sUEsFBgAAAAAGAAYAWQEAAJcFA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-1587500</wp:posOffset>
              </wp:positionH>
              <wp:positionV relativeFrom="paragraph">
                <wp:posOffset>-546100</wp:posOffset>
              </wp:positionV>
              <wp:extent cx="330200" cy="10706100"/>
              <wp:effectExtent l="4445" t="4445" r="8255" b="14605"/>
              <wp:wrapNone/>
              <wp:docPr id="21" name="文本框 10"/>
              <wp:cNvGraphicFramePr/>
              <a:graphic xmlns:a="http://schemas.openxmlformats.org/drawingml/2006/main">
                <a:graphicData uri="http://schemas.microsoft.com/office/word/2010/wordprocessingShape">
                  <wps:wsp>
                    <wps:cNvSpPr txBox="1"/>
                    <wps:spPr>
                      <a:xfrm>
                        <a:off x="0" y="0"/>
                        <a:ext cx="330200" cy="107061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distribute"/>
                          </w:pPr>
                          <w:r>
                            <w:rPr>
                              <w:rFonts w:hint="eastAsia"/>
                            </w:rPr>
                            <w:t>…………○…………外…………○…………装…………○…………订…………○…………线…………○…………</w:t>
                          </w:r>
                        </w:p>
                      </w:txbxContent>
                    </wps:txbx>
                    <wps:bodyPr vert="vert270" anchor="ctr" anchorCtr="0" upright="1"/>
                  </wps:wsp>
                </a:graphicData>
              </a:graphic>
            </wp:anchor>
          </w:drawing>
        </mc:Choice>
        <mc:Fallback>
          <w:pict>
            <v:shape id="文本框 10" o:spid="_x0000_s1026" o:spt="202" type="#_x0000_t202" style="position:absolute;left:0pt;margin-left:-125pt;margin-top:-43pt;height:843pt;width:26pt;z-index:251660288;v-text-anchor:middle;mso-width-relative:page;mso-height-relative:page;" fillcolor="#FFFFFF" filled="t" stroked="t" coordsize="21600,21600" o:gfxdata="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X&#10;3yUs2QAAAA4BAAAPAAAAAAAAAAEAIAAAACIAAABkcnMvZG93bnJldi54bWxQSwECFAAUAAAACACH&#10;TuJAuvXpYSMCAABjBAAADgAAAAAAAAABACAAAAAoAQAAZHJzL2Uyb0RvYy54bWxQSwUGAAAAAAYA&#10;BgBZAQAAvQUAAAAA&#10;">
              <v:fill on="t" focussize="0,0"/>
              <v:stroke color="#000000" joinstyle="miter"/>
              <v:imagedata o:title=""/>
              <o:lock v:ext="edit" aspectratio="f"/>
              <v:textbox style="layout-flow:vertical;mso-layout-flow-alt:bottom-to-top;">
                <w:txbxContent>
                  <w:p>
                    <w:pPr>
                      <w:jc w:val="distribute"/>
                    </w:pPr>
                    <w:r>
                      <w:rPr>
                        <w:rFonts w:hint="eastAsia"/>
                      </w:rPr>
                      <w:t>…………○…………外…………○…………装…………○…………订…………○…………线…………○…………</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mc:AlternateContent>
        <mc:Choice Requires="wps">
          <w:drawing>
            <wp:anchor distT="0" distB="0" distL="114300" distR="114300" simplePos="0" relativeHeight="251663360" behindDoc="0" locked="0" layoutInCell="1" allowOverlap="1">
              <wp:simplePos x="0" y="0"/>
              <wp:positionH relativeFrom="column">
                <wp:posOffset>13157200</wp:posOffset>
              </wp:positionH>
              <wp:positionV relativeFrom="paragraph">
                <wp:posOffset>-546100</wp:posOffset>
              </wp:positionV>
              <wp:extent cx="330200" cy="10706100"/>
              <wp:effectExtent l="4445" t="4445" r="8255" b="14605"/>
              <wp:wrapNone/>
              <wp:docPr id="24" name="文本框 1"/>
              <wp:cNvGraphicFramePr/>
              <a:graphic xmlns:a="http://schemas.openxmlformats.org/drawingml/2006/main">
                <a:graphicData uri="http://schemas.microsoft.com/office/word/2010/wordprocessingShape">
                  <wps:wsp>
                    <wps:cNvSpPr txBox="1"/>
                    <wps:spPr>
                      <a:xfrm>
                        <a:off x="0" y="0"/>
                        <a:ext cx="330200" cy="107061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distribute"/>
                          </w:pPr>
                          <w:r>
                            <w:rPr>
                              <w:rFonts w:hint="eastAsia"/>
                            </w:rPr>
                            <w:t>…………○…………内…………○…………装…………○…………订…………○…………线…………○…………</w:t>
                          </w:r>
                        </w:p>
                      </w:txbxContent>
                    </wps:txbx>
                    <wps:bodyPr vert="vert270" anchor="ctr" anchorCtr="0" upright="1"/>
                  </wps:wsp>
                </a:graphicData>
              </a:graphic>
            </wp:anchor>
          </w:drawing>
        </mc:Choice>
        <mc:Fallback>
          <w:pict>
            <v:shape id="文本框 1" o:spid="_x0000_s1026" o:spt="202" type="#_x0000_t202" style="position:absolute;left:0pt;margin-left:1036pt;margin-top:-43pt;height:843pt;width:26pt;z-index:251663360;v-text-anchor:middle;mso-width-relative:page;mso-height-relative:page;" fillcolor="#FFFFFF" filled="t" stroked="t" coordsize="21600,21600" o:gfxdata="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QQ8C+doAAAAOAQAADwAAAAAAAAABACAAAAAiAAAAZHJzL2Rvd25yZXYueG1sUEsBAhQAFAAAAAgA&#10;h07iQDxQztsjAgAAYgQAAA4AAAAAAAAAAQAgAAAAKQEAAGRycy9lMm9Eb2MueG1sUEsFBgAAAAAG&#10;AAYAWQEAAL4FAAAAAA==&#10;">
              <v:fill on="t" focussize="0,0"/>
              <v:stroke color="#000000" joinstyle="miter"/>
              <v:imagedata o:title=""/>
              <o:lock v:ext="edit" aspectratio="f"/>
              <v:textbox style="layout-flow:vertical;mso-layout-flow-alt:bottom-to-top;">
                <w:txbxContent>
                  <w:p>
                    <w:pPr>
                      <w:jc w:val="distribute"/>
                    </w:pPr>
                    <w:r>
                      <w:rPr>
                        <w:rFonts w:hint="eastAsia"/>
                      </w:rPr>
                      <w:t>…………○…………内…………○…………装…………○…………订…………○…………线…………○…………</w:t>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13487400</wp:posOffset>
              </wp:positionH>
              <wp:positionV relativeFrom="paragraph">
                <wp:posOffset>-546100</wp:posOffset>
              </wp:positionV>
              <wp:extent cx="673100" cy="10706100"/>
              <wp:effectExtent l="4445" t="4445" r="8255" b="14605"/>
              <wp:wrapNone/>
              <wp:docPr id="22" name="文本框 2"/>
              <wp:cNvGraphicFramePr/>
              <a:graphic xmlns:a="http://schemas.openxmlformats.org/drawingml/2006/main">
                <a:graphicData uri="http://schemas.microsoft.com/office/word/2010/wordprocessingShape">
                  <wps:wsp>
                    <wps:cNvSpPr txBox="1"/>
                    <wps:spPr>
                      <a:xfrm>
                        <a:off x="0" y="0"/>
                        <a:ext cx="673100" cy="10706100"/>
                      </a:xfrm>
                      <a:prstGeom prst="rect">
                        <a:avLst/>
                      </a:prstGeom>
                      <a:solidFill>
                        <a:srgbClr val="D8D8D8"/>
                      </a:solidFill>
                      <a:ln w="9525" cap="flat" cmpd="sng">
                        <a:solidFill>
                          <a:srgbClr val="000000"/>
                        </a:solidFill>
                        <a:prstDash val="solid"/>
                        <a:miter/>
                        <a:headEnd type="none" w="med" len="med"/>
                        <a:tailEnd type="none" w="med" len="med"/>
                      </a:ln>
                    </wps:spPr>
                    <wps:txbx>
                      <w:txbxContent>
                        <w:p>
                          <w:pPr>
                            <w:jc w:val="center"/>
                          </w:pPr>
                          <w:r>
                            <w:rPr>
                              <w:rFonts w:hint="eastAsia"/>
                            </w:rPr>
                            <w:t>※※请※※不※※要※※在※※装※※订※※线※※内※※答※※题※※</w:t>
                          </w:r>
                        </w:p>
                      </w:txbxContent>
                    </wps:txbx>
                    <wps:bodyPr vert="vert270" anchor="ctr" anchorCtr="0" upright="1"/>
                  </wps:wsp>
                </a:graphicData>
              </a:graphic>
            </wp:anchor>
          </w:drawing>
        </mc:Choice>
        <mc:Fallback>
          <w:pict>
            <v:shape id="文本框 2" o:spid="_x0000_s1026" o:spt="202" type="#_x0000_t202" style="position:absolute;left:0pt;margin-left:1062pt;margin-top:-43pt;height:843pt;width:53pt;z-index:251661312;v-text-anchor:middle;mso-width-relative:page;mso-height-relative:page;" fillcolor="#D8D8D8" filled="t" stroked="t" coordsize="21600,21600" o:gfxdata="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yA5ba3AAAAA4BAAAPAAAAAAAAAAEAIAAAACIAAABkcnMvZG93bnJldi54bWxQSwECFAAUAAAA&#10;CACHTuJAAL5SviMCAABiBAAADgAAAAAAAAABACAAAAArAQAAZHJzL2Uyb0RvYy54bWxQSwUGAAAA&#10;AAYABgBZAQAAwAUAAAAA&#10;">
              <v:fill on="t" focussize="0,0"/>
              <v:stroke color="#000000" joinstyle="miter"/>
              <v:imagedata o:title=""/>
              <o:lock v:ext="edit" aspectratio="f"/>
              <v:textbox style="layout-flow:vertical;mso-layout-flow-alt:bottom-to-top;">
                <w:txbxContent>
                  <w:p>
                    <w:pPr>
                      <w:jc w:val="center"/>
                    </w:pPr>
                    <w:r>
                      <w:rPr>
                        <w:rFonts w:hint="eastAsia"/>
                      </w:rPr>
                      <w:t>※※请※※不※※要※※在※※装※※订※※线※※内※※答※※题※※</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13487400</wp:posOffset>
              </wp:positionH>
              <wp:positionV relativeFrom="paragraph">
                <wp:posOffset>-546100</wp:posOffset>
              </wp:positionV>
              <wp:extent cx="673100" cy="723900"/>
              <wp:effectExtent l="4445" t="4445" r="8255" b="14605"/>
              <wp:wrapNone/>
              <wp:docPr id="26" name="矩形 3"/>
              <wp:cNvGraphicFramePr/>
              <a:graphic xmlns:a="http://schemas.openxmlformats.org/drawingml/2006/main">
                <a:graphicData uri="http://schemas.microsoft.com/office/word/2010/wordprocessingShape">
                  <wps:wsp>
                    <wps:cNvSpPr/>
                    <wps:spPr>
                      <a:xfrm>
                        <a:off x="0" y="0"/>
                        <a:ext cx="673100" cy="723900"/>
                      </a:xfrm>
                      <a:prstGeom prst="rect">
                        <a:avLst/>
                      </a:prstGeom>
                      <a:solidFill>
                        <a:srgbClr val="808080"/>
                      </a:solidFill>
                      <a:ln w="9525" cap="flat" cmpd="sng">
                        <a:solidFill>
                          <a:srgbClr val="000000"/>
                        </a:solidFill>
                        <a:prstDash val="solid"/>
                        <a:miter/>
                        <a:headEnd type="none" w="med" len="med"/>
                        <a:tailEnd type="none" w="med" len="med"/>
                      </a:ln>
                    </wps:spPr>
                    <wps:bodyPr upright="1"/>
                  </wps:wsp>
                </a:graphicData>
              </a:graphic>
            </wp:anchor>
          </w:drawing>
        </mc:Choice>
        <mc:Fallback>
          <w:pict>
            <v:rect id="矩形 3" o:spid="_x0000_s1026" o:spt="1" style="position:absolute;left:0pt;margin-left:1062pt;margin-top:-43pt;height:57pt;width:53pt;z-index:251665408;mso-width-relative:page;mso-height-relative:page;" fillcolor="#808080" filled="t" stroked="t" coordsize="21600,21600" o:gfxdata="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Gf7ujNoAAAAMAQAADwAAAAAAAAABACAAAAAiAAAAZHJzL2Rvd25y&#10;ZXYueG1sUEsBAhQAFAAAAAgAh07iQFXD1uH8AQAAHgQAAA4AAAAAAAAAAQAgAAAAKQEAAGRycy9l&#10;Mm9Eb2MueG1sUEsFBgAAAAAGAAYAWQEAAJcFA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13487400</wp:posOffset>
              </wp:positionH>
              <wp:positionV relativeFrom="paragraph">
                <wp:posOffset>9436100</wp:posOffset>
              </wp:positionV>
              <wp:extent cx="673100" cy="723900"/>
              <wp:effectExtent l="4445" t="4445" r="8255" b="14605"/>
              <wp:wrapNone/>
              <wp:docPr id="27" name="矩形 4"/>
              <wp:cNvGraphicFramePr/>
              <a:graphic xmlns:a="http://schemas.openxmlformats.org/drawingml/2006/main">
                <a:graphicData uri="http://schemas.microsoft.com/office/word/2010/wordprocessingShape">
                  <wps:wsp>
                    <wps:cNvSpPr/>
                    <wps:spPr>
                      <a:xfrm>
                        <a:off x="0" y="0"/>
                        <a:ext cx="673100" cy="723900"/>
                      </a:xfrm>
                      <a:prstGeom prst="rect">
                        <a:avLst/>
                      </a:prstGeom>
                      <a:solidFill>
                        <a:srgbClr val="808080"/>
                      </a:solidFill>
                      <a:ln w="9525" cap="flat" cmpd="sng">
                        <a:solidFill>
                          <a:srgbClr val="000000"/>
                        </a:solidFill>
                        <a:prstDash val="solid"/>
                        <a:miter/>
                        <a:headEnd type="none" w="med" len="med"/>
                        <a:tailEnd type="none" w="med" len="med"/>
                      </a:ln>
                    </wps:spPr>
                    <wps:bodyPr upright="1"/>
                  </wps:wsp>
                </a:graphicData>
              </a:graphic>
            </wp:anchor>
          </w:drawing>
        </mc:Choice>
        <mc:Fallback>
          <w:pict>
            <v:rect id="矩形 4" o:spid="_x0000_s1026" o:spt="1" style="position:absolute;left:0pt;margin-left:1062pt;margin-top:743pt;height:57pt;width:53pt;z-index:251666432;mso-width-relative:page;mso-height-relative:page;" fillcolor="#808080" filled="t" stroked="t" coordsize="21600,21600" o:gfxdata="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CMPbgrbAAAADwEAAA8AAAAAAAAAAQAgAAAAIgAAAGRycy9kb3du&#10;cmV2LnhtbFBLAQIUABQAAAAIAIdO4kAyMcLS/AEAAB4EAAAOAAAAAAAAAAEAIAAAACoBAABkcnMv&#10;ZTJvRG9jLnhtbFBLBQYAAAAABgAGAFkBAACYBQ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14160500</wp:posOffset>
              </wp:positionH>
              <wp:positionV relativeFrom="paragraph">
                <wp:posOffset>-546100</wp:posOffset>
              </wp:positionV>
              <wp:extent cx="330200" cy="10706100"/>
              <wp:effectExtent l="4445" t="4445" r="8255" b="14605"/>
              <wp:wrapNone/>
              <wp:docPr id="20" name="文本框 5"/>
              <wp:cNvGraphicFramePr/>
              <a:graphic xmlns:a="http://schemas.openxmlformats.org/drawingml/2006/main">
                <a:graphicData uri="http://schemas.microsoft.com/office/word/2010/wordprocessingShape">
                  <wps:wsp>
                    <wps:cNvSpPr txBox="1"/>
                    <wps:spPr>
                      <a:xfrm>
                        <a:off x="0" y="0"/>
                        <a:ext cx="330200" cy="107061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distribute"/>
                          </w:pPr>
                          <w:r>
                            <w:rPr>
                              <w:rFonts w:hint="eastAsia"/>
                            </w:rPr>
                            <w:t>…………○…………外…………○…………装…………○…………订…………○…………线…………○…………</w:t>
                          </w:r>
                        </w:p>
                      </w:txbxContent>
                    </wps:txbx>
                    <wps:bodyPr vert="vert270" anchor="ctr" anchorCtr="0" upright="1"/>
                  </wps:wsp>
                </a:graphicData>
              </a:graphic>
            </wp:anchor>
          </w:drawing>
        </mc:Choice>
        <mc:Fallback>
          <w:pict>
            <v:shape id="文本框 5" o:spid="_x0000_s1026" o:spt="202" type="#_x0000_t202" style="position:absolute;left:0pt;margin-left:1115pt;margin-top:-43pt;height:843pt;width:26pt;z-index:251659264;v-text-anchor:middle;mso-width-relative:page;mso-height-relative:page;" fillcolor="#FFFFFF" filled="t" stroked="t" coordsize="21600,21600" o:gfxdata="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OMO&#10;NSTZAAAADgEAAA8AAAAAAAAAAQAgAAAAIgAAAGRycy9kb3ducmV2LnhtbFBLAQIUABQAAAAIAIdO&#10;4kAoW5oxIgIAAGIEAAAOAAAAAAAAAAEAIAAAACgBAABkcnMvZTJvRG9jLnhtbFBLBQYAAAAABgAG&#10;AFkBAAC8BQAAAAA=&#10;">
              <v:fill on="t" focussize="0,0"/>
              <v:stroke color="#000000" joinstyle="miter"/>
              <v:imagedata o:title=""/>
              <o:lock v:ext="edit" aspectratio="f"/>
              <v:textbox style="layout-flow:vertical;mso-layout-flow-alt:bottom-to-top;">
                <w:txbxContent>
                  <w:p>
                    <w:pPr>
                      <w:jc w:val="distribute"/>
                    </w:pPr>
                    <w:r>
                      <w:rPr>
                        <w:rFonts w:hint="eastAsia"/>
                      </w:rPr>
                      <w:t>…………○…………外…………○…………装…………○…………订…………○…………线…………○…………</w:t>
                    </w: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本卷由系统自动生成，请仔细校对后使用，答案仅供参考。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1794C3"/>
    <w:multiLevelType w:val="singleLevel"/>
    <w:tmpl w:val="A51794C3"/>
    <w:lvl w:ilvl="0" w:tentative="0">
      <w:start w:val="14"/>
      <w:numFmt w:val="decimal"/>
      <w:suff w:val="nothing"/>
      <w:lvlText w:val="（%1）"/>
      <w:lvlJc w:val="left"/>
    </w:lvl>
  </w:abstractNum>
  <w:abstractNum w:abstractNumId="1">
    <w:nsid w:val="CAE9E87A"/>
    <w:multiLevelType w:val="singleLevel"/>
    <w:tmpl w:val="CAE9E87A"/>
    <w:lvl w:ilvl="0" w:tentative="0">
      <w:start w:val="3"/>
      <w:numFmt w:val="chineseCounting"/>
      <w:suff w:val="nothing"/>
      <w:lvlText w:val="（%1）"/>
      <w:lvlJc w:val="left"/>
      <w:rPr>
        <w:rFonts w:hint="eastAsia"/>
      </w:rPr>
    </w:lvl>
  </w:abstractNum>
  <w:abstractNum w:abstractNumId="2">
    <w:nsid w:val="7862A240"/>
    <w:multiLevelType w:val="singleLevel"/>
    <w:tmpl w:val="7862A240"/>
    <w:lvl w:ilvl="0" w:tentative="0">
      <w:start w:val="3"/>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mirrorMargins w:val="1"/>
  <w:bordersDoNotSurroundHeader w:val="1"/>
  <w:bordersDoNotSurroundFooter w:val="1"/>
  <w:documentProtection w:enforcement="0"/>
  <w:defaultTabStop w:val="452"/>
  <w:evenAndOddHeaders w:val="1"/>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RlOWZmODg4ZTU4NDZkODZlZTEzNGQ3NTRlZmY3YmQifQ=="/>
  </w:docVars>
  <w:rsids>
    <w:rsidRoot w:val="00AD3992"/>
    <w:rsid w:val="00026C90"/>
    <w:rsid w:val="001E24A2"/>
    <w:rsid w:val="002A2386"/>
    <w:rsid w:val="00304298"/>
    <w:rsid w:val="0036539B"/>
    <w:rsid w:val="00376EE8"/>
    <w:rsid w:val="003B105C"/>
    <w:rsid w:val="003E559A"/>
    <w:rsid w:val="003F4434"/>
    <w:rsid w:val="004222A8"/>
    <w:rsid w:val="00434F07"/>
    <w:rsid w:val="004E63D0"/>
    <w:rsid w:val="00505944"/>
    <w:rsid w:val="0051010E"/>
    <w:rsid w:val="00562CEB"/>
    <w:rsid w:val="00592600"/>
    <w:rsid w:val="0062014F"/>
    <w:rsid w:val="00635913"/>
    <w:rsid w:val="00682BD1"/>
    <w:rsid w:val="006850BE"/>
    <w:rsid w:val="006B322F"/>
    <w:rsid w:val="006F40AA"/>
    <w:rsid w:val="00700F3A"/>
    <w:rsid w:val="00733327"/>
    <w:rsid w:val="0074575C"/>
    <w:rsid w:val="007543DC"/>
    <w:rsid w:val="0079095C"/>
    <w:rsid w:val="007A55E5"/>
    <w:rsid w:val="007A64BA"/>
    <w:rsid w:val="007C302B"/>
    <w:rsid w:val="007C4B19"/>
    <w:rsid w:val="00851473"/>
    <w:rsid w:val="00885C8B"/>
    <w:rsid w:val="008A018A"/>
    <w:rsid w:val="0095469D"/>
    <w:rsid w:val="00987510"/>
    <w:rsid w:val="00991F28"/>
    <w:rsid w:val="009E1FB8"/>
    <w:rsid w:val="009F4288"/>
    <w:rsid w:val="00A0138B"/>
    <w:rsid w:val="00A752D0"/>
    <w:rsid w:val="00AD3992"/>
    <w:rsid w:val="00B14327"/>
    <w:rsid w:val="00B6373A"/>
    <w:rsid w:val="00B65602"/>
    <w:rsid w:val="00C43BAD"/>
    <w:rsid w:val="00C70E3C"/>
    <w:rsid w:val="00CE4DB5"/>
    <w:rsid w:val="00D26D07"/>
    <w:rsid w:val="00D40FE1"/>
    <w:rsid w:val="00D636E3"/>
    <w:rsid w:val="00D677A9"/>
    <w:rsid w:val="00DD4B4F"/>
    <w:rsid w:val="00E17E42"/>
    <w:rsid w:val="00E321F0"/>
    <w:rsid w:val="00E351CB"/>
    <w:rsid w:val="00E433E6"/>
    <w:rsid w:val="00E55184"/>
    <w:rsid w:val="00EA770D"/>
    <w:rsid w:val="00F15356"/>
    <w:rsid w:val="00F738DA"/>
    <w:rsid w:val="00FA5C16"/>
    <w:rsid w:val="00FD6CB9"/>
    <w:rsid w:val="00FF71A6"/>
    <w:rsid w:val="031A67DB"/>
    <w:rsid w:val="04F82B4C"/>
    <w:rsid w:val="072F0B80"/>
    <w:rsid w:val="090C4E18"/>
    <w:rsid w:val="1B0D1385"/>
    <w:rsid w:val="1DDA3E8F"/>
    <w:rsid w:val="21FC3DE7"/>
    <w:rsid w:val="23350372"/>
    <w:rsid w:val="256040C9"/>
    <w:rsid w:val="293926EA"/>
    <w:rsid w:val="36ED038C"/>
    <w:rsid w:val="39B8407C"/>
    <w:rsid w:val="3B7F6DBA"/>
    <w:rsid w:val="3ED5122D"/>
    <w:rsid w:val="411F37D6"/>
    <w:rsid w:val="46F4097E"/>
    <w:rsid w:val="51F40B37"/>
    <w:rsid w:val="5CFB7754"/>
    <w:rsid w:val="6509385A"/>
    <w:rsid w:val="69EB317C"/>
    <w:rsid w:val="796230E1"/>
    <w:rsid w:val="7E2F2A1B"/>
    <w:rsid w:val="7FAA5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0"/>
    <w:autoRedefine/>
    <w:semiHidden/>
    <w:unhideWhenUsed/>
    <w:qFormat/>
    <w:uiPriority w:val="99"/>
    <w:rPr>
      <w:sz w:val="18"/>
      <w:szCs w:val="18"/>
    </w:rPr>
  </w:style>
  <w:style w:type="paragraph" w:styleId="3">
    <w:name w:val="footer"/>
    <w:basedOn w:val="1"/>
    <w:link w:val="9"/>
    <w:autoRedefine/>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autoRedefine/>
    <w:qFormat/>
    <w:uiPriority w:val="99"/>
    <w:rPr>
      <w:sz w:val="18"/>
      <w:szCs w:val="18"/>
    </w:rPr>
  </w:style>
  <w:style w:type="character" w:customStyle="1" w:styleId="9">
    <w:name w:val="页脚 Char"/>
    <w:basedOn w:val="7"/>
    <w:link w:val="3"/>
    <w:autoRedefine/>
    <w:qFormat/>
    <w:uiPriority w:val="99"/>
    <w:rPr>
      <w:sz w:val="18"/>
      <w:szCs w:val="18"/>
    </w:rPr>
  </w:style>
  <w:style w:type="character" w:customStyle="1" w:styleId="10">
    <w:name w:val="批注框文本 Char"/>
    <w:basedOn w:val="7"/>
    <w:link w:val="2"/>
    <w:autoRedefine/>
    <w:semiHidden/>
    <w:qFormat/>
    <w:uiPriority w:val="99"/>
    <w:rPr>
      <w:sz w:val="18"/>
      <w:szCs w:val="18"/>
    </w:rPr>
  </w:style>
  <w:style w:type="paragraph" w:styleId="11">
    <w:name w:val="No Spacing"/>
    <w:link w:val="12"/>
    <w:autoRedefine/>
    <w:qFormat/>
    <w:uiPriority w:val="1"/>
    <w:rPr>
      <w:rFonts w:asciiTheme="minorHAnsi" w:hAnsiTheme="minorHAnsi" w:eastAsiaTheme="minorEastAsia" w:cstheme="minorBidi"/>
      <w:kern w:val="0"/>
      <w:sz w:val="22"/>
      <w:szCs w:val="22"/>
      <w:lang w:val="en-US" w:eastAsia="zh-CN" w:bidi="ar-SA"/>
    </w:rPr>
  </w:style>
  <w:style w:type="character" w:customStyle="1" w:styleId="12">
    <w:name w:val="无间隔 Char"/>
    <w:basedOn w:val="7"/>
    <w:link w:val="11"/>
    <w:autoRedefine/>
    <w:qFormat/>
    <w:uiPriority w:val="1"/>
    <w:rPr>
      <w:kern w:val="0"/>
      <w:sz w:val="22"/>
    </w:rPr>
  </w:style>
  <w:style w:type="paragraph" w:customStyle="1" w:styleId="13">
    <w:name w:val="DefaultParagraph"/>
    <w:autoRedefine/>
    <w:qFormat/>
    <w:uiPriority w:val="0"/>
    <w:rPr>
      <w:rFonts w:ascii="Times New Roman" w:hAnsiTheme="minorHAnsi" w:eastAsiaTheme="minorEastAsia" w:cstheme="minorBidi"/>
      <w:kern w:val="2"/>
      <w:sz w:val="21"/>
      <w:szCs w:val="22"/>
      <w:lang w:val="en-US" w:eastAsia="zh-CN" w:bidi="ar-SA"/>
    </w:rPr>
  </w:style>
  <w:style w:type="paragraph" w:customStyle="1" w:styleId="14">
    <w:name w:val="Normal_7"/>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5">
    <w:name w:val="Normal_0"/>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6">
    <w:name w:val="Normal_1"/>
    <w:autoRedefine/>
    <w:qFormat/>
    <w:uiPriority w:val="99"/>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6.png"/><Relationship Id="rId20" Type="http://schemas.openxmlformats.org/officeDocument/2006/relationships/image" Target="media/image5.png"/><Relationship Id="rId2" Type="http://schemas.openxmlformats.org/officeDocument/2006/relationships/settings" Target="settings.xml"/><Relationship Id="rId19" Type="http://schemas.openxmlformats.org/officeDocument/2006/relationships/image" Target="media/image4.png"/><Relationship Id="rId18" Type="http://schemas.openxmlformats.org/officeDocument/2006/relationships/image" Target="media/image3.png"/><Relationship Id="rId17" Type="http://schemas.openxmlformats.org/officeDocument/2006/relationships/image" Target="media/image2.png"/><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7B6EE9-3AC6-43BC-BF55-92C89DA30FD7}">
  <ds:schemaRefs/>
</ds:datastoreItem>
</file>

<file path=docProps/app.xml><?xml version="1.0" encoding="utf-8"?>
<Properties xmlns="http://schemas.openxmlformats.org/officeDocument/2006/extended-properties" xmlns:vt="http://schemas.openxmlformats.org/officeDocument/2006/docPropsVTypes">
  <Template>Normal.dotm</Template>
  <Company>zxxk.com</Company>
  <Pages>3</Pages>
  <Words>1800</Words>
  <Characters>1909</Characters>
  <Lines>0</Lines>
  <Paragraphs>0</Paragraphs>
  <TotalTime>19</TotalTime>
  <ScaleCrop>false</ScaleCrop>
  <LinksUpToDate>false</LinksUpToDate>
  <CharactersWithSpaces>2013</CharactersWithSpaces>
  <HyperlinkBase>http://schemas.openxmlformats.org/officeDocument/235252575</HyperlinkBase>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2023-12-25T21:06:00Z</dcterms:created>
  <dc:creator>©2010-2023 jyeoo.com</dc:creator>
  <cp:keywords>jyeoo,菁优网</cp:keywords>
  <cp:lastModifiedBy>秋月无声</cp:lastModifiedBy>
  <cp:lastPrinted>2023-12-25T21:06:00Z</cp:lastPrinted>
  <dcterms:modified xsi:type="dcterms:W3CDTF">2023-12-31T08:45:34Z</dcterms:modified>
  <dc:title>2023-2024学年度第一学期九年级数学中考模拟检测卷</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C2C8DDCE3B26475A8BC443F1B0A3B3BE_13</vt:lpwstr>
  </property>
</Properties>
</file>