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482" w:firstLineChars="200"/>
        <w:jc w:val="center"/>
        <w:rPr>
          <w:rFonts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 xml:space="preserve">8  </w:t>
      </w:r>
      <w:r>
        <w:rPr>
          <w:rFonts w:hint="eastAsia" w:ascii="宋体" w:hAnsi="宋体" w:eastAsia="宋体"/>
          <w:b/>
          <w:sz w:val="24"/>
          <w:szCs w:val="24"/>
        </w:rPr>
        <w:t>《红楼春趣》教学反思</w:t>
      </w:r>
    </w:p>
    <w:p>
      <w:pPr>
        <w:spacing w:line="44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《红楼春趣》讲的是宝玉、黛玉等在大观园放风筝的故事，生动地再现了人们放风筝、去晦气的健身活动。人们放风筝时沐浴着阳光，呼吸着清新的空气，仰望蓝天，凝神拉线奔走，有张有弛，给人们带来快乐。</w:t>
      </w:r>
    </w:p>
    <w:p>
      <w:pPr>
        <w:spacing w:line="440" w:lineRule="exact"/>
        <w:ind w:firstLine="482" w:firstLineChars="200"/>
        <w:rPr>
          <w:rFonts w:ascii="宋体" w:hAnsi="宋体" w:eastAsia="宋体" w:cs="等线"/>
          <w:b/>
          <w:sz w:val="24"/>
          <w:szCs w:val="24"/>
        </w:rPr>
      </w:pPr>
      <w:r>
        <w:rPr>
          <w:rFonts w:hint="eastAsia" w:ascii="宋体" w:hAnsi="宋体" w:eastAsia="宋体" w:cs="等线"/>
          <w:b/>
          <w:sz w:val="24"/>
          <w:szCs w:val="24"/>
        </w:rPr>
        <w:t>一、教学效果</w:t>
      </w:r>
    </w:p>
    <w:p>
      <w:pPr>
        <w:spacing w:line="440" w:lineRule="exact"/>
        <w:ind w:firstLine="480" w:firstLineChars="200"/>
        <w:rPr>
          <w:rFonts w:ascii="宋体" w:hAnsi="宋体" w:eastAsia="宋体" w:cs="等线"/>
          <w:sz w:val="24"/>
          <w:szCs w:val="24"/>
        </w:rPr>
      </w:pPr>
      <w:r>
        <w:rPr>
          <w:rFonts w:hint="eastAsia" w:ascii="宋体" w:hAnsi="宋体" w:eastAsia="宋体" w:cs="等线"/>
          <w:sz w:val="24"/>
          <w:szCs w:val="24"/>
        </w:rPr>
        <w:t>本课教学效果很明显，有以下几点：</w:t>
      </w:r>
    </w:p>
    <w:p>
      <w:pPr>
        <w:spacing w:line="440" w:lineRule="exact"/>
        <w:ind w:firstLine="480" w:firstLineChars="200"/>
        <w:rPr>
          <w:rFonts w:ascii="宋体" w:hAnsi="宋体" w:eastAsia="宋体" w:cs="等线"/>
          <w:sz w:val="24"/>
          <w:szCs w:val="24"/>
        </w:rPr>
      </w:pPr>
      <w:r>
        <w:rPr>
          <w:rFonts w:ascii="宋体" w:hAnsi="宋体" w:eastAsia="宋体" w:cs="等线"/>
          <w:sz w:val="24"/>
          <w:szCs w:val="24"/>
        </w:rPr>
        <w:t>1</w:t>
      </w:r>
      <w:r>
        <w:rPr>
          <w:rFonts w:hint="eastAsia" w:ascii="宋体" w:hAnsi="宋体" w:eastAsia="宋体" w:cs="等线"/>
          <w:sz w:val="24"/>
          <w:szCs w:val="24"/>
        </w:rPr>
        <w:t>．分析教材，准确把握课堂目标。通过深入地分析文本，心中明确课堂目标，尤其是理解课文内容，体会文中的人们争先恐后地放风筝带来的快乐。</w:t>
      </w:r>
    </w:p>
    <w:p>
      <w:pPr>
        <w:spacing w:line="44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等线"/>
          <w:sz w:val="24"/>
          <w:szCs w:val="24"/>
        </w:rPr>
        <w:t>2</w:t>
      </w:r>
      <w:r>
        <w:rPr>
          <w:rFonts w:hint="eastAsia" w:ascii="宋体" w:hAnsi="宋体" w:eastAsia="宋体" w:cs="等线"/>
          <w:sz w:val="24"/>
          <w:szCs w:val="24"/>
        </w:rPr>
        <w:t>．在读中通过重点词语来凸显人物的形象。通过对人物（包括紫鹃、宝玉、黛玉、探春、宝钗、宝琴）的语言、动作、神态的描写，凸显了各位人物的不同形象。</w:t>
      </w:r>
      <w:r>
        <w:rPr>
          <w:rFonts w:hint="eastAsia" w:ascii="宋体" w:hAnsi="宋体" w:eastAsia="宋体"/>
          <w:sz w:val="24"/>
          <w:szCs w:val="24"/>
        </w:rPr>
        <w:t>突出了他们放风筝时的自由快乐，表现了贾宝玉他们对大观园美好生活的热爱。</w:t>
      </w:r>
    </w:p>
    <w:p>
      <w:pPr>
        <w:spacing w:line="44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等线"/>
          <w:sz w:val="24"/>
          <w:szCs w:val="24"/>
        </w:rPr>
        <w:t>3.</w:t>
      </w:r>
      <w:r>
        <w:rPr>
          <w:rFonts w:hint="eastAsia" w:ascii="宋体" w:hAnsi="宋体" w:eastAsia="宋体" w:cs="等线"/>
          <w:sz w:val="24"/>
          <w:szCs w:val="24"/>
        </w:rPr>
        <w:t>带领学生学习文中的表达方法。</w:t>
      </w:r>
      <w:r>
        <w:rPr>
          <w:rFonts w:hint="eastAsia" w:ascii="宋体" w:hAnsi="宋体" w:eastAsia="宋体"/>
          <w:sz w:val="24"/>
          <w:szCs w:val="24"/>
        </w:rPr>
        <w:t>①故事情节完整；②主题思想深刻；③人物个性鲜明；④构思角度精巧；⑤环境描写逼真。</w:t>
      </w:r>
      <w:r>
        <w:rPr>
          <w:rFonts w:ascii="宋体" w:hAnsi="宋体" w:eastAsia="宋体"/>
          <w:sz w:val="24"/>
          <w:szCs w:val="24"/>
        </w:rPr>
        <w:t> </w:t>
      </w:r>
    </w:p>
    <w:p>
      <w:pPr>
        <w:spacing w:line="440" w:lineRule="exact"/>
        <w:ind w:firstLine="482" w:firstLineChars="200"/>
        <w:rPr>
          <w:rFonts w:ascii="宋体" w:hAnsi="宋体" w:eastAsia="宋体" w:cs="等线"/>
          <w:b/>
          <w:sz w:val="24"/>
          <w:szCs w:val="24"/>
        </w:rPr>
      </w:pPr>
      <w:r>
        <w:rPr>
          <w:rFonts w:hint="eastAsia" w:ascii="宋体" w:hAnsi="宋体" w:eastAsia="宋体" w:cs="等线"/>
          <w:b/>
          <w:sz w:val="24"/>
          <w:szCs w:val="24"/>
        </w:rPr>
        <w:t>二、成功之处</w:t>
      </w:r>
    </w:p>
    <w:p>
      <w:pPr>
        <w:pStyle w:val="4"/>
        <w:spacing w:line="440" w:lineRule="exact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在讲解：“你对课文中的哪一个人物印象最深？为什么？”时，我让学生从文中众多人物中挑一个自己印象最深的人物，并说出印象深刻的理由。引导学生针对文中的中心人物贾宝玉，结合课文内容，说出自己的理由。在整个放风筝的过程中，贾宝玉顽皮、欢乐，一点儿也没有居高临下的公子哥儿的架子。大鱼风筝被晴雯放走，自己却从未放一遭儿也不气恼；看见美人风筝做得十分精致，心中欢喜，便叫“放起来”；说丫头们不会放，自己放了半天，只起房高便落下来了，便急得头上出汗。众人大笑，他恨得把风筝掷在地下，指着风筝道：“若不是个美人，我顿脚跺个稀烂。”从贾宝玉的言行举止中，我们可以看出，贾宝玉完全没有公子哥儿的架子，十分率直纯真。学生自然而然地就理解了人物的形象。</w:t>
      </w:r>
    </w:p>
    <w:p>
      <w:pPr>
        <w:pStyle w:val="4"/>
        <w:spacing w:line="440" w:lineRule="exact"/>
        <w:ind w:firstLine="482"/>
        <w:rPr>
          <w:rFonts w:ascii="宋体" w:hAnsi="宋体" w:eastAsia="宋体" w:cs="等线"/>
          <w:b/>
          <w:sz w:val="24"/>
          <w:szCs w:val="24"/>
        </w:rPr>
      </w:pPr>
      <w:r>
        <w:rPr>
          <w:rFonts w:hint="eastAsia" w:ascii="宋体" w:hAnsi="宋体" w:eastAsia="宋体" w:cs="等线"/>
          <w:b/>
          <w:sz w:val="24"/>
          <w:szCs w:val="24"/>
        </w:rPr>
        <w:t>三、不足之处</w:t>
      </w:r>
    </w:p>
    <w:p>
      <w:pPr>
        <w:spacing w:line="440" w:lineRule="exact"/>
        <w:ind w:firstLine="480" w:firstLineChars="200"/>
        <w:rPr>
          <w:rFonts w:ascii="宋体" w:hAnsi="宋体" w:eastAsia="宋体" w:cs="等线"/>
          <w:sz w:val="24"/>
          <w:szCs w:val="24"/>
        </w:rPr>
      </w:pPr>
      <w:r>
        <w:rPr>
          <w:rFonts w:hint="eastAsia" w:ascii="宋体" w:hAnsi="宋体" w:eastAsia="宋体" w:cs="等线"/>
          <w:sz w:val="24"/>
          <w:szCs w:val="24"/>
        </w:rPr>
        <w:t>在教学中虽然力求让学生通过读来感悟课文，但是在课堂上对语言文字的挖掘多了一些，让学生体会得少了一些</w:t>
      </w:r>
      <w:r>
        <w:rPr>
          <w:rFonts w:ascii="宋体" w:hAnsi="宋体" w:eastAsia="宋体" w:cs="等线"/>
          <w:sz w:val="24"/>
          <w:szCs w:val="24"/>
        </w:rPr>
        <w:t>;</w:t>
      </w:r>
      <w:r>
        <w:rPr>
          <w:rFonts w:hint="eastAsia" w:ascii="宋体" w:hAnsi="宋体" w:eastAsia="宋体" w:cs="等线"/>
          <w:sz w:val="24"/>
          <w:szCs w:val="24"/>
        </w:rPr>
        <w:t>教师的点拨多了一些，学生的自悟少了一些。如对</w:t>
      </w:r>
      <w:r>
        <w:rPr>
          <w:rFonts w:hint="eastAsia" w:ascii="宋体" w:hAnsi="宋体" w:eastAsia="宋体"/>
          <w:sz w:val="24"/>
          <w:szCs w:val="24"/>
        </w:rPr>
        <w:t>“于是丫头们拿过剪子来，铰断了线，那风筝都飘飘摇摇随风而去。一时只有鸡蛋大小，转眼只剩一点黑星儿，一会儿不见了”这句话的理解</w:t>
      </w:r>
      <w:r>
        <w:rPr>
          <w:rFonts w:hint="eastAsia" w:ascii="宋体" w:hAnsi="宋体" w:eastAsia="宋体" w:cs="等线"/>
          <w:sz w:val="24"/>
          <w:szCs w:val="24"/>
        </w:rPr>
        <w:t>，由于前面花的时间太多，没有点透，也是遗憾之处。</w:t>
      </w:r>
    </w:p>
    <w:p>
      <w:pPr>
        <w:spacing w:line="440" w:lineRule="exact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 w:cs="等线"/>
          <w:b/>
          <w:sz w:val="24"/>
          <w:szCs w:val="24"/>
        </w:rPr>
        <w:t>四、改进措施</w:t>
      </w:r>
    </w:p>
    <w:p>
      <w:pPr>
        <w:spacing w:line="440" w:lineRule="exact"/>
        <w:ind w:firstLine="480" w:firstLineChars="200"/>
        <w:rPr>
          <w:rFonts w:ascii="宋体" w:hAnsi="宋体" w:eastAsia="宋体" w:cs="等线"/>
          <w:sz w:val="24"/>
          <w:szCs w:val="24"/>
        </w:rPr>
      </w:pPr>
      <w:r>
        <w:rPr>
          <w:rFonts w:hint="eastAsia" w:ascii="宋体" w:hAnsi="宋体" w:eastAsia="宋体" w:cs="等线"/>
          <w:sz w:val="24"/>
          <w:szCs w:val="24"/>
        </w:rPr>
        <w:t>通过这节课，我感受最深的是教师要想把一篇文章教好，必须深入解读文本。教师解读文本的程度越深，领悟文本的含义就越透彻，对课堂的驾驭能力就越强。实际不足中的这句话可以这样解释：</w:t>
      </w:r>
      <w:r>
        <w:rPr>
          <w:rFonts w:hint="eastAsia" w:ascii="宋体" w:hAnsi="宋体" w:eastAsia="宋体"/>
          <w:sz w:val="24"/>
          <w:szCs w:val="24"/>
        </w:rPr>
        <w:t>风筝被铰断了线，随风而去，越飞越高。开始，他们看到的风筝只有鸡蛋大小；后来，风筝迅速飞去，人们只能看到一个小黑点；最后，风筝在天空中消失。这个句子写出了风筝在天空中迅速飞去直到消失的过程，抓住了风筝的姿态和形状，写得十分生动具体，表达了贾宝玉等放风筝时异常欢快的心情。类似这样的精美段落，细节描写若在平时能相机渗透在教学中，对学生进行熏陶，学生情操、文化底蕴肯定会慢慢丰厚起来。</w:t>
      </w:r>
    </w:p>
    <w:p>
      <w:pPr>
        <w:widowControl/>
        <w:spacing w:line="440" w:lineRule="exact"/>
        <w:ind w:firstLine="562" w:firstLineChars="200"/>
        <w:jc w:val="center"/>
        <w:textAlignment w:val="baseline"/>
        <w:rPr>
          <w:rFonts w:ascii="宋体" w:cs="宋体"/>
          <w:b/>
          <w:kern w:val="0"/>
          <w:sz w:val="28"/>
          <w:szCs w:val="28"/>
        </w:rPr>
      </w:pPr>
      <w:r>
        <w:rPr>
          <w:rFonts w:ascii="宋体" w:hAnsi="宋体" w:cs="宋体"/>
          <w:b/>
          <w:kern w:val="0"/>
          <w:sz w:val="28"/>
          <w:szCs w:val="28"/>
        </w:rPr>
        <w:t xml:space="preserve">8 </w:t>
      </w:r>
      <w:r>
        <w:rPr>
          <w:rFonts w:hint="eastAsia" w:ascii="宋体" w:hAnsi="宋体" w:cs="宋体"/>
          <w:b/>
          <w:kern w:val="0"/>
          <w:sz w:val="28"/>
          <w:szCs w:val="28"/>
        </w:rPr>
        <w:t>红楼春趣（教学反思）</w:t>
      </w: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ascii="宋体" w:cs="宋体"/>
          <w:kern w:val="0"/>
          <w:sz w:val="24"/>
          <w:szCs w:val="24"/>
        </w:rPr>
      </w:pP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《红楼春趣》是部编语文五年级下册第二单元的一篇略读课文，节选自清代小说家曹雪芹写的《红楼梦》第七十回《林黛玉重建桃花社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>史湘云偶填柳絮词》，这一回黛玉重建桃花社，众人先是填柳絮词，后来因为发现一只挂在竹梢的风筝，于是在黛玉的建议下，众人开始放风筝</w:t>
      </w:r>
      <w:r>
        <w:rPr>
          <w:rFonts w:ascii="宋体" w:cs="宋体"/>
          <w:kern w:val="0"/>
          <w:sz w:val="24"/>
          <w:szCs w:val="24"/>
        </w:rPr>
        <w:t>,</w:t>
      </w:r>
      <w:r>
        <w:rPr>
          <w:rFonts w:hint="eastAsia" w:ascii="宋体" w:hAnsi="宋体" w:cs="宋体"/>
          <w:kern w:val="0"/>
          <w:sz w:val="24"/>
          <w:szCs w:val="24"/>
        </w:rPr>
        <w:t>感悟红楼群芳放风筝的童真童趣。回顾整堂课的教学，总结如下：</w:t>
      </w:r>
    </w:p>
    <w:p>
      <w:pPr>
        <w:widowControl/>
        <w:spacing w:line="440" w:lineRule="exact"/>
        <w:ind w:firstLine="482" w:firstLineChars="200"/>
        <w:jc w:val="left"/>
        <w:textAlignment w:val="baseline"/>
        <w:rPr>
          <w:rFonts w:ascii="宋体" w:cs="宋体"/>
          <w:b/>
          <w:kern w:val="0"/>
          <w:sz w:val="24"/>
          <w:szCs w:val="24"/>
        </w:rPr>
      </w:pPr>
      <w:r>
        <w:rPr>
          <w:rFonts w:ascii="宋体" w:hAnsi="宋体" w:cs="宋体"/>
          <w:b/>
          <w:kern w:val="0"/>
          <w:sz w:val="24"/>
          <w:szCs w:val="24"/>
        </w:rPr>
        <w:t>1.</w:t>
      </w:r>
      <w:r>
        <w:rPr>
          <w:rFonts w:hint="eastAsia" w:ascii="宋体" w:hAnsi="宋体" w:cs="宋体"/>
          <w:b/>
          <w:kern w:val="0"/>
          <w:sz w:val="24"/>
          <w:szCs w:val="24"/>
        </w:rPr>
        <w:t>教学效果（思效）</w:t>
      </w: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猜谜起兴，图片导入。</w:t>
      </w: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课堂导入，应该选择最合适的方法激发学生兴趣，这样才最有效果。学生都喜欢猜谜语，教学本课时，我首先出示“风筝”的谜语，学生猜出来后，我立即出示各种各样的风筝的图片，让学生说说放风筝的乐趣，随后导入：“经典名著《红楼梦》中也有一段放风筝的精彩描写，让我们快去看看吧。”用这种方法，直观、形象，激发学生主动阅读的兴趣，活跃思维。</w:t>
      </w: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ascii="宋体" w:cs="宋体"/>
          <w:b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2.</w:t>
      </w:r>
      <w:r>
        <w:rPr>
          <w:rFonts w:hint="eastAsia" w:ascii="宋体" w:hAnsi="宋体" w:cs="宋体"/>
          <w:b/>
          <w:kern w:val="0"/>
          <w:sz w:val="24"/>
          <w:szCs w:val="24"/>
        </w:rPr>
        <w:t>教学收获（思得）</w:t>
      </w: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</w:rPr>
        <w:t>）研读课本，精准定位。</w:t>
      </w: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《红楼春趣》对于小学五年级学生而言，本文是学生接触的又一文言文体，加之绝大多数学生对《红楼梦》并不熟悉，很多语言艰涩难懂，甚至连读通都不容易；文中人物所放的风筝都有很深的隐意，暗示人物的后来的命运，学生没有关于《红楼梦》的背景知识和生活体验，理解自然不易。因此，在本课教学中，如何有效</w:t>
      </w:r>
      <w:r>
        <w:rPr>
          <w:rFonts w:hint="eastAsia" w:ascii="宋体" w:hAnsi="宋体" w:cs="宋体"/>
          <w:color w:val="FF0000"/>
          <w:kern w:val="0"/>
          <w:sz w:val="24"/>
          <w:szCs w:val="24"/>
        </w:rPr>
        <w:t>地</w:t>
      </w:r>
      <w:r>
        <w:rPr>
          <w:rFonts w:hint="eastAsia" w:ascii="宋体" w:hAnsi="宋体" w:cs="宋体"/>
          <w:kern w:val="0"/>
          <w:sz w:val="24"/>
          <w:szCs w:val="24"/>
        </w:rPr>
        <w:t>处理教材，定位教材，采取合理的策略，我在备课、写教学设计时把重点放在抓住人物放风筝的动作、语言、神态</w:t>
      </w:r>
      <w:r>
        <w:rPr>
          <w:rFonts w:hint="eastAsia" w:ascii="宋体" w:hAnsi="宋体" w:cs="宋体"/>
          <w:color w:val="FF0000"/>
          <w:kern w:val="0"/>
          <w:sz w:val="24"/>
          <w:szCs w:val="24"/>
        </w:rPr>
        <w:t>上</w:t>
      </w:r>
      <w:r>
        <w:rPr>
          <w:rFonts w:hint="eastAsia" w:ascii="宋体" w:hAnsi="宋体" w:cs="宋体"/>
          <w:kern w:val="0"/>
          <w:sz w:val="24"/>
          <w:szCs w:val="24"/>
        </w:rPr>
        <w:t>，感悟放风筝的快乐，初步了解人物性格特点。这样一来，人物放风筝“趣”的细节描写就成了教学中的“抓手”，随后的教学就顺畅多了。</w:t>
      </w: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hint="eastAsia" w:ascii="宋体" w:hAnsi="宋体" w:cs="宋体"/>
          <w:kern w:val="0"/>
          <w:sz w:val="24"/>
          <w:szCs w:val="24"/>
        </w:rPr>
        <w:t>）紧扣“趣”字悟人物。</w:t>
      </w: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在教学过程中，我紧扣“趣”字，顺藤摸瓜，让学生感悟人物性格特点。我设计了“课文中林黛玉、贾宝玉、薛宝钗等人放风筝怎么有趣”</w:t>
      </w:r>
      <w:r>
        <w:rPr>
          <w:rFonts w:hint="eastAsia" w:ascii="宋体" w:hAnsi="宋体" w:cs="宋体"/>
          <w:color w:val="FF0000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</w:rPr>
        <w:t>让学生从文本出发，由浅入深，由表及里，仔细阅读，对文本分析研讨，找出人物放风筝时语言的不同之处，以表格形式呈现出来，直观、形象把每个人的情况进行对比，探究人物性格特点。</w:t>
      </w:r>
    </w:p>
    <w:p>
      <w:pPr>
        <w:widowControl/>
        <w:spacing w:line="440" w:lineRule="exact"/>
        <w:ind w:firstLine="482" w:firstLineChars="200"/>
        <w:jc w:val="left"/>
        <w:textAlignment w:val="baseline"/>
        <w:rPr>
          <w:rFonts w:ascii="宋体" w:cs="宋体"/>
          <w:b/>
          <w:kern w:val="0"/>
          <w:sz w:val="24"/>
          <w:szCs w:val="24"/>
        </w:rPr>
      </w:pPr>
      <w:r>
        <w:rPr>
          <w:rFonts w:ascii="宋体" w:hAnsi="宋体" w:cs="宋体"/>
          <w:b/>
          <w:kern w:val="0"/>
          <w:sz w:val="24"/>
          <w:szCs w:val="24"/>
        </w:rPr>
        <w:t>3.</w:t>
      </w:r>
      <w:r>
        <w:rPr>
          <w:rFonts w:hint="eastAsia" w:ascii="宋体" w:hAnsi="宋体" w:cs="宋体"/>
          <w:b/>
          <w:kern w:val="0"/>
          <w:sz w:val="24"/>
          <w:szCs w:val="24"/>
        </w:rPr>
        <w:t>不足之处（思失）</w:t>
      </w: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回顾整节课，仍然感觉到有不少遗憾。课文中放风筝虽然写的有声有色，写出了大家的童真童趣，但是，这种场景，学生读来仍然感觉很奇怪，很压抑。我可以把大家放风筝的一些隐意简单说给学生听，让学生领悟封建礼教下的自由快乐、童真童趣是压抑的，是有限的。</w:t>
      </w:r>
    </w:p>
    <w:p>
      <w:pPr>
        <w:widowControl/>
        <w:spacing w:line="440" w:lineRule="exact"/>
        <w:ind w:firstLine="482" w:firstLineChars="200"/>
        <w:jc w:val="left"/>
        <w:textAlignment w:val="baseline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b/>
          <w:kern w:val="0"/>
          <w:sz w:val="24"/>
          <w:szCs w:val="24"/>
        </w:rPr>
        <w:t>4.</w:t>
      </w:r>
      <w:r>
        <w:rPr>
          <w:rFonts w:hint="eastAsia" w:ascii="宋体" w:hAnsi="宋体" w:cs="宋体"/>
          <w:b/>
          <w:kern w:val="0"/>
          <w:sz w:val="24"/>
          <w:szCs w:val="24"/>
        </w:rPr>
        <w:t>改进措施（思改）</w:t>
      </w: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在以后教学中，我应该针对“放风筝”这一特定的活动，开展对比阅读，如出示高鼎的《村居》，让学生是感受“儿童散学归来早，忙趁东风放纸鸢”快乐活泼的场景；欣赏歌手陈燕唱的《放风筝》歌曲，感受放风筝的心情。这样拓展教学，使学生获得的知识是立体的、全面的。</w:t>
      </w:r>
    </w:p>
    <w:p>
      <w:pPr>
        <w:spacing w:line="440" w:lineRule="exact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8 红楼春趣课后反思3</w:t>
      </w: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《红楼春趣》是部编人教版五年级下册第二单元的一篇略读课文。课文节选自曹雪芹的《红楼梦》第七十回。曹雪芹用变化多端的手法，塑造了生动的故事情节和栩栩如生的人物形象。教学本篇课文，要求学生能大致读懂课文就可以了。</w:t>
      </w: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教学中,简要介绍《红楼梦》、作者及写作背景，然后引导学生在阅读中了解放风筝人物的语言、动作、神态描写，感受人物的心理活动及其特点。引导学生在阅读中感受课文中的人物形象，大致读懂课文内容。教学中启发学生进行小组交流，在小组交流中合作学习，使学生学会在交流中使学生懂得多读书、多思考、多借鉴。</w:t>
      </w: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通过阅读,引导学生了解我国古代小说通过人物的外貌、语言、动作和心理活动塑造人物形象的方法，以及通过这几个方面对人物形象进行赏析的方法。</w:t>
      </w: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hint="eastAsia" w:ascii="宋体" w:hAnsi="宋体" w:cs="宋体"/>
          <w:kern w:val="0"/>
          <w:sz w:val="24"/>
          <w:szCs w:val="24"/>
        </w:rPr>
      </w:pP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hint="eastAsia" w:ascii="宋体" w:hAnsi="宋体" w:cs="宋体"/>
          <w:kern w:val="0"/>
          <w:sz w:val="24"/>
          <w:szCs w:val="24"/>
        </w:rPr>
      </w:pP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hint="eastAsia" w:ascii="宋体" w:hAnsi="宋体" w:cs="宋体"/>
          <w:kern w:val="0"/>
          <w:sz w:val="24"/>
          <w:szCs w:val="24"/>
        </w:rPr>
      </w:pP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hint="eastAsia" w:ascii="宋体" w:hAnsi="宋体" w:cs="宋体"/>
          <w:kern w:val="0"/>
          <w:sz w:val="24"/>
          <w:szCs w:val="24"/>
        </w:rPr>
      </w:pP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hint="eastAsia" w:ascii="宋体" w:hAnsi="宋体" w:cs="宋体"/>
          <w:kern w:val="0"/>
          <w:sz w:val="24"/>
          <w:szCs w:val="24"/>
        </w:rPr>
      </w:pP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hint="eastAsia" w:ascii="宋体" w:hAnsi="宋体" w:cs="宋体"/>
          <w:kern w:val="0"/>
          <w:sz w:val="24"/>
          <w:szCs w:val="24"/>
        </w:rPr>
      </w:pPr>
    </w:p>
    <w:p>
      <w:pPr>
        <w:widowControl/>
        <w:spacing w:line="440" w:lineRule="exact"/>
        <w:ind w:firstLine="480" w:firstLineChars="200"/>
        <w:jc w:val="left"/>
        <w:textAlignment w:val="baseline"/>
        <w:rPr>
          <w:rFonts w:hint="eastAsia" w:ascii="宋体" w:hAnsi="宋体" w:cs="宋体"/>
          <w:kern w:val="0"/>
          <w:sz w:val="24"/>
          <w:szCs w:val="24"/>
        </w:rPr>
      </w:pP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2B10FD"/>
    <w:rsid w:val="7E2B10F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2020-02-02T04:25:00Z</dcterms:created>
  <dc:creator>Administrator</dc:creator>
  <cp:lastModifiedBy>Administrator</cp:lastModifiedBy>
  <dcterms:modified xsi:type="dcterms:W3CDTF">2020-02-02T04:28:22Z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