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12F" w:rsidRPr="009A212F" w:rsidRDefault="009A212F" w:rsidP="009A212F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A212F">
        <w:rPr>
          <w:rFonts w:ascii="宋体" w:eastAsia="宋体" w:hAnsi="宋体" w:cs="宋体" w:hint="eastAsia"/>
          <w:b/>
          <w:bCs/>
          <w:color w:val="808000"/>
          <w:kern w:val="0"/>
          <w:sz w:val="15"/>
          <w:szCs w:val="15"/>
        </w:rPr>
        <w:t>雷震《村晚》诗词鉴赏</w:t>
      </w:r>
    </w:p>
    <w:p w:rsidR="009A212F" w:rsidRPr="009A212F" w:rsidRDefault="009A212F" w:rsidP="009A212F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A212F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9A212F" w:rsidRPr="009A212F" w:rsidRDefault="009A212F" w:rsidP="009A212F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12F" w:rsidRPr="009A212F" w:rsidRDefault="009A212F" w:rsidP="009A212F">
      <w:pPr>
        <w:widowControl/>
        <w:wordWrap w:val="0"/>
        <w:spacing w:line="266" w:lineRule="atLeast"/>
        <w:ind w:firstLine="0"/>
        <w:jc w:val="left"/>
        <w:rPr>
          <w:rFonts w:ascii="Simsun" w:eastAsia="宋体" w:hAnsi="Simsun" w:cs="宋体"/>
          <w:color w:val="000000"/>
          <w:kern w:val="0"/>
          <w:sz w:val="15"/>
          <w:szCs w:val="15"/>
        </w:rPr>
      </w:pP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村晚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（宋）雷震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草满池塘</w:t>
      </w:r>
      <w:proofErr w:type="gramEnd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水满</w:t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陂</w:t>
      </w:r>
      <w:proofErr w:type="gramEnd"/>
      <w:r w:rsidRPr="009A212F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①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，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山衔</w:t>
      </w:r>
      <w:r w:rsidRPr="009A212F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②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落日浸寒</w:t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漪</w:t>
      </w:r>
      <w:proofErr w:type="gramEnd"/>
      <w:r w:rsidRPr="009A212F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③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牧童归去横牛背，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短笛无腔信口吹。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【注释】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r w:rsidRPr="009A212F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①</w:t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陂</w:t>
      </w:r>
      <w:proofErr w:type="gramEnd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(</w:t>
      </w:r>
      <w:proofErr w:type="spell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bēi</w:t>
      </w:r>
      <w:proofErr w:type="spellEnd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)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：指池塘。</w:t>
      </w:r>
      <w:r w:rsidRPr="009A212F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②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衔：口里含着。</w:t>
      </w:r>
      <w:r w:rsidRPr="009A212F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③</w:t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漪</w:t>
      </w:r>
      <w:proofErr w:type="gramEnd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：水波纹。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水草长满了池塘边缘，池水漫上了塘岸，太阳正要落山，山像是</w:t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衔着</w:t>
      </w:r>
      <w:proofErr w:type="gramEnd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落日似地倒映在冰凉的波光荡漾的水面上。牧童赶着牛回家，横坐在牛背，手拿短笛随便地</w:t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吹奏着</w:t>
      </w:r>
      <w:proofErr w:type="gramEnd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不成调的曲子。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这是一首描写农村晚景的诗。前两句诗人把池塘、山、落日三者有机地融合起来，描绘了一幅非常幽雅美丽的图画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为后两句牧童出场布置了背景。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草满池塘水满</w:t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陂</w:t>
      </w:r>
      <w:proofErr w:type="gramEnd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，两个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满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字，写出仲夏时令的景物特点，写出了景色的生机一片；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山衔落日浸寒</w:t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漪</w:t>
      </w:r>
      <w:proofErr w:type="gramEnd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，一个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衔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字，写日落西山，拟人味很浓，一个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浸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字，写山和落日倒映在水中的形象，生动形象。这些景物，色彩和谐，基调清新，有了这样的环境，那牧童自然就是优哉游哉、其乐融融的了。诗人是带着一种欣赏的目光去看牧童、</w:t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写村晚</w:t>
      </w:r>
      <w:proofErr w:type="gramEnd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的，他十分满足于这样一种自然风光优美、人的生活自由自在的环境，所以他写牧童，让其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横牛背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，吹短笛，却是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无腔信口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。总之，这首诗描绘的确实是一幅悠然超凡、世外桃源般的画面，无论是色彩的搭配，还是背景与主角的布局，都非常协调，而画中之景、画外之声又给人一种恬静悠远的美好感觉。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【阅读训练】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1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从表现了牧童自在悠闲的无穷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?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趣。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2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诗中有一处拟人写法，是。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3</w:t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这首诗融情</w:t>
      </w:r>
      <w:proofErr w:type="gramEnd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于景，抒写了诗人怎样的情感？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人们大都喜爱朝霞满天的早晨，可是，一天中的黄昏同样令人心醉：似火的晚霞、袅袅炊烟、回归的人们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……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去观察傍晚时的景色吧，写一写迷人的黄昏，相信你会有崭新的发现。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牧童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雷震的《村晚》写到一个骑牛的牧童，清代的诗人袁枚也写过牧童。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lastRenderedPageBreak/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野外林阴道上，一个小牧童骑在黄牛背上缓缓而来。也不知有什么开心事儿，他一路行一路唱，唱得好响，整个树林全被他惊动了。忽然，歌声停下来，小牧童挺直脊背，嘴巴紧闭，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?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眼凝望着高高的树梢。原来小牧童看到了一只蝉，小牧童想要捉住它呢！他怕他的歌声惊飞了蝉儿。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袁枚看到这个情景后，对牧童的行为忍俊不禁，于是写了《所见》，将牧童天真无邪的神态描绘得惟妙惟肖。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所见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牧童骑黄牛，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歌声</w:t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振</w:t>
      </w:r>
      <w:proofErr w:type="gramEnd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林樾。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意欲</w:t>
      </w:r>
      <w:proofErr w:type="gramStart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捕</w:t>
      </w:r>
      <w:proofErr w:type="gramEnd"/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>鸣蝉，</w:t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9A212F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忽然闭口立。</w:t>
      </w:r>
    </w:p>
    <w:p w:rsidR="00A05EB7" w:rsidRPr="009A212F" w:rsidRDefault="00A05EB7"/>
    <w:sectPr w:rsidR="00A05EB7" w:rsidRPr="009A212F" w:rsidSect="00A05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212F"/>
    <w:rsid w:val="006D44B8"/>
    <w:rsid w:val="009A212F"/>
    <w:rsid w:val="00A0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8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2022-11-20T01:25:00Z</dcterms:created>
  <dcterms:modified xsi:type="dcterms:W3CDTF">2022-11-20T01:25:00Z</dcterms:modified>
</cp:coreProperties>
</file>