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635" w:rsidRDefault="003372CB">
      <w:pPr>
        <w:spacing w:line="312" w:lineRule="auto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11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白桦</w:t>
      </w:r>
    </w:p>
    <w:p w:rsidR="004E4635" w:rsidRDefault="003372C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  <w:bookmarkStart w:id="0" w:name="_GoBack"/>
      <w:bookmarkEnd w:id="0"/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个词语。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能有感情地朗读课文，借助关键词语，想象画面，感受白桦的形象。【语文要素】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继续搜集有关植物的现代诗，并至少摘抄一首最喜欢的，与同学交流。【语文要素】</w:t>
      </w:r>
    </w:p>
    <w:p w:rsidR="004E4635" w:rsidRDefault="003372C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能借助关键词语，想象画面，感受白桦的形象。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通过朗读感知现代诗特点，结合特点尝试仿写片段。</w:t>
      </w:r>
    </w:p>
    <w:p w:rsidR="004E4635" w:rsidRDefault="003372C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4E4635" w:rsidRDefault="003372C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一、游戏导入，激发兴趣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游戏导入：你知道哪些与植物有关的诗词？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学生回忆诗词，教师相机点拨作者描写景物时的情感。</w:t>
      </w:r>
    </w:p>
    <w:p w:rsidR="004E4635" w:rsidRDefault="003372C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二、引出白桦，初读节奏韵律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板书课题，自由朗读。（指导“桦”字书写，左窄右宽，“木”最后一笔捺变点，“华”最后一笔是悬针竖。）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汇报朗读，随文正音。（交流这首诗的韵脚、停顿等特点。相机指导“花穗、徜徉”等词语的读音。）</w:t>
      </w:r>
    </w:p>
    <w:p w:rsidR="004E4635" w:rsidRDefault="003372C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三、理清文脉，感悟景物情态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自由地读诗歌，边读边想象：你眼前仿佛看到怎样的画面？这些景物让你想到了什么？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组内讨论交流体会到的画面。教师巡视，相机引导。</w:t>
      </w:r>
    </w:p>
    <w:p w:rsidR="004E4635" w:rsidRDefault="003372C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四、情景朗读，角色体验意境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角色朗读，自由分享。想想自己就是作者笔下的窗前、雪后、金晖、朝霞中的一排排白桦。你最喜欢哪</w:t>
      </w:r>
      <w:r>
        <w:rPr>
          <w:rFonts w:ascii="宋体" w:eastAsia="宋体" w:hAnsi="宋体" w:cs="宋体" w:hint="eastAsia"/>
          <w:sz w:val="24"/>
        </w:rPr>
        <w:t>一小节的自己？为什么？（随文识写生字词）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第一小节：体会白桦“涂上银霜、一身雪花”不畏严寒的高洁。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第二小节：结合图片理解“流苏”，想象体会白桦身上缀满“洁白的流苏”时优雅的姿态美。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第三小节：通过“灿灿的金晖、晶亮的雪花”提炼“金灿灿、亮晶晶”这种表示色彩的词语，拓展</w:t>
      </w:r>
      <w:r>
        <w:rPr>
          <w:rFonts w:ascii="宋体" w:eastAsia="宋体" w:hAnsi="宋体" w:cs="宋体" w:hint="eastAsia"/>
          <w:sz w:val="24"/>
        </w:rPr>
        <w:t>ABB</w:t>
      </w:r>
      <w:r>
        <w:rPr>
          <w:rFonts w:ascii="宋体" w:eastAsia="宋体" w:hAnsi="宋体" w:cs="宋体" w:hint="eastAsia"/>
          <w:sz w:val="24"/>
        </w:rPr>
        <w:t>式颜色的词语。联系生活情景想象白桦玉立在这样的美景中会想些什么。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结合理解词语，想象画面的方法，自主阅读诗歌第四小节，感悟白桦形象。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过渡：同学们，这首诗中出现了许多这样的“的”字短语，抓住这些“的”字短语，你就抓住了作者笔下白桦的</w:t>
      </w:r>
      <w:r>
        <w:rPr>
          <w:rFonts w:ascii="宋体" w:eastAsia="宋体" w:hAnsi="宋体" w:cs="宋体" w:hint="eastAsia"/>
          <w:sz w:val="24"/>
        </w:rPr>
        <w:t>样子。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第四小节：多种方法理解“姗姗来迟的朝霞、白雪皑皑的树枝、银色的光华”等短语。想象画面，体会诗人对白桦的热爱之情。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联系生活理解“姗姗来迟的朝霞”。作者从落日的“金晖”，到早晨的“朝霞”，在窗前久久地欣赏着白桦。一句“姗姗来迟的朝霞”既感受到了北方冬季昼短夜长的特点，又感受到了作者在窗前等候天亮，迫不及待见到白桦的心情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借助字形理解“白雪皑皑的树枝”。通过“皑”字的偏旁“白”，结合语境想象霜雪的晶莹洁白。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情境换词理解“银色的光华”。通过调换光彩、光亮、光辉等近义词，情境想象：这迟来的冬日早晨，是什么赋予了白桦“银色的光华”？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过渡：每一个人，都有自己喜爱的植物，在他们眼中，植物是朋友，是知己，更是他们自己。就像作者笔下的白桦一样，霜雪映照了它的高洁，花边增添了它的秀美，金晖展现了它的挺拔，朝霞燃起了心中的热爱。</w:t>
      </w:r>
    </w:p>
    <w:p w:rsidR="004E4635" w:rsidRDefault="003372C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五、想象朗读，总结诗歌特点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师生合作，情景朗读。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师：诗人叶赛宁正凝神创作，窗外寒风习习，冬雪洒落，抬头忽见——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生：在我的窗前，有一棵白桦，仿佛涂上银霜，披了一身雪花。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师：雪满枝头，晶莹如花，你瞧——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生：毛茸茸的枝头，雪绣的花边潇洒，串串花穗齐绽，洁白的流苏如画。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师：诗人被这隆冬时节的白桦所吸引，在夕阳余晖的静寂中他写道——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生：在朦胧的寂静中玉立着这棵白桦，在灿灿的金晖里闪着晶亮的雪花。师：白桦呀！白桦！你的秀美，我要用心地刻画——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生：白桦四周徜徉着姗姗来迟的朝霞，它向白雪皑皑的树枝又抹一层银色的光华。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师：孩子们，读着读着，此刻你是否读懂了作者的心？为什么要写白桦？（预设：外形特点、精神品质、民族象征）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回顾全诗，配乐朗读，内化感知。</w:t>
      </w:r>
    </w:p>
    <w:p w:rsidR="004E4635" w:rsidRDefault="003372CB">
      <w:pPr>
        <w:spacing w:line="312" w:lineRule="auto"/>
        <w:ind w:firstLineChars="200" w:firstLine="480"/>
        <w:rPr>
          <w:rFonts w:ascii="黑体" w:eastAsia="黑体" w:hAnsi="黑体" w:cs="黑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>过渡：白桦在俄罗斯人民</w:t>
      </w:r>
      <w:r>
        <w:rPr>
          <w:rFonts w:ascii="宋体" w:eastAsia="宋体" w:hAnsi="宋体" w:cs="宋体" w:hint="eastAsia"/>
          <w:sz w:val="24"/>
        </w:rPr>
        <w:t>的心中，不仅是姿态优美的树。它已经通过绘画、音乐、舞蹈融入了人们的生活。每年的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>24</w:t>
      </w:r>
      <w:r>
        <w:rPr>
          <w:rFonts w:ascii="宋体" w:eastAsia="宋体" w:hAnsi="宋体" w:cs="宋体" w:hint="eastAsia"/>
          <w:sz w:val="24"/>
        </w:rPr>
        <w:t>日是俄罗斯的桦树节，它已经成为俄罗斯民族精神的象征。</w:t>
      </w:r>
      <w:r>
        <w:rPr>
          <w:rFonts w:ascii="黑体" w:eastAsia="黑体" w:hAnsi="黑体" w:cs="黑体" w:hint="eastAsia"/>
          <w:sz w:val="28"/>
          <w:szCs w:val="28"/>
        </w:rPr>
        <w:t>六、分享摘录，巩固文体特点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交流课前所说的描写植物的古诗词，比较与现代诗的异同。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根据现代诗歌特点，选择一种事物，尝试仿写一小节诗歌。</w:t>
      </w:r>
    </w:p>
    <w:p w:rsidR="004E4635" w:rsidRDefault="004E4635">
      <w:pPr>
        <w:spacing w:line="312" w:lineRule="auto"/>
        <w:rPr>
          <w:rFonts w:ascii="宋体" w:eastAsia="宋体" w:hAnsi="宋体" w:cs="宋体"/>
          <w:sz w:val="24"/>
        </w:rPr>
      </w:pPr>
    </w:p>
    <w:p w:rsidR="004E4635" w:rsidRDefault="003372C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［教学板书］</w:t>
      </w:r>
    </w:p>
    <w:p w:rsidR="004E4635" w:rsidRDefault="003372CB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白桦</w:t>
      </w:r>
    </w:p>
    <w:p w:rsidR="004E4635" w:rsidRDefault="003372CB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托物言志</w:t>
      </w:r>
    </w:p>
    <w:p w:rsidR="004E4635" w:rsidRDefault="003372CB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外形特点、精神品质、民族象征</w:t>
      </w:r>
    </w:p>
    <w:p w:rsidR="004E4635" w:rsidRDefault="004E4635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4E4635" w:rsidRDefault="003372C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单元是诗歌单元，《白桦》是本单元学习的第三篇课文，教学时，我注重体现朗读与想象相结合，放手让学生充分地朗读，一边读一边体会诗歌所描述的意境之美。鼓励他们联系生活经验想象画面，从而有选择地理解诗中的词语，感受白桦的形象。</w:t>
      </w:r>
    </w:p>
    <w:p w:rsidR="004E4635" w:rsidRDefault="003372C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此外，我还注重教学设计与活动提示进行充分的融合，为后面的综合性学习作铺垫。</w:t>
      </w:r>
    </w:p>
    <w:sectPr w:rsidR="004E4635" w:rsidSect="004E4635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635" w:rsidRPr="0025517B" w:rsidRDefault="004E4635" w:rsidP="004E4635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4E4635" w:rsidRPr="0025517B" w:rsidRDefault="004E4635" w:rsidP="004E4635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92E96623-59C8-4D8D-B31A-9C4B397A2BA1}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542989C-5B32-4E62-AB8B-08B1EBB03A8F}"/>
    <w:embedBold r:id="rId3" w:subsetted="1" w:fontKey="{8CA090C8-078A-48D9-9A47-610C7B7B114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635" w:rsidRPr="0025517B" w:rsidRDefault="004E4635" w:rsidP="004E4635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4E4635" w:rsidRPr="0025517B" w:rsidRDefault="004E4635" w:rsidP="004E4635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635" w:rsidRPr="003372CB" w:rsidRDefault="004E4635" w:rsidP="003372C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3372CB"/>
    <w:rsid w:val="004E4635"/>
    <w:rsid w:val="0D821775"/>
    <w:rsid w:val="14F22B8B"/>
    <w:rsid w:val="15580D16"/>
    <w:rsid w:val="16DE4C52"/>
    <w:rsid w:val="19C0705A"/>
    <w:rsid w:val="223419E8"/>
    <w:rsid w:val="23407DD4"/>
    <w:rsid w:val="28181D1E"/>
    <w:rsid w:val="28C03A4A"/>
    <w:rsid w:val="2A93114E"/>
    <w:rsid w:val="37FB4645"/>
    <w:rsid w:val="4036487A"/>
    <w:rsid w:val="478227A2"/>
    <w:rsid w:val="4A0F45AC"/>
    <w:rsid w:val="4ACE3417"/>
    <w:rsid w:val="4E54474A"/>
    <w:rsid w:val="4E945F39"/>
    <w:rsid w:val="510F42B4"/>
    <w:rsid w:val="516F1A27"/>
    <w:rsid w:val="5B2B2A13"/>
    <w:rsid w:val="5F27128C"/>
    <w:rsid w:val="60F43F92"/>
    <w:rsid w:val="60FB0135"/>
    <w:rsid w:val="654C4252"/>
    <w:rsid w:val="6B0A0A5D"/>
    <w:rsid w:val="6DD672A0"/>
    <w:rsid w:val="6F57172E"/>
    <w:rsid w:val="6FDC1B6E"/>
    <w:rsid w:val="7243300C"/>
    <w:rsid w:val="769D0BED"/>
    <w:rsid w:val="7D0A2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63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E463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E463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3372CB"/>
    <w:rPr>
      <w:sz w:val="18"/>
      <w:szCs w:val="18"/>
    </w:rPr>
  </w:style>
  <w:style w:type="character" w:customStyle="1" w:styleId="Char">
    <w:name w:val="批注框文本 Char"/>
    <w:basedOn w:val="a0"/>
    <w:link w:val="a5"/>
    <w:rsid w:val="003372C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2022-05-01T02:01:00Z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B3C6E61332C548588113C2433FF457DB</vt:lpwstr>
  </property>
</Properties>
</file>