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习作三</w:t>
      </w:r>
    </w:p>
    <w:p>
      <w:pPr>
        <w:jc w:val="center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缩写故事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教学目标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理解“摘录和删减”、“改写和概括”的内涵；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学会缩写故事，明确什么地方需要删减，哪些地方需要改写，哪些地方需要概括；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培养学生的语言组织能力和概括能力。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教学重难点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重点：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理解“摘录和删减”、“改写和概括”的内涵；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难点：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学会缩写故事，明确什么地方需要删减，哪些地方需要改写，哪些地方需要概括。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教学时间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1课时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教学准备</w:t>
      </w:r>
    </w:p>
    <w:p>
      <w:p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故事《草船借箭》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教学过程</w:t>
      </w:r>
    </w:p>
    <w:p>
      <w:pPr>
        <w:numPr>
          <w:ilvl w:val="0"/>
          <w:numId w:val="2"/>
        </w:num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激趣导入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（出示故事《草船借箭》）同学们，谁能给我们概括一下，这个故事说了什么呢？（学生看故事，自由发言）对比一下原来的故事内容和你们讲的，有什么不同？（学生自己讲的比原来的内容短）那么故事的情节完整吗？（完整）你们能听清楚来龙去脉吗？（能）像刚刚同学们这种用概括的语言来讲故事的方式，我们就称为缩写。（板书：缩写）但是，口头表述的和我们书面表达的，还是有区别的。今天，我们就要来学习如何缩写故事。（板书：缩写故事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启发思路</w:t>
      </w:r>
    </w:p>
    <w:p>
      <w:pPr>
        <w:numPr>
          <w:ilvl w:val="0"/>
          <w:numId w:val="3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理解什么是“摘录和删减”（判断哪些内容必须保留，哪些内容可以删去，不要改变故事的原意）</w:t>
      </w:r>
    </w:p>
    <w:p>
      <w:pPr>
        <w:numPr>
          <w:ilvl w:val="0"/>
          <w:numId w:val="3"/>
        </w:numPr>
        <w:ind w:left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理解什么是“改写和概括”（把长句子缩为短句子，把几句话合并成一句话，或者用自己的话把故事中具体的描写改得更简洁）</w:t>
      </w:r>
    </w:p>
    <w:p>
      <w:pPr>
        <w:numPr>
          <w:ilvl w:val="0"/>
          <w:numId w:val="3"/>
        </w:numPr>
        <w:ind w:left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结合实例，理解概念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齐读《猎人海力布》1-4自然段缩写，对照原文，看看保留了什么，删减了什么，哪些句子是改写，哪些句子是概括。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从前有一个猎人，名叫海力布。他热心帮助别人，大家都非常尊敬他。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删减：在内蒙古自治区，流传着一个动人的民间故事。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）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</w:pPr>
      <w:r>
        <w:rPr>
          <w:rFonts w:hint="default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有一天，海力布打猎时看见一只老鹰抓住一条小白蛇，他急忙救下了小白蛇。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改写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）</w:t>
      </w:r>
      <w:r>
        <w:rPr>
          <w:rFonts w:hint="default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小白蛇告诉海力布，她是龙王的女儿。为了感谢海力布的救命之恩，小白蛇要送给海力布许多珍宝。小白蛇还告诉他，龙王嘴里含着一颗宝石，谁含着那颗宝石，就能听懂各种动物说的话。不过动物说的话只能他自己知道，如果对别人说了，他就会变成一块石头。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概括</w:t>
      </w:r>
      <w:r>
        <w:rPr>
          <w:rFonts w:hint="eastAsia" w:ascii="宋体" w:hAnsi="宋体" w:eastAsia="宋体" w:cs="宋体"/>
          <w:b w:val="0"/>
          <w:bCs w:val="0"/>
          <w:color w:val="4472C4" w:themeColor="accent5"/>
          <w:sz w:val="21"/>
          <w:szCs w:val="21"/>
          <w:lang w:val="en-US" w:eastAsia="zh-CN"/>
          <w14:textFill>
            <w14:solidFill>
              <w14:schemeClr w14:val="accent5"/>
            </w14:solidFill>
          </w14:textFill>
        </w:rPr>
        <w:t>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4.在保留原意的情况下，什么内容必须保留，哪些内容可以删去？（故事的引入部分一般可以删去，故事的主人公、起因、经过、结果必须保留）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习作指导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以《猎人海力布》5-6自然段为例，进行讲解：</w:t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>来到龙宫，老龙王十分感激海力布救了小白蛇，要重重地酬谢他。老龙王把他领进宝库，让他自己挑选珍宝，爱什么就拿什么。海力布什么珍宝也没拿，他对龙王说：“如果您真想给我点儿东西作纪念，请把您嘴里含着的那颗宝石送给我吧。”龙王低头想了一会儿，就把嘴里含的宝石吐出来，送给了海力布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>海力布临走的时候，小白蛇跟了出来，再三叮嘱他说：“敬爱的猎人，您要记住，动物说的什么话，千万不要对别人说。如果说了，您马上会变成石头，永远不能复活了！”海力布谢过小白蛇，就回家了。</w:t>
      </w: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齐读这两个自然段，说说哪些地方可以删减？（“敬爱的猎人，您要记住，动物说的什么话，千万不要对别人说。如果说了，您马上会变成石头，永远不能复活了！”）</w:t>
      </w: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哪些地方需要改写？（海力布什么珍宝也没拿，他对龙王说：“如果您真想给我点儿东西作纪念，请把您嘴里含着的那颗宝石送给我吧。”）要怎么改？（海力布什么也没拿，只是要了龙王嘴里的宝石。）</w:t>
      </w: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剩下的内容要用什么方式缩写？（概括）</w:t>
      </w: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结合上面删减和改写的内容，概括这两个自然段。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21"/>
          <w:szCs w:val="21"/>
          <w:lang w:val="en-US" w:eastAsia="zh-CN"/>
        </w:rPr>
        <w:t>海力布来到龙宫，龙王想送他珍宝表示感谢，海力布什么也没拿，只是要了龙王嘴里的宝石，龙王稍加思索后就给他了。临走时，小白蛇再三叮嘱海力布不要忘记刚才它说过的话，海力布谢过小白蛇便回家了。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）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除了把主要内容概括出来之外，还要注意两点：1.不能改变故事的原意；2.改写之后的语言必须通顺。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学生交流并练习概括其他自然段，师巡视指导。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习作点评</w:t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选择其中几篇有代表性的作文进行点评，最好有优秀作品和不符合要求的作品，学生对比，取其精华，弃其糟粕。</w:t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五、小结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总而言之，缩写故事就是要注意以下三点：</w:t>
      </w:r>
    </w:p>
    <w:p>
      <w:pPr>
        <w:numPr>
          <w:ilvl w:val="0"/>
          <w:numId w:val="5"/>
        </w:numPr>
        <w:ind w:firstLine="420" w:firstLineChars="20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要体现原文的风格和面貌。也就是说，缩写不允许改变原文的中心思想，不能改变原文的体裁，甚至连人称也不能变。要保持原文的主要事件，保持原文人物的基本特点。</w:t>
      </w:r>
    </w:p>
    <w:p>
      <w:pPr>
        <w:numPr>
          <w:ilvl w:val="0"/>
          <w:numId w:val="5"/>
        </w:numPr>
        <w:ind w:firstLine="420" w:firstLineChars="20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要按缩写的要求将原文的篇幅缩短或者去掉部分描写语句，或者把有些次要事件加以概括，或者删去无关紧要的介绍。</w:t>
      </w:r>
    </w:p>
    <w:p>
      <w:pPr>
        <w:numPr>
          <w:ilvl w:val="0"/>
          <w:numId w:val="5"/>
        </w:numPr>
        <w:ind w:firstLine="420" w:firstLineChars="20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要衔接自然，使文章成为一个整体。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185420</wp:posOffset>
                </wp:positionV>
                <wp:extent cx="76200" cy="597535"/>
                <wp:effectExtent l="0" t="4445" r="38100" b="7620"/>
                <wp:wrapNone/>
                <wp:docPr id="5" name="右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40100" y="1496060"/>
                          <a:ext cx="76200" cy="59753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14.5pt;margin-top:14.6pt;height:47.05pt;width:6pt;z-index:251659264;mso-width-relative:page;mso-height-relative:page;" filled="f" stroked="t" coordsize="21600,21600" o:gfxdata="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U+5YF1QAAAAoBAAAPAAAAAAAAAAEA&#10;IAAAACIAAABkcnMvZG93bnJldi54bWxQSwECFAAUAAAACACHTuJAPf7oF9kBAAB1AwAADgAAAAAA&#10;AAABACAAAAAkAQAAZHJzL2Uyb0RvYy54bWxQSwUGAAAAAAYABgBZAQAAbwUAAAAA&#10;" adj="229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板书设计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19050</wp:posOffset>
                </wp:positionV>
                <wp:extent cx="76200" cy="570865"/>
                <wp:effectExtent l="38100" t="4445" r="0" b="15240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97405" y="1483995"/>
                          <a:ext cx="76200" cy="5708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7.4pt;margin-top:1.5pt;height:44.95pt;width:6pt;z-index:251658240;mso-width-relative:page;mso-height-relative:page;" filled="f" stroked="t" coordsize="21600,21600" o:gfxdata="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VGyDYNUAAAAHAQAADwAAAAAAAAABACAA&#10;AAAiAAAAZHJzL2Rvd25yZXYueG1sUEsBAhQAFAAAAAgAh07iQKRt/27XAQAAdAMAAA4AAAAAAAAA&#10;AQAgAAAAJAEAAGRycy9lMm9Eb2MueG1sUEsFBgAAAAAGAAYAWQEAAG0FAAAAAA==&#10;" adj="24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摘录和删减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缩写故事               保留原意，浑然一体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改写和概括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教学反思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1.学生在读懂课文的基础上，理解“摘录和删减”、“改写和概括”的内涵，学会判断哪些内容必须保留，哪些内容可以删去；</w:t>
      </w:r>
    </w:p>
    <w:p>
      <w:pPr>
        <w:numPr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2.在懂得判断的基础上，学会在不改变原文意思的情况下概括文章内容，必须注意的是，改写完的文章应做到衔接自然、语言通顺。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ABF011"/>
    <w:multiLevelType w:val="singleLevel"/>
    <w:tmpl w:val="82ABF0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39340AB"/>
    <w:multiLevelType w:val="singleLevel"/>
    <w:tmpl w:val="A39340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BFC7910"/>
    <w:multiLevelType w:val="singleLevel"/>
    <w:tmpl w:val="0BFC79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37DC466"/>
    <w:multiLevelType w:val="singleLevel"/>
    <w:tmpl w:val="537DC4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645B9B0"/>
    <w:multiLevelType w:val="singleLevel"/>
    <w:tmpl w:val="5645B9B0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654D0"/>
    <w:rsid w:val="009A2E09"/>
    <w:rsid w:val="033E16AD"/>
    <w:rsid w:val="07324395"/>
    <w:rsid w:val="0C483C9D"/>
    <w:rsid w:val="136A332D"/>
    <w:rsid w:val="1CE44E05"/>
    <w:rsid w:val="1FA21CF6"/>
    <w:rsid w:val="24C12438"/>
    <w:rsid w:val="250E5579"/>
    <w:rsid w:val="255D2A8A"/>
    <w:rsid w:val="29697FA7"/>
    <w:rsid w:val="2BF657C3"/>
    <w:rsid w:val="3F9244BF"/>
    <w:rsid w:val="40553036"/>
    <w:rsid w:val="436275E7"/>
    <w:rsid w:val="475654D0"/>
    <w:rsid w:val="47C44074"/>
    <w:rsid w:val="49FC7A9D"/>
    <w:rsid w:val="4A002D5B"/>
    <w:rsid w:val="4D2F6DCB"/>
    <w:rsid w:val="4E4B002F"/>
    <w:rsid w:val="520D5A71"/>
    <w:rsid w:val="54134B24"/>
    <w:rsid w:val="57213EC8"/>
    <w:rsid w:val="5FE36010"/>
    <w:rsid w:val="60FB706E"/>
    <w:rsid w:val="6E8E2246"/>
    <w:rsid w:val="6F8B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107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2019-05-06T09:50:00Z</dcterms:created>
  <dc:creator>oOゞ  小资</dc:creator>
  <cp:lastModifiedBy>zhangyanc</cp:lastModifiedBy>
  <dcterms:modified xsi:type="dcterms:W3CDTF">2019-05-11T03:36:29Z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