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70" w:rsidRPr="0092132B" w:rsidRDefault="0024370D" w:rsidP="0092132B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92132B">
        <w:rPr>
          <w:rFonts w:ascii="宋体" w:eastAsia="宋体" w:hAnsi="宋体" w:cs="Times New Roman"/>
          <w:color w:val="FF0000"/>
          <w:sz w:val="28"/>
        </w:rPr>
        <w:t>7　土地的誓言</w:t>
      </w:r>
    </w:p>
    <w:p w:rsidR="00653670" w:rsidRPr="0092132B" w:rsidRDefault="00653670">
      <w:pPr>
        <w:pStyle w:val="a3"/>
        <w:ind w:firstLineChars="200" w:firstLine="420"/>
        <w:rPr>
          <w:rFonts w:hAnsi="宋体" w:cs="Times New Roman"/>
        </w:rPr>
      </w:pP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1．揣摩精彩语句及段落，理解作者对故乡挚痛的热爱之情和强烈的爱国情怀。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2．多角度感受课文的抒情方式，体会课文言语形式的特色及其对表达情感的作用。</w:t>
      </w:r>
    </w:p>
    <w:p w:rsidR="00653670" w:rsidRPr="0092132B" w:rsidRDefault="00653670">
      <w:pPr>
        <w:pStyle w:val="a3"/>
        <w:ind w:firstLineChars="200" w:firstLine="420"/>
        <w:rPr>
          <w:rFonts w:hAnsi="宋体" w:cs="Times New Roman"/>
        </w:rPr>
      </w:pP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一、导入新课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在我国有那么一片美丽的土地，那里出产著名的“三宝”——人参、鹿茸和貂皮；那里有漫山遍野的大豆高粱；那里还有参天碧绿的白桦林，肥硕的小鹿，剽悍的马群……大家知道这是哪里吗？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明确：东北！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正是东北，可是当时间的指针指向1931年9月18日的时候，日本侵略者发动了震惊中外的“九一八”事变，践踏了这片美丽的土地，许多东北人民被迫背井离乡，四处流浪。1941年的9月18日，“九一八”事变十周年，正是日寇全面侵华最疯狂的时候，也是抗日战争最艰苦的阶段。就在这个时候，著名的进步作家端木蕻良为了纪念“九一八”事变十周年，也为了激发全国人民奋起抗日、保卫家乡的热情，写下了散文《土地的誓言》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二、教学新课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目标导学一：朗读课文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整体感知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1．教师配乐范读课文。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要求：①学生认真听老师朗读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画出最喜欢的句子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并能够说明喜欢的理由。②通过喜欢的句子感受文中的情感。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2．学生朗读课文，进一步把握文中的思想感情。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要求：①流畅、准确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并尽量读出自己所体悟到的情感。②读后能够谈出自己的感受。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3．面对故土，作者发出了怎样的誓言？表达了作者怎样的情感？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明确：“我必定为她而战斗到底。土地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原野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我的家乡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你必须被解放！你必须站立！”“我要回到她的身边……为了她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我愿付出一切。”表达了作者热爱故乡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思念故乡的情感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抒发了作者失去故乡的忧伤、愤怒之情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同时也表达了作者愿意为故乡而战斗而牺牲的坚定信念。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4．本文的结构看似复杂，实则线索清晰，结构简单。请你简要说说文章结构简单在哪。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第一段的主要内容是：“我”常常想起关东原野上的一切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“我”时时听见故乡的呼唤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“我”内心为此热血沸腾！第二段的主要内容是：故乡美好的生活令“我”魂牵梦萦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“我”发誓要为故乡母亲战斗！两段文字一气呵成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任由情感的激流倾泻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在结构上有如双峰并峙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又宛如对仗工整的一副长联。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目标导学二：品味精彩语言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感受家国情怀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1．如何理解本文的标题——《土地的誓言》？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明确：从文章看来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这誓言是作者对土地发出的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而不是“土地自身发出的誓言”。作者之所以如此表达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估计是在不影响意思表达的前提下力求简洁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在拟写标题之前更是如此。况且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本文集中笔力写“土地”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将“土地”二字置于最醒目的位置也确实是一种好的选择。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2．怎样理解“我常常感到它在泛滥着一种热情”中的“泛滥”与“在那田垄里埋葬过我的欢笑”中的“埋葬”这两个词语的确切含义？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明确：“泛滥”原义是“江河湖泊的水溢出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四处流淌”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又引申为“坏的事物不受限制地流行”。细细品味这一词语会觉得十分贴切：作者的心情正如决堤之水不可遏制地向四</w:t>
      </w:r>
      <w:r w:rsidRPr="0092132B">
        <w:rPr>
          <w:rFonts w:hAnsi="宋体" w:cs="Times New Roman"/>
        </w:rPr>
        <w:lastRenderedPageBreak/>
        <w:t>下奔流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作者那激愤狂放的心情用“泛滥”来形容较之用“澎湃”“涌动”等词语更多了几分野性和难以驾驭的力量。至于“埋葬过我的欢笑”中的“埋葬”就更加特殊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作者为什么不用“飘荡着我的欢笑、回响着我的欢笑”之类的语句呢？昔日在田垄间留下的欢笑晶莹如露珠般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散发着迷人的光泽。而“埋葬”只用于已经死去的事物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这样想来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用“埋葬”是不是更多了一层沉重的感觉和悲愤的心绪呢？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3．为什么文章起初写“关东大地”用“她”来称呼，而到了后面时却又改口说“土地，原野，我的家乡，你必须被解放！你必须站立”？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明确：人称的变化实际上是情感变化的结果。文章开始用第三人称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是因为感情起初比较平稳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但随着作者的情绪一步步激动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作者就不满足于使用第三人称代词“她”了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于是抛开读者直接与自己所叙述的对象进行对话交流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对土地以“你”相称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情感显得更加直接而迫切。这在修辞上叫做“呼告”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具有强烈的抒情效果。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4．如何理解第一段最后几句话？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明确：这几句确实较为费解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因为它包含了好几个层面的意思。从表层看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这是写实。在任何一块大地深层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都涌动着沸腾的岩浆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这些岩浆就是文中说的“红熟的浆液”。这一表层含义必须理解。那么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作者为什么会有这样一种联想呢？因为他的内心也正如地下沸腾的岩浆一样在燃烧、在沸腾、在奔突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似乎正要喷涌而出！这时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充满激情的作者就进入了写意的层面：他用诗人般的语言塑造了两个战栗着、愤怒着并且不可阻挡地将要爆发出来的意象——一个是大地之心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一个是作者之心。这块广大的“关东大地”因为这些拟人化的描写而有了生命、有了情感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于是可以像人一样召唤着“我”、激励着“我”为之奋斗、为之牺牲！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目标导学三：体会文本言语形式特色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多角度感受抒情方式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1．探究：抒情性文章，往往具备突出的抒情性特点，如《黄河颂》一文善用呼告手法及反复修辞，善用短句来进行抒情；《最后一课》善用细节描写来进行抒情。本文的抒情特征又是如何表现出来的呢？请同学们进行合作探究。</w:t>
      </w:r>
    </w:p>
    <w:p w:rsidR="00653670" w:rsidRPr="0092132B" w:rsidRDefault="0024370D">
      <w:pPr>
        <w:pStyle w:val="a3"/>
        <w:ind w:firstLineChars="200" w:firstLine="420"/>
        <w:rPr>
          <w:rFonts w:hAnsi="宋体" w:cs="MingLiU_HKSCS"/>
        </w:rPr>
      </w:pPr>
      <w:r w:rsidRPr="0092132B">
        <w:rPr>
          <w:rFonts w:hAnsi="宋体" w:cs="Times New Roman"/>
        </w:rPr>
        <w:t>明确：(1)运用呼告的手法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直接对土地倾诉自己的热爱、怀想、眷念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并且将倾诉对象拟人化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以“她”而不是“它”相称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隐含将土地比作“母亲”的意思。比如：“我无时无刻不听见她呼唤我的名字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无时无刻不听见她召唤我回去。”“她低低地呼唤着我的名字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声音是那样的急切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使我不得不回去。”这种感情经过多次反复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像音乐的主旋律一样得到加强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自然会在读者心里掀起重重波澜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激起强烈的共鸣。</w:t>
      </w:r>
    </w:p>
    <w:p w:rsidR="00653670" w:rsidRPr="0092132B" w:rsidRDefault="0024370D">
      <w:pPr>
        <w:pStyle w:val="a3"/>
        <w:ind w:firstLineChars="200" w:firstLine="420"/>
        <w:rPr>
          <w:rFonts w:hAnsi="宋体" w:cs="MingLiU_HKSCS"/>
        </w:rPr>
      </w:pPr>
      <w:r w:rsidRPr="0092132B">
        <w:rPr>
          <w:rFonts w:hAnsi="宋体" w:cs="Times New Roman"/>
        </w:rPr>
        <w:t>(2)选择有特征、有意味的景物组成叠印的一个又一个画面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像电影镜头一样闪现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展现东北大地的丰饶美丽。比如“我想起那参天碧绿的白桦林……原野上怪诞的狂风”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白桦林、蒙古狗、红高粱、黑土地、奔鹿群等东北特有的景物密集地排列在一起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加大了信息容量和对读者的冲击力。</w:t>
      </w:r>
    </w:p>
    <w:p w:rsidR="00653670" w:rsidRPr="0092132B" w:rsidRDefault="0024370D">
      <w:pPr>
        <w:pStyle w:val="a3"/>
        <w:ind w:firstLineChars="200" w:firstLine="420"/>
        <w:rPr>
          <w:rFonts w:hAnsi="宋体" w:cs="MingLiU_HKSCS"/>
        </w:rPr>
      </w:pPr>
      <w:r w:rsidRPr="0092132B">
        <w:rPr>
          <w:rFonts w:hAnsi="宋体" w:cs="Times New Roman"/>
        </w:rPr>
        <w:t>(3)大量运用排比造成连贯的、逐渐增强的气势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例如“当我躺在土地上的时候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当我仰望天上的星星……”等处。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(4)课文中有忧伤、舒缓的回忆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有强烈急切近乎呐喊的誓愿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叙述的方式和内在感情的起伏表里相应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形成文章的波澜与节奏。以“土地是我的母亲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我的每一寸皮肤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都有着土粒；我的手掌一接近土地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心就变得平静……你必须站立！”为例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先是以平静的叙述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一组对句强调“我”与土地不可分离的关系。接着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是一个总结性的语句：“我不能离开她。”从“在故乡的土地上”到“多么丰饶”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这一段话回忆“我”在故乡成长的足迹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用诗一般的语言抒发思乡之情。感情舒缓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境界优美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几乎令人忘却了现实的伤痛。由衷的沉醉之后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却以一句“没有人能够忘记她”急收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思想跳回到现实当中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发出坚强的誓言：“我必定为她而战斗到底。”至此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情绪渐强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达到高潮：“土地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原野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我的家乡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你必须被解放！你必须站立！”这些艺术特点都要结合语言揣摩才能更细致地体会得到。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lastRenderedPageBreak/>
        <w:t>2．拓展延伸：</w:t>
      </w:r>
    </w:p>
    <w:p w:rsidR="00653670" w:rsidRPr="0092132B" w:rsidRDefault="0024370D">
      <w:pPr>
        <w:pStyle w:val="a3"/>
        <w:ind w:firstLineChars="200" w:firstLine="420"/>
        <w:rPr>
          <w:rFonts w:hAnsi="宋体" w:cs="MingLiU_HKSCS"/>
        </w:rPr>
      </w:pPr>
      <w:r w:rsidRPr="0092132B">
        <w:rPr>
          <w:rFonts w:hAnsi="宋体" w:cs="Times New Roman"/>
        </w:rPr>
        <w:t>①再次有感情地朗读课文。</w:t>
      </w:r>
    </w:p>
    <w:p w:rsidR="00653670" w:rsidRPr="0092132B" w:rsidRDefault="0024370D">
      <w:pPr>
        <w:pStyle w:val="a3"/>
        <w:ind w:firstLineChars="200" w:firstLine="420"/>
        <w:rPr>
          <w:rFonts w:hAnsi="宋体" w:cs="MingLiU_HKSCS"/>
        </w:rPr>
      </w:pPr>
      <w:r w:rsidRPr="0092132B">
        <w:rPr>
          <w:rFonts w:hAnsi="宋体" w:cs="Times New Roman"/>
        </w:rPr>
        <w:t>②同学们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你们在现实生活中是怎样表达对祖国的热爱的呢？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③写一篇小短文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描绘一下你的家乡</w:t>
      </w:r>
      <w:r w:rsidRPr="0092132B">
        <w:rPr>
          <w:rFonts w:hAnsi="宋体" w:cs="MingLiU_HKSCS" w:hint="eastAsia"/>
        </w:rPr>
        <w:t>，</w:t>
      </w:r>
      <w:r w:rsidRPr="0092132B">
        <w:rPr>
          <w:rFonts w:hAnsi="宋体" w:cs="Times New Roman"/>
        </w:rPr>
        <w:t>表达出你的情感。</w:t>
      </w:r>
    </w:p>
    <w:p w:rsidR="00653670" w:rsidRPr="0092132B" w:rsidRDefault="0024370D">
      <w:pPr>
        <w:pStyle w:val="a3"/>
        <w:ind w:firstLineChars="200" w:firstLine="420"/>
        <w:rPr>
          <w:rFonts w:hAnsi="宋体" w:cs="Times New Roman"/>
        </w:rPr>
      </w:pPr>
      <w:r w:rsidRPr="0092132B">
        <w:rPr>
          <w:rFonts w:hAnsi="宋体" w:cs="Times New Roman"/>
        </w:rPr>
        <w:t>三、板书设计</w:t>
      </w:r>
    </w:p>
    <w:p w:rsidR="00653670" w:rsidRPr="0092132B" w:rsidRDefault="0024370D">
      <w:pPr>
        <w:pStyle w:val="a3"/>
        <w:ind w:firstLineChars="200" w:firstLine="420"/>
        <w:rPr>
          <w:rFonts w:hAnsi="宋体"/>
        </w:rPr>
      </w:pPr>
      <w:r w:rsidRPr="0092132B">
        <w:rPr>
          <w:rFonts w:hAnsi="宋体"/>
          <w:noProof/>
        </w:rPr>
        <w:drawing>
          <wp:inline distT="0" distB="0" distL="114300" distR="114300">
            <wp:extent cx="5273040" cy="187007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53670" w:rsidRPr="0092132B" w:rsidRDefault="0024370D">
      <w:pPr>
        <w:pStyle w:val="a3"/>
        <w:ind w:firstLineChars="200" w:firstLine="420"/>
        <w:rPr>
          <w:rFonts w:hAnsi="宋体"/>
        </w:rPr>
      </w:pPr>
      <w:r w:rsidRPr="0092132B">
        <w:rPr>
          <w:rFonts w:hAnsi="宋体"/>
          <w:noProof/>
        </w:rPr>
        <w:drawing>
          <wp:inline distT="0" distB="0" distL="114300" distR="114300">
            <wp:extent cx="5262880" cy="1108710"/>
            <wp:effectExtent l="0" t="0" r="1016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108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3670" w:rsidRPr="0092132B" w:rsidRDefault="00653670">
      <w:pPr>
        <w:rPr>
          <w:rFonts w:ascii="宋体" w:eastAsia="宋体" w:hAnsi="宋体"/>
        </w:rPr>
      </w:pPr>
    </w:p>
    <w:sectPr w:rsidR="00653670" w:rsidRPr="0092132B" w:rsidSect="006536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C31" w:rsidRDefault="009F2C31" w:rsidP="0024370D">
      <w:r>
        <w:separator/>
      </w:r>
    </w:p>
  </w:endnote>
  <w:endnote w:type="continuationSeparator" w:id="1">
    <w:p w:rsidR="009F2C31" w:rsidRDefault="009F2C31" w:rsidP="00243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B" w:rsidRDefault="0092132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B" w:rsidRPr="0092132B" w:rsidRDefault="0092132B" w:rsidP="0092132B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B" w:rsidRDefault="0092132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C31" w:rsidRDefault="009F2C31" w:rsidP="0024370D">
      <w:r>
        <w:separator/>
      </w:r>
    </w:p>
  </w:footnote>
  <w:footnote w:type="continuationSeparator" w:id="1">
    <w:p w:rsidR="009F2C31" w:rsidRDefault="009F2C31" w:rsidP="00243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B" w:rsidRDefault="0092132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B" w:rsidRDefault="0092132B" w:rsidP="0092132B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B" w:rsidRDefault="0092132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EE7"/>
    <w:rsid w:val="00037EE7"/>
    <w:rsid w:val="001838E2"/>
    <w:rsid w:val="0024370D"/>
    <w:rsid w:val="00653670"/>
    <w:rsid w:val="007B1970"/>
    <w:rsid w:val="0092132B"/>
    <w:rsid w:val="009F2C31"/>
    <w:rsid w:val="07E50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67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536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653670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653670"/>
    <w:rPr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uiPriority w:val="99"/>
    <w:rsid w:val="00653670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43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4370D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37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370D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21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213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2374</Characters>
  <Application>Microsoft Office Word</Application>
  <DocSecurity>0</DocSecurity>
  <Lines>19</Lines>
  <Paragraphs>5</Paragraphs>
  <ScaleCrop>false</ScaleCrop>
  <Manager/>
  <Company/>
  <LinksUpToDate>false</LinksUpToDate>
  <CharactersWithSpaces>2785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2019-02-21T08:45:00Z</dcterms:modified>
  <cp:category/>
</cp:coreProperties>
</file>