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00" w:lineRule="auto"/>
        <w:jc w:val="center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drawing>
          <wp:inline distT="0" distB="0" distL="0" distR="0">
            <wp:extent cx="2440940" cy="432435"/>
            <wp:effectExtent l="0" t="0" r="0" b="0"/>
            <wp:docPr id="1" name="期中检测.eps" descr="id:21474874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期中检测.eps" descr="id:2147487445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15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00" w:lineRule="auto"/>
        <w:jc w:val="center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时间</w:t>
      </w: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90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分钟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总分</w:t>
      </w: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100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一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看拼音</w:t>
      </w: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写汉字。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8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55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jù lǒng        lián peng     chuī  fú</w:t>
      </w:r>
    </w:p>
    <w:p>
      <w:pPr>
        <w:widowControl/>
        <w:spacing w:line="300" w:lineRule="auto"/>
        <w:ind w:firstLine="555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（    ）      （     ）    （     ）</w:t>
      </w:r>
    </w:p>
    <w:p>
      <w:pPr>
        <w:widowControl/>
        <w:spacing w:line="300" w:lineRule="auto"/>
        <w:ind w:firstLine="555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dào  yìng     xīn  shǎng   shí jiàng</w:t>
      </w:r>
    </w:p>
    <w:p>
      <w:pPr>
        <w:widowControl/>
        <w:spacing w:line="300" w:lineRule="auto"/>
        <w:ind w:firstLine="555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（     ）     （       ）  （     ）</w:t>
      </w:r>
    </w:p>
    <w:p>
      <w:pPr>
        <w:widowControl/>
        <w:spacing w:line="300" w:lineRule="auto"/>
        <w:ind w:firstLine="555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shè huì       kūn  chóng</w:t>
      </w:r>
    </w:p>
    <w:p>
      <w:pPr>
        <w:widowControl/>
        <w:spacing w:line="300" w:lineRule="auto"/>
        <w:ind w:firstLine="555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（     ）     （       ）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二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比一比</w:t>
      </w: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组词语。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6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方正书宋_GBK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拂(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佛(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e>
        </m:d>
      </m:oMath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方正书宋_GBK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增(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曾(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e>
        </m:d>
      </m:oMath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方正书宋_GBK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赏(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党(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e>
        </m:d>
      </m:oMath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方正书宋_GBK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检(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验(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e>
        </m:d>
      </m:oMath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方正书宋_GBK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期(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欺(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e>
        </m:d>
      </m:oMath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方正书宋_GBK" w:cs="Times New Roman"/>
                    <w:color w:val="000000" w:themeColor="text1"/>
                    <w:kern w:val="0"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建(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="Cambria Math" w:hAnsi="NEU-BZ" w:eastAsia="方正书宋_GBK" w:cs="Times New Roman"/>
                      <w:b w:val="0"/>
                      <w:i w:val="0"/>
                      <w:color w:val="000000" w:themeColor="text1"/>
                      <w:kern w:val="0"/>
                      <w:sz w:val="28"/>
                      <w:szCs w:val="28"/>
                    </w:rPr>
                    <m:t>健(　　　)</m:t>
                  </m:r>
                  <m:ctrlPr>
                    <w:rPr>
                      <w:rFonts w:ascii="Cambria Math" w:hAnsi="Cambria Math" w:eastAsia="方正书宋_GBK" w:cs="Times New Roman"/>
                      <w:color w:val="000000" w:themeColor="text1"/>
                      <w:kern w:val="0"/>
                      <w:sz w:val="28"/>
                      <w:szCs w:val="28"/>
                    </w:rPr>
                  </m:ctrlPr>
                </m:e>
              </m:mr>
            </m:m>
            <m:ctrlPr>
              <w:rPr>
                <w:rFonts w:ascii="Cambria Math" w:hAnsi="Cambria Math" w:eastAsia="方正书宋_GBK" w:cs="Times New Roman"/>
                <w:color w:val="000000" w:themeColor="text1"/>
                <w:kern w:val="0"/>
                <w:sz w:val="28"/>
                <w:szCs w:val="28"/>
              </w:rPr>
            </m:ctrlPr>
          </m:e>
        </m:d>
      </m:oMath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三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选词填空。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5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center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幽静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安静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寂静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教室里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得连掉一根针的声音都能听见。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早晨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我来公园看荷花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人很少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公园里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无声。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“珍珠泉”在密林深处一个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的地方。</w:t>
      </w:r>
    </w:p>
    <w:p>
      <w:pPr>
        <w:widowControl/>
        <w:spacing w:line="300" w:lineRule="auto"/>
        <w:ind w:firstLine="560" w:firstLineChars="200"/>
        <w:jc w:val="center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坚固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牢固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冬天河水结的冰既厚又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5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小草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地抓住泥土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昂着头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挺着胸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像无畏的战士。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四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照样子</w:t>
      </w: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写词语</w:t>
      </w: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每类写一个</w:t>
      </w:r>
      <w:r>
        <w:rPr>
          <w:rFonts w:ascii="方正黑体_GBK" w:hAnsi="方正黑体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5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动静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由反义词组成的词语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孜孜不倦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描写读书和治学的词语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旭日东升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描写太阳的词语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一本正经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含有数字的词语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5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惊弓之鸟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含有动物的词语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五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按要求完成句子练习。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8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 xml:space="preserve"> 你怎么敢和我相提并论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!(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改成陈述句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今年的杏儿丰收在望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长势喜人。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修改病句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草地上开满了各种各样美丽的鲜花。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ab/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缩句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瓢虫款款地落下来了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 xml:space="preserve">折好它的黑绸衬裙——膜翅 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顺顺溜溜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;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收拢硬翅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严丝合缝。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ab/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仿写拟人句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六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按课文内容填空。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8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春天是多姿多彩的。在苏轼的笔下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春天是“竹外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”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;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在杜甫的笔下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春天是 “迟日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”。我也积累了一些描写春天的诗句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6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 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成语故事往往用短小的故事讲述一个深刻的道理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学习了《守株待兔》后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我明白了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　　　　　　　　　　　　　　　　　　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 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七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综合性学习。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5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吃过晚饭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我正在写作业。这时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爸爸回来了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发现各处的灯都亮着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便边关灯边对我说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“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　　　　　　　　　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。” 我头也不抬地说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“现在生活条件好了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。”爸爸语重心长地说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“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　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。” 说完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把不用的灯给关了。 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八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阅读理解。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25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课内阅读。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12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我从一本书上知道蜻蜓有复眼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从那以后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就一直在琢磨复眼是怎么回事。“复眼”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想必是好多小眼睛合成一个大眼睛。那它怎么看东西呢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?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是每个小眼睛都看到一个小形象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合成一个大形象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?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还是每个小眼睛看到形象的一部分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合成一个完整的形象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?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总是琢磨不出来。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凡是有复眼的昆虫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视觉都很灵敏。蜻蜓就有复眼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苍蝇也有。你走近蜻蜓和苍蝇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还有一段距离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它们就发现了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噌——飞了。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我曾经想过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如果人长了一对复眼……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还是不要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!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那成什么样子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!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写出下面词的近义词。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琢磨—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灵敏—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曾经—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　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这篇短文的主要内容是什么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?(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wordWrap w:val="0"/>
        <w:spacing w:line="300" w:lineRule="auto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关于复眼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作者提出了哪些问题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?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用“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”画出来。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 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有复眼的昆虫有什么共同特征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?(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wordWrap w:val="0"/>
        <w:spacing w:line="300" w:lineRule="auto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5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你还知道哪种昆虫有复眼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?(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课外阅读。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13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一群蚂蚁做出决议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要把一只大青虫搬回家去慢慢享用。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一只蚂蚁担任指挥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在他“嗨嗨——嗨嗨”号子的指挥下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大家步调一致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齐心合力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大青虫被拖动了。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刚走了一半路程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他们内部就发生了冲突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一只蚂蚁对另一只蚂蚁抱怨说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你怎么不肯出力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被指责的蚂蚁反驳说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你不要说我了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你是最调皮的一只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担任指挥的蚂蚁劝说他们不要争吵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却受到他们合伙的批评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你只动嘴不出力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当然容易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参加争吵的蚂蚁越来越多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大青虫被甩在路边。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争吵声把路边的一只在晒太阳的公鸡引来了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他一看见大青虫就扑上去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一口叼走了。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当蚂蚁明白是怎么回事并停止了内部的争吵时</w:t>
      </w:r>
      <w:r>
        <w:rPr>
          <w:rFonts w:ascii="方正楷体_GBK" w:hAnsi="方正楷体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楷体_GBK" w:cs="Times New Roman"/>
          <w:color w:val="000000" w:themeColor="text1"/>
          <w:kern w:val="0"/>
          <w:sz w:val="28"/>
          <w:szCs w:val="28"/>
        </w:rPr>
        <w:t>已经晚了。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给第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自然段加上标点符号。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开始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大青虫被蚂蚁们拖动了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是因为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 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后来大青虫甩在路边被公鸡叼走了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是因为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　　　　　　　　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 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后来蚂蚁明白了什么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?(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wordWrap w:val="0"/>
        <w:spacing w:line="300" w:lineRule="auto"/>
        <w:ind w:firstLine="560" w:firstLineChars="200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wordWrap w:val="0"/>
        <w:spacing w:line="300" w:lineRule="auto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</w:t>
      </w:r>
    </w:p>
    <w:p>
      <w:pPr>
        <w:widowControl/>
        <w:wordWrap w:val="0"/>
        <w:spacing w:line="300" w:lineRule="auto"/>
        <w:jc w:val="righ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 </w:t>
      </w:r>
      <w:r>
        <w:rPr>
          <w:rFonts w:hint="eastAsia" w:ascii="NEU-XT-S92" w:hAnsi="NEU-XT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 xml:space="preserve">                                                       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九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习作表达。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FZ-S92" w:hAnsi="NEU-FZ-S92" w:eastAsia="方正书宋_GBK" w:cs="Times New Roman"/>
          <w:color w:val="000000" w:themeColor="text1"/>
          <w:kern w:val="0"/>
          <w:sz w:val="28"/>
          <w:szCs w:val="28"/>
        </w:rPr>
        <w:t>30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</w:p>
    <w:p>
      <w:pPr>
        <w:widowControl/>
        <w:spacing w:line="300" w:lineRule="auto"/>
        <w:ind w:firstLine="560" w:firstLineChars="200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我们的校园美吗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?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提起你的笔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写写校园的景物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注意要抓住景物的特点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按照一定的顺序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内容具体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语句通顺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题目自拟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不少于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300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字。</w:t>
      </w: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</w:rPr>
      </w:pPr>
    </w:p>
    <w:p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参考答案：</w:t>
      </w:r>
    </w:p>
    <w:p>
      <w:pPr>
        <w:widowControl/>
        <w:spacing w:line="300" w:lineRule="auto"/>
        <w:jc w:val="center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期 中 检 测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一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聚拢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莲蓬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吹拂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倒映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欣赏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石匠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社会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昆虫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二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示例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吹拂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仿佛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增加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曾经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赏花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党员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检查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验收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期中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欺骗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建设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健康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三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1.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安静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2.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寂静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3.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幽静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4.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坚固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　5.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牢固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四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示例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东西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废寝忘食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夕阳西下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丢三落四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5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鼠目寸光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五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 xml:space="preserve"> 你不敢和我相提并论。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今年的杏儿长势喜人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丰收在望。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草地上开满了鲜花。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示例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高粱涨红了脸。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六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桃花三两枝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春江水暖鸭先知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江山丽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春风花草香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示例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碧玉妆成一树高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万条垂下绿丝绦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只有通过自己的劳动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才能有所收获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否则终将一无所获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留下终身遗憾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七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记住平时要随手关灯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不要浪费资源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我们也不差这点儿钱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有很多地方都用不上电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八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思考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灵活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以前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有些昆虫有复眼。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“复眼”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想必是好多小眼睛合成一个大眼睛。那它怎么看东西呢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?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是每个小眼睛都看到一个小形象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合成一个大形象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?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还是每个小眼睛看到形象的一部分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合成一个完整的形象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  <w:u w:val="single" w:color="FF4CFF"/>
        </w:rPr>
        <w:t>?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凡是有复眼的昆虫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视觉都很灵敏。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5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蜻蜓、蜜蜂、萤火虫、金龟子、蚊子、蛾子等。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),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“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?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”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“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。”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“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。”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大家步调一致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齐心合力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大家互相抱怨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(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4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)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要齐心合力做事情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,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不要互相抱怨。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hint="eastAsia" w:ascii="NEU-BZ-S92" w:hAnsi="NEU-BZ-S92" w:eastAsia="方正黑体_GBK" w:cs="Times New Roman"/>
          <w:color w:val="000000" w:themeColor="text1"/>
          <w:kern w:val="0"/>
          <w:sz w:val="28"/>
          <w:szCs w:val="28"/>
        </w:rPr>
        <w:t>九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　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提示</w:t>
      </w:r>
      <w:r>
        <w:rPr>
          <w:rFonts w:ascii="方正书宋_GBK" w:hAnsi="方正书宋_GBK" w:eastAsia="方正书宋_GBK" w:cs="Times New Roman"/>
          <w:color w:val="000000" w:themeColor="text1"/>
          <w:kern w:val="0"/>
          <w:sz w:val="28"/>
          <w:szCs w:val="28"/>
        </w:rPr>
        <w:t>:</w:t>
      </w: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1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首先确定写作范围——校园景色。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2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写作时按照观察的顺序。</w:t>
      </w:r>
    </w:p>
    <w:p>
      <w:pPr>
        <w:widowControl/>
        <w:spacing w:line="300" w:lineRule="auto"/>
        <w:jc w:val="left"/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</w:pPr>
      <w:r>
        <w:rPr>
          <w:rFonts w:ascii="NEU-BZ-S92" w:hAnsi="NEU-BZ-S92" w:eastAsia="方正书宋_GBK" w:cs="Times New Roman"/>
          <w:color w:val="000000" w:themeColor="text1"/>
          <w:kern w:val="0"/>
          <w:sz w:val="28"/>
          <w:szCs w:val="28"/>
        </w:rPr>
        <w:t>3</w:t>
      </w:r>
      <w:r>
        <w:rPr>
          <w:rFonts w:ascii="NEU-XT-S92" w:hAnsi="NEU-XT-S92" w:eastAsia="方正书宋_GBK" w:cs="Times New Roman"/>
          <w:color w:val="000000" w:themeColor="text1"/>
          <w:kern w:val="0"/>
          <w:sz w:val="28"/>
          <w:szCs w:val="28"/>
        </w:rPr>
        <w:t>.</w:t>
      </w:r>
      <w:r>
        <w:rPr>
          <w:rFonts w:hint="eastAsia" w:ascii="NEU-BZ-S92" w:hAnsi="NEU-BZ-S92" w:eastAsia="方正书宋_GBK" w:cs="Times New Roman"/>
          <w:color w:val="000000" w:themeColor="text1"/>
          <w:kern w:val="0"/>
          <w:sz w:val="28"/>
          <w:szCs w:val="28"/>
        </w:rPr>
        <w:t>抒发自己对校园的热爱之情。</w:t>
      </w:r>
    </w:p>
    <w:p>
      <w:pPr>
        <w:rPr>
          <w:color w:val="000000" w:themeColor="text1"/>
          <w:sz w:val="28"/>
          <w:szCs w:val="28"/>
        </w:rPr>
      </w:pPr>
    </w:p>
    <w:p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25" o:spt="75" alt="QQ图片20190413161851" type="#_x0000_t75" style="height:161.45pt;width:414.55pt;" filled="f" o:preferrelative="t" stroked="f" coordsize="21600,21600">
            <v:path/>
            <v:fill on="f" focussize="0,0"/>
            <v:stroke on="f"/>
            <v:imagedata r:id="rId11" o:title="QQ图片20190413161851"/>
            <o:lock v:ext="edit" aspectratio="t"/>
            <w10:wrap type="none"/>
            <w10:anchorlock/>
          </v:shape>
        </w:pic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eastAsia="zh-CN"/>
        </w:rPr>
        <w:t>微信扫描二维码关注：优秀教师之家，</w:t>
      </w:r>
      <w:r>
        <w:rPr>
          <w:rFonts w:hint="eastAsia"/>
          <w:b/>
          <w:bCs/>
          <w:sz w:val="28"/>
          <w:szCs w:val="28"/>
        </w:rPr>
        <w:t>获取更多免费好资源</w:t>
      </w:r>
    </w:p>
    <w:p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您的支持，是我们努力的动力！</w:t>
      </w:r>
      <w:bookmarkStart w:id="0" w:name="_GoBack"/>
      <w:bookmarkEnd w:id="0"/>
    </w:p>
    <w:p>
      <w:pPr>
        <w:rPr>
          <w:rFonts w:hint="eastAsia" w:eastAsia="宋体"/>
          <w:lang w:eastAsia="zh-CN"/>
        </w:rPr>
      </w:pPr>
    </w:p>
    <w:p>
      <w:pPr>
        <w:rPr>
          <w:color w:val="000000" w:themeColor="text1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NEU-XT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NEU-FZ-S92">
    <w:altName w:val="微软雅黑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ascii="MS Sans Serif" w:hAnsi="MS Sans Serif" w:cs="MS Sans Serif" w:eastAsiaTheme="minorEastAsia"/>
        <w:b w:val="0"/>
        <w:i w:val="0"/>
        <w:sz w:val="16"/>
        <w:lang w:eastAsia="zh-CN"/>
      </w:rPr>
    </w:pPr>
    <w:r>
      <w:rPr>
        <w:rFonts w:hint="default" w:ascii="MS Sans Serif" w:hAnsi="MS Sans Serif" w:cs="MS Sans Serif"/>
        <w:b w:val="0"/>
        <w:i w:val="0"/>
        <w:sz w:val="16"/>
        <w:lang w:eastAsia="zh-CN"/>
      </w:rPr>
      <w:t>更多免费教学资源、关注微信公众号：优秀教师之家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rFonts w:hint="default" w:ascii="MS Sans Serif" w:hAnsi="MS Sans Serif" w:cs="MS Sans Serif" w:eastAsiaTheme="minorEastAsia"/>
        <w:b w:val="0"/>
        <w:i w:val="0"/>
        <w:sz w:val="16"/>
        <w:lang w:eastAsia="zh-CN"/>
      </w:rPr>
    </w:pPr>
    <w:r>
      <w:rPr>
        <w:rFonts w:hint="default" w:ascii="MS Sans Serif" w:hAnsi="MS Sans Serif" w:cs="MS Sans Serif"/>
        <w:b w:val="0"/>
        <w:i w:val="0"/>
        <w:sz w:val="16"/>
        <w:lang w:eastAsia="zh-CN"/>
      </w:rPr>
      <w:t>更多免费教学资源、关注微信公众号：优秀教师之家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0262B7C"/>
    <w:rsid w:val="0030642A"/>
    <w:rsid w:val="004C2F28"/>
    <w:rsid w:val="007A4A15"/>
    <w:rsid w:val="0085787C"/>
    <w:rsid w:val="00861B0C"/>
    <w:rsid w:val="008949AA"/>
    <w:rsid w:val="009A0F05"/>
    <w:rsid w:val="00A2187E"/>
    <w:rsid w:val="00B94B5B"/>
    <w:rsid w:val="00BA701F"/>
    <w:rsid w:val="00BF22A3"/>
    <w:rsid w:val="00D451E2"/>
    <w:rsid w:val="0CFE28F0"/>
    <w:rsid w:val="103A5245"/>
    <w:rsid w:val="11C650D4"/>
    <w:rsid w:val="14D41425"/>
    <w:rsid w:val="14F75C4A"/>
    <w:rsid w:val="1B1A0D45"/>
    <w:rsid w:val="1EC862EF"/>
    <w:rsid w:val="20FE6E9E"/>
    <w:rsid w:val="23831B80"/>
    <w:rsid w:val="2F8D3710"/>
    <w:rsid w:val="3D533EC3"/>
    <w:rsid w:val="44AC65B0"/>
    <w:rsid w:val="4DD96C13"/>
    <w:rsid w:val="4E5504FE"/>
    <w:rsid w:val="515B1587"/>
    <w:rsid w:val="54944A5E"/>
    <w:rsid w:val="579E77D0"/>
    <w:rsid w:val="66C662DB"/>
    <w:rsid w:val="67045CD2"/>
    <w:rsid w:val="78531A31"/>
    <w:rsid w:val="7B8C4581"/>
    <w:rsid w:val="7F132518"/>
    <w:rsid w:val="7F2D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2.pn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531</Words>
  <Characters>3027</Characters>
  <DocSecurity>0</DocSecurity>
  <Lines>25</Lines>
  <Paragraphs>7</Paragraphs>
  <ScaleCrop>false</ScaleCrop>
  <Company>Microsoft</Company>
  <LinksUpToDate>false</LinksUpToDate>
  <CharactersWithSpaces>3551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陈志强（教学专用）</cp:lastModifiedBy>
  <dcterms:created xsi:type="dcterms:W3CDTF">2018-12-13T08:17:00Z</dcterms:created>
  <dcterms:modified xsi:type="dcterms:W3CDTF">2019-04-14T04:34:00Z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