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5BF" w:rsidRPr="009B45BF" w:rsidRDefault="009B45BF" w:rsidP="009B45BF">
      <w:r w:rsidRPr="009B45BF">
        <w:rPr>
          <w:rFonts w:hint="eastAsia"/>
        </w:rPr>
        <w:t>1</w:t>
      </w:r>
      <w:r w:rsidRPr="009B45BF">
        <w:rPr>
          <w:rFonts w:hint="eastAsia"/>
        </w:rPr>
        <w:t>教学目标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1</w:t>
      </w:r>
      <w:r w:rsidRPr="009B45BF">
        <w:rPr>
          <w:rFonts w:hint="eastAsia"/>
        </w:rPr>
        <w:t>、领会诸葛亮提出的广开言路、严明赏罚、亲贤远小三项建议的进步性和借鉴意义。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</w:t>
      </w:r>
      <w:r w:rsidRPr="009B45BF">
        <w:rPr>
          <w:rFonts w:hint="eastAsia"/>
        </w:rPr>
        <w:t>、认识并学习诸葛亮“鞠躬尽瘁、死而后已”的精神。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3</w:t>
      </w:r>
      <w:r w:rsidRPr="009B45BF">
        <w:rPr>
          <w:rFonts w:hint="eastAsia"/>
        </w:rPr>
        <w:t>、了解本文议论中融以叙事、抒情的写法。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</w:t>
      </w:r>
      <w:r w:rsidRPr="009B45BF">
        <w:rPr>
          <w:rFonts w:hint="eastAsia"/>
        </w:rPr>
        <w:t>学情分析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《出师表》是一篇上书言事的应用文</w:t>
      </w:r>
      <w:r w:rsidRPr="009B45BF">
        <w:rPr>
          <w:rFonts w:hint="eastAsia"/>
        </w:rPr>
        <w:t>,</w:t>
      </w:r>
      <w:r w:rsidRPr="009B45BF">
        <w:rPr>
          <w:rFonts w:hint="eastAsia"/>
        </w:rPr>
        <w:t>也是实用性很强的议论文。其中关于修明政治所作的阐述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对后世很有借鉴意义。这篇文章的写作风格却又与我们通常所理解的应用文迥异</w:t>
      </w:r>
      <w:r w:rsidRPr="009B45BF">
        <w:rPr>
          <w:rFonts w:hint="eastAsia"/>
        </w:rPr>
        <w:t>,</w:t>
      </w:r>
      <w:r w:rsidRPr="009B45BF">
        <w:rPr>
          <w:rFonts w:hint="eastAsia"/>
        </w:rPr>
        <w:t>作者以恳切的言辞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表达了真挚厚重的感情。多数学生是喜欢这篇课文的。除文中少数语句必须由教师解释外</w:t>
      </w:r>
      <w:r w:rsidRPr="009B45BF">
        <w:rPr>
          <w:rFonts w:hint="eastAsia"/>
        </w:rPr>
        <w:t>,</w:t>
      </w:r>
      <w:r w:rsidRPr="009B45BF">
        <w:rPr>
          <w:rFonts w:hint="eastAsia"/>
        </w:rPr>
        <w:t>绝大部分语句可以让学生对照注解</w:t>
      </w:r>
      <w:r w:rsidRPr="009B45BF">
        <w:rPr>
          <w:rFonts w:hint="eastAsia"/>
        </w:rPr>
        <w:t>,</w:t>
      </w:r>
      <w:r w:rsidRPr="009B45BF">
        <w:rPr>
          <w:rFonts w:hint="eastAsia"/>
        </w:rPr>
        <w:t>相互启发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自行弄清大意。但文章内容上的重点到底是什么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学生往往把握不住</w:t>
      </w:r>
      <w:r w:rsidRPr="009B45BF">
        <w:rPr>
          <w:rFonts w:hint="eastAsia"/>
        </w:rPr>
        <w:t>;</w:t>
      </w:r>
      <w:r w:rsidRPr="009B45BF">
        <w:rPr>
          <w:rFonts w:hint="eastAsia"/>
        </w:rPr>
        <w:t>对于诸葛亮是怎样突出他的论述重点的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学生更难以体会得深刻。因此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在教学过程中应该把课文的重点、难点化成若干足以启迪学生思维的问题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并把这些问题按合理的顺序编排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进而把学生的阅读思考活动导向深人。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3</w:t>
      </w:r>
      <w:r w:rsidRPr="009B45BF">
        <w:rPr>
          <w:rFonts w:hint="eastAsia"/>
        </w:rPr>
        <w:t>重点难点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1.</w:t>
      </w:r>
      <w:r w:rsidRPr="009B45BF">
        <w:rPr>
          <w:rFonts w:hint="eastAsia"/>
        </w:rPr>
        <w:t>分析理解</w:t>
      </w:r>
      <w:r w:rsidRPr="009B45BF">
        <w:rPr>
          <w:rFonts w:hint="eastAsia"/>
        </w:rPr>
        <w:t>1</w:t>
      </w:r>
      <w:r w:rsidRPr="009B45BF">
        <w:rPr>
          <w:rFonts w:hint="eastAsia"/>
        </w:rPr>
        <w:t>、</w:t>
      </w:r>
      <w:r w:rsidRPr="009B45BF">
        <w:rPr>
          <w:rFonts w:hint="eastAsia"/>
        </w:rPr>
        <w:t>2</w:t>
      </w:r>
      <w:r w:rsidRPr="009B45BF">
        <w:rPr>
          <w:rFonts w:hint="eastAsia"/>
        </w:rPr>
        <w:t>段</w:t>
      </w:r>
      <w:r w:rsidRPr="009B45BF">
        <w:rPr>
          <w:rFonts w:hint="eastAsia"/>
        </w:rPr>
        <w:t>,</w:t>
      </w:r>
      <w:r w:rsidRPr="009B45BF">
        <w:rPr>
          <w:rFonts w:hint="eastAsia"/>
        </w:rPr>
        <w:t>理解字句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指导朗读背诵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培养学生文言文的阅读能力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2.</w:t>
      </w:r>
      <w:r w:rsidRPr="009B45BF">
        <w:rPr>
          <w:rFonts w:hint="eastAsia"/>
        </w:rPr>
        <w:t>了解诸葛亮严明赏罚广开言路的进步主张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初步领会诸葛亮对蜀汉的忠诚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学习他的爱国精神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</w:t>
      </w:r>
      <w:r w:rsidRPr="009B45BF">
        <w:rPr>
          <w:rFonts w:hint="eastAsia"/>
        </w:rPr>
        <w:t>教学过程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4.1</w:t>
      </w:r>
      <w:r w:rsidRPr="009B45BF">
        <w:rPr>
          <w:rFonts w:hint="eastAsia"/>
          <w:i/>
          <w:iCs/>
        </w:rPr>
        <w:t>第一学时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4.1.1</w:t>
      </w:r>
      <w:r w:rsidRPr="009B45BF">
        <w:rPr>
          <w:rFonts w:hint="eastAsia"/>
        </w:rPr>
        <w:t>教学活动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1</w:t>
      </w:r>
      <w:r w:rsidRPr="009B45BF">
        <w:rPr>
          <w:rFonts w:hint="eastAsia"/>
        </w:rPr>
        <w:t>【导入】创设情境，导入新课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诸葛亮是中国人民智慧的化身</w:t>
      </w:r>
      <w:r w:rsidRPr="009B45BF">
        <w:rPr>
          <w:rFonts w:hint="eastAsia"/>
        </w:rPr>
        <w:t>,</w:t>
      </w:r>
      <w:r w:rsidRPr="009B45BF">
        <w:rPr>
          <w:rFonts w:hint="eastAsia"/>
        </w:rPr>
        <w:t>“三顾茅庐…‘火烧赤壁”“六出祁山”等脍炙人口的故事在中国是家喻户晓的。诸葛亮的文才韬略令人倾倒。他撰写的《出师表》是汉末以来的杰作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文章质朴诚挚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志尽文畅</w:t>
      </w:r>
      <w:r w:rsidRPr="009B45BF">
        <w:rPr>
          <w:rFonts w:hint="eastAsia"/>
        </w:rPr>
        <w:t>,</w:t>
      </w:r>
      <w:r w:rsidRPr="009B45BF">
        <w:rPr>
          <w:rFonts w:hint="eastAsia"/>
        </w:rPr>
        <w:t>为后人所敬仰。今天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我们就来学习这篇杰作。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2</w:t>
      </w:r>
      <w:r w:rsidRPr="009B45BF">
        <w:rPr>
          <w:rFonts w:hint="eastAsia"/>
        </w:rPr>
        <w:t>【讲授】释题，思考下面几个问题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1.</w:t>
      </w:r>
      <w:r w:rsidRPr="009B45BF">
        <w:rPr>
          <w:rFonts w:hint="eastAsia"/>
        </w:rPr>
        <w:t>“表”这种文体的一般内容和作用。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</w:t>
      </w:r>
      <w:r w:rsidRPr="009B45BF">
        <w:rPr>
          <w:rFonts w:hint="eastAsia"/>
        </w:rPr>
        <w:t>“表’’的一般内容是议论和叙事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往往带有抒情色彩。它是古代奏议的一种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常用</w:t>
      </w:r>
      <w:r w:rsidRPr="009B45BF">
        <w:rPr>
          <w:rFonts w:hint="eastAsia"/>
        </w:rPr>
        <w:t xml:space="preserve"> </w:t>
      </w:r>
      <w:r w:rsidRPr="009B45BF">
        <w:rPr>
          <w:rFonts w:hint="eastAsia"/>
        </w:rPr>
        <w:t>于向</w:t>
      </w:r>
      <w:r w:rsidRPr="009B45BF">
        <w:rPr>
          <w:rFonts w:hint="eastAsia"/>
        </w:rPr>
        <w:t xml:space="preserve"> </w:t>
      </w:r>
      <w:r w:rsidRPr="009B45BF">
        <w:rPr>
          <w:rFonts w:hint="eastAsia"/>
        </w:rPr>
        <w:t>君主陈说作者对国家大事的意见、建议等。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2.</w:t>
      </w:r>
      <w:r w:rsidRPr="009B45BF">
        <w:rPr>
          <w:rFonts w:hint="eastAsia"/>
        </w:rPr>
        <w:t>“出师表”该如何理解呢</w:t>
      </w:r>
      <w:r w:rsidRPr="009B45BF">
        <w:rPr>
          <w:rFonts w:hint="eastAsia"/>
        </w:rPr>
        <w:t>?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</w:t>
      </w:r>
      <w:r w:rsidRPr="009B45BF">
        <w:rPr>
          <w:rFonts w:hint="eastAsia"/>
        </w:rPr>
        <w:t>在出师前对国家大事的意见、建议。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3.</w:t>
      </w:r>
      <w:r w:rsidRPr="009B45BF">
        <w:rPr>
          <w:rFonts w:hint="eastAsia"/>
        </w:rPr>
        <w:t>本文是在怎样的背景下写的</w:t>
      </w:r>
      <w:r w:rsidRPr="009B45BF">
        <w:rPr>
          <w:rFonts w:hint="eastAsia"/>
        </w:rPr>
        <w:t>?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</w:t>
      </w:r>
      <w:r w:rsidRPr="009B45BF">
        <w:rPr>
          <w:rFonts w:hint="eastAsia"/>
        </w:rPr>
        <w:t>写于蜀汉建兴五年蜀汉第一次出师伐魏之前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当时蜀汉已从犹亭战役的惨败中恢复过来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既与吴国通好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又平定了南方叛乱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所以诸葛亮决定北上伐魏。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4.</w:t>
      </w:r>
      <w:r w:rsidRPr="009B45BF">
        <w:rPr>
          <w:rFonts w:hint="eastAsia"/>
        </w:rPr>
        <w:t>诸葛亮写作本文的目的是什么</w:t>
      </w:r>
      <w:r w:rsidRPr="009B45BF">
        <w:rPr>
          <w:rFonts w:hint="eastAsia"/>
        </w:rPr>
        <w:t>?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</w:t>
      </w:r>
      <w:r w:rsidRPr="009B45BF">
        <w:rPr>
          <w:rFonts w:hint="eastAsia"/>
        </w:rPr>
        <w:t>希望国内政治修明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有一个稳定的后方</w:t>
      </w:r>
      <w:r w:rsidRPr="009B45BF">
        <w:rPr>
          <w:rFonts w:hint="eastAsia"/>
        </w:rPr>
        <w:t>,</w:t>
      </w:r>
      <w:r w:rsidRPr="009B45BF">
        <w:rPr>
          <w:rFonts w:hint="eastAsia"/>
        </w:rPr>
        <w:t>使他“北定中原”的计划得以实现。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3</w:t>
      </w:r>
      <w:r w:rsidRPr="009B45BF">
        <w:rPr>
          <w:rFonts w:hint="eastAsia"/>
        </w:rPr>
        <w:t>【活动】朗读课文。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1.</w:t>
      </w:r>
      <w:r w:rsidRPr="009B45BF">
        <w:rPr>
          <w:rFonts w:hint="eastAsia"/>
        </w:rPr>
        <w:t>教师范读。要求</w:t>
      </w:r>
      <w:r w:rsidRPr="009B45BF">
        <w:rPr>
          <w:rFonts w:hint="eastAsia"/>
        </w:rPr>
        <w:t>:</w:t>
      </w:r>
      <w:r w:rsidRPr="009B45BF">
        <w:rPr>
          <w:rFonts w:hint="eastAsia"/>
        </w:rPr>
        <w:t>学生认真听读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注意生字的读音。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2.</w:t>
      </w:r>
      <w:r w:rsidRPr="009B45BF">
        <w:rPr>
          <w:rFonts w:hint="eastAsia"/>
        </w:rPr>
        <w:t>学生大声朗读课文两遍。要求</w:t>
      </w:r>
      <w:r w:rsidRPr="009B45BF">
        <w:rPr>
          <w:rFonts w:hint="eastAsia"/>
        </w:rPr>
        <w:t>:</w:t>
      </w:r>
      <w:r w:rsidRPr="009B45BF">
        <w:rPr>
          <w:rFonts w:hint="eastAsia"/>
        </w:rPr>
        <w:t>读准字音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尽量读好句中的停顿。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3.</w:t>
      </w:r>
      <w:r w:rsidRPr="009B45BF">
        <w:rPr>
          <w:rFonts w:hint="eastAsia"/>
        </w:rPr>
        <w:t>正音。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崩殂</w:t>
      </w:r>
      <w:r w:rsidRPr="009B45BF">
        <w:rPr>
          <w:rFonts w:hint="eastAsia"/>
        </w:rPr>
        <w:t>(c</w:t>
      </w:r>
      <w:r w:rsidRPr="009B45BF">
        <w:rPr>
          <w:rFonts w:hint="eastAsia"/>
        </w:rPr>
        <w:t>ú</w:t>
      </w:r>
      <w:r w:rsidRPr="009B45BF">
        <w:rPr>
          <w:rFonts w:hint="eastAsia"/>
        </w:rPr>
        <w:t xml:space="preserve">) </w:t>
      </w:r>
      <w:r w:rsidRPr="009B45BF">
        <w:rPr>
          <w:rFonts w:hint="eastAsia"/>
        </w:rPr>
        <w:t>侍</w:t>
      </w:r>
      <w:r w:rsidRPr="009B45BF">
        <w:rPr>
          <w:rFonts w:hint="eastAsia"/>
        </w:rPr>
        <w:t>(sh</w:t>
      </w:r>
      <w:r w:rsidRPr="009B45BF">
        <w:rPr>
          <w:rFonts w:hint="eastAsia"/>
        </w:rPr>
        <w:t>ì</w:t>
      </w:r>
      <w:r w:rsidRPr="009B45BF">
        <w:rPr>
          <w:rFonts w:hint="eastAsia"/>
        </w:rPr>
        <w:t>)</w:t>
      </w:r>
      <w:r w:rsidRPr="009B45BF">
        <w:rPr>
          <w:rFonts w:hint="eastAsia"/>
        </w:rPr>
        <w:t>卫</w:t>
      </w:r>
      <w:r w:rsidRPr="009B45BF">
        <w:rPr>
          <w:rFonts w:hint="eastAsia"/>
        </w:rPr>
        <w:t xml:space="preserve"> </w:t>
      </w:r>
      <w:r w:rsidRPr="009B45BF">
        <w:rPr>
          <w:rFonts w:hint="eastAsia"/>
        </w:rPr>
        <w:t>陟</w:t>
      </w:r>
      <w:r w:rsidRPr="009B45BF">
        <w:rPr>
          <w:rFonts w:hint="eastAsia"/>
        </w:rPr>
        <w:t>(zh</w:t>
      </w:r>
      <w:r w:rsidRPr="009B45BF">
        <w:rPr>
          <w:rFonts w:hint="eastAsia"/>
        </w:rPr>
        <w:t>ì</w:t>
      </w:r>
      <w:r w:rsidRPr="009B45BF">
        <w:rPr>
          <w:rFonts w:hint="eastAsia"/>
        </w:rPr>
        <w:t>)</w:t>
      </w:r>
      <w:r w:rsidRPr="009B45BF">
        <w:rPr>
          <w:rFonts w:hint="eastAsia"/>
        </w:rPr>
        <w:t>罚臧否</w:t>
      </w:r>
      <w:r w:rsidRPr="009B45BF">
        <w:rPr>
          <w:rFonts w:hint="eastAsia"/>
        </w:rPr>
        <w:t>(z</w:t>
      </w:r>
      <w:r w:rsidRPr="009B45BF">
        <w:rPr>
          <w:rFonts w:hint="eastAsia"/>
        </w:rPr>
        <w:t>à</w:t>
      </w:r>
      <w:r w:rsidRPr="009B45BF">
        <w:rPr>
          <w:rFonts w:hint="eastAsia"/>
        </w:rPr>
        <w:t>ngp</w:t>
      </w:r>
      <w:r w:rsidRPr="009B45BF">
        <w:rPr>
          <w:rFonts w:hint="eastAsia"/>
        </w:rPr>
        <w:t>ǐ</w:t>
      </w:r>
      <w:r w:rsidRPr="009B45BF">
        <w:rPr>
          <w:rFonts w:hint="eastAsia"/>
        </w:rPr>
        <w:t>)</w:t>
      </w:r>
      <w:r w:rsidRPr="009B45BF">
        <w:rPr>
          <w:rFonts w:hint="eastAsia"/>
        </w:rPr>
        <w:t>郭攸</w:t>
      </w:r>
      <w:r w:rsidRPr="009B45BF">
        <w:rPr>
          <w:rFonts w:hint="eastAsia"/>
        </w:rPr>
        <w:t>(y</w:t>
      </w:r>
      <w:r w:rsidRPr="009B45BF">
        <w:rPr>
          <w:rFonts w:hint="eastAsia"/>
        </w:rPr>
        <w:t>ō</w:t>
      </w:r>
      <w:r w:rsidRPr="009B45BF">
        <w:rPr>
          <w:rFonts w:hint="eastAsia"/>
        </w:rPr>
        <w:t>u)</w:t>
      </w:r>
      <w:r w:rsidRPr="009B45BF">
        <w:rPr>
          <w:rFonts w:hint="eastAsia"/>
        </w:rPr>
        <w:t>之</w:t>
      </w:r>
      <w:r w:rsidRPr="009B45BF">
        <w:rPr>
          <w:rFonts w:hint="eastAsia"/>
        </w:rPr>
        <w:t xml:space="preserve"> </w:t>
      </w:r>
      <w:r w:rsidRPr="009B45BF">
        <w:rPr>
          <w:rFonts w:hint="eastAsia"/>
        </w:rPr>
        <w:t>费棉</w:t>
      </w:r>
      <w:r w:rsidRPr="009B45BF">
        <w:rPr>
          <w:rFonts w:hint="eastAsia"/>
        </w:rPr>
        <w:t>(y</w:t>
      </w:r>
      <w:r w:rsidRPr="009B45BF">
        <w:rPr>
          <w:rFonts w:hint="eastAsia"/>
        </w:rPr>
        <w:t>ī</w:t>
      </w:r>
      <w:r w:rsidRPr="009B45BF">
        <w:rPr>
          <w:rFonts w:hint="eastAsia"/>
        </w:rPr>
        <w:t xml:space="preserve">) </w:t>
      </w:r>
      <w:r w:rsidRPr="009B45BF">
        <w:rPr>
          <w:rFonts w:hint="eastAsia"/>
        </w:rPr>
        <w:t>以遗</w:t>
      </w:r>
      <w:r w:rsidRPr="009B45BF">
        <w:rPr>
          <w:rFonts w:hint="eastAsia"/>
        </w:rPr>
        <w:t>(w</w:t>
      </w:r>
      <w:r w:rsidRPr="009B45BF">
        <w:rPr>
          <w:rFonts w:hint="eastAsia"/>
        </w:rPr>
        <w:t>è</w:t>
      </w:r>
      <w:r w:rsidRPr="009B45BF">
        <w:rPr>
          <w:rFonts w:hint="eastAsia"/>
        </w:rPr>
        <w:t>i)</w:t>
      </w:r>
      <w:r w:rsidRPr="009B45BF">
        <w:rPr>
          <w:rFonts w:hint="eastAsia"/>
        </w:rPr>
        <w:t>陛下裨</w:t>
      </w:r>
      <w:r w:rsidRPr="009B45BF">
        <w:rPr>
          <w:rFonts w:hint="eastAsia"/>
        </w:rPr>
        <w:t>(b</w:t>
      </w:r>
      <w:r w:rsidRPr="009B45BF">
        <w:rPr>
          <w:rFonts w:hint="eastAsia"/>
        </w:rPr>
        <w:t>ì</w:t>
      </w:r>
      <w:r w:rsidRPr="009B45BF">
        <w:rPr>
          <w:rFonts w:hint="eastAsia"/>
        </w:rPr>
        <w:t>)</w:t>
      </w:r>
      <w:r w:rsidRPr="009B45BF">
        <w:rPr>
          <w:rFonts w:hint="eastAsia"/>
        </w:rPr>
        <w:t>补阙</w:t>
      </w:r>
      <w:r w:rsidRPr="009B45BF">
        <w:rPr>
          <w:rFonts w:hint="eastAsia"/>
        </w:rPr>
        <w:t>(qu</w:t>
      </w:r>
      <w:r w:rsidRPr="009B45BF">
        <w:rPr>
          <w:rFonts w:hint="eastAsia"/>
        </w:rPr>
        <w:t>ē</w:t>
      </w:r>
      <w:r w:rsidRPr="009B45BF">
        <w:rPr>
          <w:rFonts w:hint="eastAsia"/>
        </w:rPr>
        <w:t>)</w:t>
      </w:r>
      <w:r w:rsidRPr="009B45BF">
        <w:rPr>
          <w:rFonts w:hint="eastAsia"/>
        </w:rPr>
        <w:t>漏</w:t>
      </w:r>
      <w:r w:rsidRPr="009B45BF">
        <w:rPr>
          <w:rFonts w:hint="eastAsia"/>
        </w:rPr>
        <w:t xml:space="preserve"> </w:t>
      </w:r>
      <w:r w:rsidRPr="009B45BF">
        <w:rPr>
          <w:rFonts w:hint="eastAsia"/>
        </w:rPr>
        <w:t>性行淑均</w:t>
      </w:r>
      <w:r w:rsidRPr="009B45BF">
        <w:rPr>
          <w:rFonts w:hint="eastAsia"/>
        </w:rPr>
        <w:t>(x</w:t>
      </w:r>
      <w:r w:rsidRPr="009B45BF">
        <w:rPr>
          <w:rFonts w:hint="eastAsia"/>
        </w:rPr>
        <w:t>ì</w:t>
      </w:r>
      <w:r w:rsidRPr="009B45BF">
        <w:rPr>
          <w:rFonts w:hint="eastAsia"/>
        </w:rPr>
        <w:t>ngx</w:t>
      </w:r>
      <w:r w:rsidRPr="009B45BF">
        <w:rPr>
          <w:rFonts w:hint="eastAsia"/>
        </w:rPr>
        <w:t>í</w:t>
      </w:r>
      <w:r w:rsidRPr="009B45BF">
        <w:rPr>
          <w:rFonts w:hint="eastAsia"/>
        </w:rPr>
        <w:t>ngsh</w:t>
      </w:r>
      <w:r w:rsidRPr="009B45BF">
        <w:rPr>
          <w:rFonts w:hint="eastAsia"/>
        </w:rPr>
        <w:t>ū</w:t>
      </w:r>
      <w:r w:rsidRPr="009B45BF">
        <w:rPr>
          <w:rFonts w:hint="eastAsia"/>
        </w:rPr>
        <w:t>j</w:t>
      </w:r>
      <w:r w:rsidRPr="009B45BF">
        <w:rPr>
          <w:rFonts w:hint="eastAsia"/>
        </w:rPr>
        <w:t>ū</w:t>
      </w:r>
      <w:r w:rsidRPr="009B45BF">
        <w:rPr>
          <w:rFonts w:hint="eastAsia"/>
        </w:rPr>
        <w:t>n)</w:t>
      </w:r>
      <w:r w:rsidRPr="009B45BF">
        <w:rPr>
          <w:rFonts w:hint="eastAsia"/>
        </w:rPr>
        <w:t>行</w:t>
      </w:r>
      <w:r w:rsidRPr="009B45BF">
        <w:rPr>
          <w:rFonts w:hint="eastAsia"/>
        </w:rPr>
        <w:t>(h</w:t>
      </w:r>
      <w:r w:rsidRPr="009B45BF">
        <w:rPr>
          <w:rFonts w:hint="eastAsia"/>
        </w:rPr>
        <w:t>á</w:t>
      </w:r>
      <w:r w:rsidRPr="009B45BF">
        <w:rPr>
          <w:rFonts w:hint="eastAsia"/>
        </w:rPr>
        <w:t>ng)</w:t>
      </w:r>
      <w:r w:rsidRPr="009B45BF">
        <w:rPr>
          <w:rFonts w:hint="eastAsia"/>
        </w:rPr>
        <w:t>阵和睦倾颓</w:t>
      </w:r>
      <w:r w:rsidRPr="009B45BF">
        <w:rPr>
          <w:rFonts w:hint="eastAsia"/>
        </w:rPr>
        <w:t>(q</w:t>
      </w:r>
      <w:r w:rsidRPr="009B45BF">
        <w:rPr>
          <w:rFonts w:hint="eastAsia"/>
        </w:rPr>
        <w:t>ī</w:t>
      </w:r>
      <w:r w:rsidRPr="009B45BF">
        <w:rPr>
          <w:rFonts w:hint="eastAsia"/>
        </w:rPr>
        <w:t>ngtu</w:t>
      </w:r>
      <w:r w:rsidRPr="009B45BF">
        <w:rPr>
          <w:rFonts w:hint="eastAsia"/>
        </w:rPr>
        <w:t>í</w:t>
      </w:r>
      <w:r w:rsidRPr="009B45BF">
        <w:rPr>
          <w:rFonts w:hint="eastAsia"/>
        </w:rPr>
        <w:t>)</w:t>
      </w:r>
      <w:r w:rsidRPr="009B45BF">
        <w:rPr>
          <w:rFonts w:hint="eastAsia"/>
        </w:rPr>
        <w:t>苟</w:t>
      </w:r>
      <w:r w:rsidRPr="009B45BF">
        <w:rPr>
          <w:rFonts w:hint="eastAsia"/>
        </w:rPr>
        <w:t>(g</w:t>
      </w:r>
      <w:r w:rsidRPr="009B45BF">
        <w:rPr>
          <w:rFonts w:hint="eastAsia"/>
        </w:rPr>
        <w:t>ǒ</w:t>
      </w:r>
      <w:r w:rsidRPr="009B45BF">
        <w:rPr>
          <w:rFonts w:hint="eastAsia"/>
        </w:rPr>
        <w:t>u)</w:t>
      </w:r>
      <w:r w:rsidRPr="009B45BF">
        <w:rPr>
          <w:rFonts w:hint="eastAsia"/>
        </w:rPr>
        <w:t>全猥</w:t>
      </w:r>
      <w:r w:rsidRPr="009B45BF">
        <w:rPr>
          <w:rFonts w:hint="eastAsia"/>
        </w:rPr>
        <w:t>(w</w:t>
      </w:r>
      <w:r w:rsidRPr="009B45BF">
        <w:rPr>
          <w:rFonts w:hint="eastAsia"/>
        </w:rPr>
        <w:t>ě</w:t>
      </w:r>
      <w:r w:rsidRPr="009B45BF">
        <w:rPr>
          <w:rFonts w:hint="eastAsia"/>
        </w:rPr>
        <w:t>i)</w:t>
      </w:r>
      <w:r w:rsidRPr="009B45BF">
        <w:rPr>
          <w:rFonts w:hint="eastAsia"/>
        </w:rPr>
        <w:t>夙</w:t>
      </w:r>
      <w:r w:rsidRPr="009B45BF">
        <w:rPr>
          <w:rFonts w:hint="eastAsia"/>
        </w:rPr>
        <w:t>(s</w:t>
      </w:r>
      <w:r w:rsidRPr="009B45BF">
        <w:rPr>
          <w:rFonts w:hint="eastAsia"/>
        </w:rPr>
        <w:t>ù</w:t>
      </w:r>
      <w:r w:rsidRPr="009B45BF">
        <w:rPr>
          <w:rFonts w:hint="eastAsia"/>
        </w:rPr>
        <w:t>)</w:t>
      </w:r>
      <w:r w:rsidRPr="009B45BF">
        <w:rPr>
          <w:rFonts w:hint="eastAsia"/>
        </w:rPr>
        <w:t>夜庶竭驽钝</w:t>
      </w:r>
      <w:r w:rsidRPr="009B45BF">
        <w:rPr>
          <w:rFonts w:hint="eastAsia"/>
        </w:rPr>
        <w:t>(sh</w:t>
      </w:r>
      <w:r w:rsidRPr="009B45BF">
        <w:rPr>
          <w:rFonts w:hint="eastAsia"/>
        </w:rPr>
        <w:t>ù</w:t>
      </w:r>
      <w:r w:rsidRPr="009B45BF">
        <w:rPr>
          <w:rFonts w:hint="eastAsia"/>
        </w:rPr>
        <w:t>ji</w:t>
      </w:r>
      <w:r w:rsidRPr="009B45BF">
        <w:rPr>
          <w:rFonts w:hint="eastAsia"/>
        </w:rPr>
        <w:t>é</w:t>
      </w:r>
      <w:r w:rsidRPr="009B45BF">
        <w:rPr>
          <w:rFonts w:hint="eastAsia"/>
        </w:rPr>
        <w:t>n</w:t>
      </w:r>
      <w:r w:rsidRPr="009B45BF">
        <w:rPr>
          <w:rFonts w:hint="eastAsia"/>
        </w:rPr>
        <w:t>ǔ</w:t>
      </w:r>
      <w:r w:rsidRPr="009B45BF">
        <w:rPr>
          <w:rFonts w:hint="eastAsia"/>
        </w:rPr>
        <w:t>d</w:t>
      </w:r>
      <w:r w:rsidRPr="009B45BF">
        <w:rPr>
          <w:rFonts w:hint="eastAsia"/>
        </w:rPr>
        <w:t>ù</w:t>
      </w:r>
      <w:r w:rsidRPr="009B45BF">
        <w:rPr>
          <w:rFonts w:hint="eastAsia"/>
        </w:rPr>
        <w:t>n)</w:t>
      </w:r>
      <w:r w:rsidRPr="009B45BF">
        <w:rPr>
          <w:rFonts w:hint="eastAsia"/>
        </w:rPr>
        <w:t>斟酌</w:t>
      </w:r>
      <w:r w:rsidRPr="009B45BF">
        <w:rPr>
          <w:rFonts w:hint="eastAsia"/>
        </w:rPr>
        <w:t>(zh</w:t>
      </w:r>
      <w:r w:rsidRPr="009B45BF">
        <w:rPr>
          <w:rFonts w:hint="eastAsia"/>
        </w:rPr>
        <w:t>ē</w:t>
      </w:r>
      <w:r w:rsidRPr="009B45BF">
        <w:rPr>
          <w:rFonts w:hint="eastAsia"/>
        </w:rPr>
        <w:t>nzhu</w:t>
      </w:r>
      <w:r w:rsidRPr="009B45BF">
        <w:rPr>
          <w:rFonts w:hint="eastAsia"/>
        </w:rPr>
        <w:t>ó</w:t>
      </w:r>
      <w:r w:rsidRPr="009B45BF">
        <w:rPr>
          <w:rFonts w:hint="eastAsia"/>
        </w:rPr>
        <w:t>)</w:t>
      </w:r>
      <w:r w:rsidRPr="009B45BF">
        <w:rPr>
          <w:rFonts w:hint="eastAsia"/>
        </w:rPr>
        <w:t>以彰</w:t>
      </w:r>
      <w:r w:rsidRPr="009B45BF">
        <w:rPr>
          <w:rFonts w:hint="eastAsia"/>
        </w:rPr>
        <w:t>(zh</w:t>
      </w:r>
      <w:r w:rsidRPr="009B45BF">
        <w:rPr>
          <w:rFonts w:hint="eastAsia"/>
        </w:rPr>
        <w:t>ā</w:t>
      </w:r>
      <w:r w:rsidRPr="009B45BF">
        <w:rPr>
          <w:rFonts w:hint="eastAsia"/>
        </w:rPr>
        <w:t>ng)</w:t>
      </w:r>
      <w:r w:rsidRPr="009B45BF">
        <w:rPr>
          <w:rFonts w:hint="eastAsia"/>
        </w:rPr>
        <w:t>其咎</w:t>
      </w:r>
      <w:r w:rsidRPr="009B45BF">
        <w:rPr>
          <w:rFonts w:hint="eastAsia"/>
        </w:rPr>
        <w:t>(ji</w:t>
      </w:r>
      <w:r w:rsidRPr="009B45BF">
        <w:rPr>
          <w:rFonts w:hint="eastAsia"/>
        </w:rPr>
        <w:t>ù</w:t>
      </w:r>
      <w:r w:rsidRPr="009B45BF">
        <w:rPr>
          <w:rFonts w:hint="eastAsia"/>
        </w:rPr>
        <w:t>)</w:t>
      </w:r>
      <w:r w:rsidRPr="009B45BF">
        <w:rPr>
          <w:rFonts w:hint="eastAsia"/>
        </w:rPr>
        <w:t>咨诹</w:t>
      </w:r>
      <w:r w:rsidRPr="009B45BF">
        <w:rPr>
          <w:rFonts w:hint="eastAsia"/>
        </w:rPr>
        <w:t>(z</w:t>
      </w:r>
      <w:r w:rsidRPr="009B45BF">
        <w:rPr>
          <w:rFonts w:hint="eastAsia"/>
        </w:rPr>
        <w:t>ō</w:t>
      </w:r>
      <w:r w:rsidRPr="009B45BF">
        <w:rPr>
          <w:rFonts w:hint="eastAsia"/>
        </w:rPr>
        <w:t>u)</w:t>
      </w:r>
      <w:r w:rsidRPr="009B45BF">
        <w:rPr>
          <w:rFonts w:hint="eastAsia"/>
        </w:rPr>
        <w:t>遗诏</w:t>
      </w:r>
      <w:r w:rsidRPr="009B45BF">
        <w:rPr>
          <w:rFonts w:hint="eastAsia"/>
        </w:rPr>
        <w:t>(y</w:t>
      </w:r>
      <w:r w:rsidRPr="009B45BF">
        <w:rPr>
          <w:rFonts w:hint="eastAsia"/>
        </w:rPr>
        <w:t>í</w:t>
      </w:r>
      <w:r w:rsidRPr="009B45BF">
        <w:rPr>
          <w:rFonts w:hint="eastAsia"/>
        </w:rPr>
        <w:t>zh</w:t>
      </w:r>
      <w:r w:rsidRPr="009B45BF">
        <w:rPr>
          <w:rFonts w:hint="eastAsia"/>
        </w:rPr>
        <w:t>à</w:t>
      </w:r>
      <w:r w:rsidRPr="009B45BF">
        <w:rPr>
          <w:rFonts w:hint="eastAsia"/>
        </w:rPr>
        <w:t>o)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4.</w:t>
      </w:r>
      <w:r w:rsidRPr="009B45BF">
        <w:rPr>
          <w:rFonts w:hint="eastAsia"/>
        </w:rPr>
        <w:t>朗读课后练习一中列出的长句子。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方法</w:t>
      </w:r>
      <w:r w:rsidRPr="009B45BF">
        <w:rPr>
          <w:rFonts w:hint="eastAsia"/>
        </w:rPr>
        <w:t>:</w:t>
      </w:r>
      <w:r w:rsidRPr="009B45BF">
        <w:rPr>
          <w:rFonts w:hint="eastAsia"/>
        </w:rPr>
        <w:t>读读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议议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请学生说说每句话的大意。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5.</w:t>
      </w:r>
      <w:r w:rsidRPr="009B45BF">
        <w:rPr>
          <w:rFonts w:hint="eastAsia"/>
        </w:rPr>
        <w:t>齐读课文。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lastRenderedPageBreak/>
        <w:t>要求</w:t>
      </w:r>
      <w:r w:rsidRPr="009B45BF">
        <w:rPr>
          <w:rFonts w:hint="eastAsia"/>
        </w:rPr>
        <w:t>:</w:t>
      </w:r>
      <w:r w:rsidRPr="009B45BF">
        <w:rPr>
          <w:rFonts w:hint="eastAsia"/>
        </w:rPr>
        <w:t>读准字音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注意句中停顿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尽量读得流利。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4</w:t>
      </w:r>
      <w:r w:rsidRPr="009B45BF">
        <w:rPr>
          <w:rFonts w:hint="eastAsia"/>
        </w:rPr>
        <w:t xml:space="preserve">【练习】请在课文中摘引原句，说说诸葛亮对国家大事提出了哪些意见和建议　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:1.</w:t>
      </w:r>
      <w:r w:rsidRPr="009B45BF">
        <w:rPr>
          <w:rFonts w:hint="eastAsia"/>
        </w:rPr>
        <w:t>宜开张圣听。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2.</w:t>
      </w:r>
      <w:r w:rsidRPr="009B45BF">
        <w:rPr>
          <w:rFonts w:hint="eastAsia"/>
        </w:rPr>
        <w:t>昭平明之理。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3.</w:t>
      </w:r>
      <w:r w:rsidRPr="009B45BF">
        <w:rPr>
          <w:rFonts w:hint="eastAsia"/>
        </w:rPr>
        <w:t>宫中之事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悉以咨之。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4.</w:t>
      </w:r>
      <w:r w:rsidRPr="009B45BF">
        <w:rPr>
          <w:rFonts w:hint="eastAsia"/>
        </w:rPr>
        <w:t>营中之事</w:t>
      </w:r>
      <w:r w:rsidRPr="009B45BF">
        <w:rPr>
          <w:rFonts w:hint="eastAsia"/>
        </w:rPr>
        <w:t>,</w:t>
      </w:r>
      <w:r w:rsidRPr="009B45BF">
        <w:rPr>
          <w:rFonts w:hint="eastAsia"/>
        </w:rPr>
        <w:t>悉以咨之。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5.</w:t>
      </w:r>
      <w:r w:rsidRPr="009B45BF">
        <w:rPr>
          <w:rFonts w:hint="eastAsia"/>
        </w:rPr>
        <w:t>亲贤臣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远小人。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6.</w:t>
      </w:r>
      <w:r w:rsidRPr="009B45BF">
        <w:rPr>
          <w:rFonts w:hint="eastAsia"/>
        </w:rPr>
        <w:t>托臣以讨贼兴复之效。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5</w:t>
      </w:r>
      <w:r w:rsidRPr="009B45BF">
        <w:rPr>
          <w:rFonts w:hint="eastAsia"/>
        </w:rPr>
        <w:t xml:space="preserve">【活动】请把这六条意见进一步综合归纳，思考：诸葛亮是从哪几个方面提出建议的　其中最关键的是哪一条　为什么　　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明确</w:t>
      </w:r>
      <w:r w:rsidRPr="009B45BF">
        <w:rPr>
          <w:rFonts w:hint="eastAsia"/>
        </w:rPr>
        <w:t>:</w:t>
      </w:r>
      <w:r w:rsidRPr="009B45BF">
        <w:rPr>
          <w:rFonts w:hint="eastAsia"/>
        </w:rPr>
        <w:t>四个方面的建议</w:t>
      </w:r>
      <w:r w:rsidRPr="009B45BF">
        <w:rPr>
          <w:rFonts w:hint="eastAsia"/>
        </w:rPr>
        <w:t>:1.</w:t>
      </w:r>
      <w:r w:rsidRPr="009B45BF">
        <w:rPr>
          <w:rFonts w:hint="eastAsia"/>
        </w:rPr>
        <w:t>广开言路</w:t>
      </w:r>
      <w:r w:rsidRPr="009B45BF">
        <w:rPr>
          <w:rFonts w:hint="eastAsia"/>
        </w:rPr>
        <w:t>;2.</w:t>
      </w:r>
      <w:r w:rsidRPr="009B45BF">
        <w:rPr>
          <w:rFonts w:hint="eastAsia"/>
        </w:rPr>
        <w:t>赏罚公平</w:t>
      </w:r>
      <w:r w:rsidRPr="009B45BF">
        <w:rPr>
          <w:rFonts w:hint="eastAsia"/>
        </w:rPr>
        <w:t>;3.</w:t>
      </w:r>
      <w:r w:rsidRPr="009B45BF">
        <w:rPr>
          <w:rFonts w:hint="eastAsia"/>
        </w:rPr>
        <w:t>亲贤远佞。其中最关键的是亲贤远佞。因为刘禅是个昏君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容易受坏人蛊惑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如不亲贤远佞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就会出现“妄自菲薄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引喻失义”</w:t>
      </w:r>
      <w:r w:rsidRPr="009B45BF">
        <w:rPr>
          <w:rFonts w:hint="eastAsia"/>
        </w:rPr>
        <w:t>,</w:t>
      </w:r>
      <w:r w:rsidRPr="009B45BF">
        <w:rPr>
          <w:rFonts w:hint="eastAsia"/>
        </w:rPr>
        <w:t>“偏私</w:t>
      </w:r>
      <w:r w:rsidRPr="009B45BF">
        <w:rPr>
          <w:rFonts w:hint="eastAsia"/>
        </w:rPr>
        <w:t>,</w:t>
      </w:r>
      <w:r w:rsidRPr="009B45BF">
        <w:rPr>
          <w:rFonts w:hint="eastAsia"/>
        </w:rPr>
        <w:t>使内外异法”等情况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再好的方针、政策也不能贯彻执行。而“亲贤”更重要。“开张圣听”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对贤臣“亲之信之”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要“咨诹善道</w:t>
      </w:r>
      <w:r w:rsidRPr="009B45BF">
        <w:rPr>
          <w:rFonts w:hint="eastAsia"/>
        </w:rPr>
        <w:t>,</w:t>
      </w:r>
      <w:r w:rsidRPr="009B45BF">
        <w:rPr>
          <w:rFonts w:hint="eastAsia"/>
        </w:rPr>
        <w:t>察纳雅言”等</w:t>
      </w:r>
      <w:r w:rsidRPr="009B45BF">
        <w:rPr>
          <w:rFonts w:hint="eastAsia"/>
        </w:rPr>
        <w:t>,</w:t>
      </w:r>
      <w:r w:rsidRPr="009B45BF">
        <w:rPr>
          <w:rFonts w:hint="eastAsia"/>
        </w:rPr>
        <w:t>都是开导刘禅要“亲贤”。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活动</w:t>
      </w:r>
      <w:r w:rsidRPr="009B45BF">
        <w:rPr>
          <w:rFonts w:hint="eastAsia"/>
        </w:rPr>
        <w:t>6</w:t>
      </w:r>
      <w:r w:rsidRPr="009B45BF">
        <w:rPr>
          <w:rFonts w:hint="eastAsia"/>
        </w:rPr>
        <w:t xml:space="preserve">【作业】布置作业　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1.</w:t>
      </w:r>
      <w:r w:rsidRPr="009B45BF">
        <w:rPr>
          <w:rFonts w:hint="eastAsia"/>
        </w:rPr>
        <w:t>熟读课文。</w:t>
      </w:r>
    </w:p>
    <w:p w:rsidR="009B45BF" w:rsidRPr="009B45BF" w:rsidRDefault="009B45BF" w:rsidP="009B45BF">
      <w:pPr>
        <w:rPr>
          <w:rFonts w:hint="eastAsia"/>
        </w:rPr>
      </w:pPr>
      <w:r w:rsidRPr="009B45BF">
        <w:rPr>
          <w:rFonts w:hint="eastAsia"/>
        </w:rPr>
        <w:t>2.</w:t>
      </w:r>
      <w:r w:rsidRPr="009B45BF">
        <w:rPr>
          <w:rFonts w:hint="eastAsia"/>
        </w:rPr>
        <w:t>对照书上注释</w:t>
      </w:r>
      <w:r w:rsidRPr="009B45BF">
        <w:rPr>
          <w:rFonts w:hint="eastAsia"/>
        </w:rPr>
        <w:t>,</w:t>
      </w:r>
      <w:r w:rsidRPr="009B45BF">
        <w:rPr>
          <w:rFonts w:hint="eastAsia"/>
        </w:rPr>
        <w:t>试着口译全文</w:t>
      </w:r>
    </w:p>
    <w:p w:rsidR="00E94088" w:rsidRDefault="00E94088"/>
    <w:sectPr w:rsidR="00E94088" w:rsidSect="00E94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D70" w:rsidRDefault="004A0D70" w:rsidP="009B45BF">
      <w:r>
        <w:separator/>
      </w:r>
    </w:p>
  </w:endnote>
  <w:endnote w:type="continuationSeparator" w:id="0">
    <w:p w:rsidR="004A0D70" w:rsidRDefault="004A0D70" w:rsidP="009B4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D70" w:rsidRDefault="004A0D70" w:rsidP="009B45BF">
      <w:r>
        <w:separator/>
      </w:r>
    </w:p>
  </w:footnote>
  <w:footnote w:type="continuationSeparator" w:id="0">
    <w:p w:rsidR="004A0D70" w:rsidRDefault="004A0D70" w:rsidP="009B45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5BF"/>
    <w:rsid w:val="004A0D70"/>
    <w:rsid w:val="009B45BF"/>
    <w:rsid w:val="00E9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8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5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5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95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726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45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530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83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28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62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02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3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4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8448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000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2537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0004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0214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71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27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0302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9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39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6209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0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55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4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6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70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260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25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31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7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51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923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9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983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48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30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37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8481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9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431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697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29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753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8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502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235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9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6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2268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6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213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DocSecurity>0</DocSecurity>
  <Lines>11</Lines>
  <Paragraphs>3</Paragraphs>
  <ScaleCrop>false</ScaleCrop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2018-09-30T10:05:00Z</dcterms:created>
  <dcterms:modified xsi:type="dcterms:W3CDTF">2018-09-30T10:05:00Z</dcterms:modified>
  <cp:category/>
</cp:coreProperties>
</file>