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51" w:rsidRPr="00BC2351" w:rsidRDefault="00BC2351" w:rsidP="00BC2351">
      <w:r w:rsidRPr="00BC2351">
        <w:rPr>
          <w:rFonts w:hint="eastAsia"/>
        </w:rPr>
        <w:t>1</w:t>
      </w:r>
      <w:r w:rsidRPr="00BC2351">
        <w:rPr>
          <w:rFonts w:hint="eastAsia"/>
        </w:rPr>
        <w:t>教学目标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知识目标：熟读课文借助工具书，了解课文内容。</w:t>
      </w:r>
      <w:r w:rsidRPr="00BC2351">
        <w:rPr>
          <w:rFonts w:hint="eastAsia"/>
        </w:rPr>
        <w:br/>
      </w:r>
      <w:r w:rsidRPr="00BC2351">
        <w:rPr>
          <w:rFonts w:hint="eastAsia"/>
        </w:rPr>
        <w:t>能力目标：背诵理解文章，把握中心，体会本文现实意义。</w:t>
      </w:r>
      <w:r w:rsidRPr="00BC2351">
        <w:rPr>
          <w:rFonts w:hint="eastAsia"/>
        </w:rPr>
        <w:br/>
      </w:r>
      <w:r w:rsidRPr="00BC2351">
        <w:rPr>
          <w:rFonts w:hint="eastAsia"/>
        </w:rPr>
        <w:t>思想目标：领悟本文阐述的“书非借不能读”的道理，学习把不利条件转化为有利条件，激励自我、发愤学习。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2</w:t>
      </w:r>
      <w:r w:rsidRPr="00BC2351">
        <w:rPr>
          <w:rFonts w:hint="eastAsia"/>
        </w:rPr>
        <w:t>学情分析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本课是冀大</w:t>
      </w:r>
      <w:r w:rsidRPr="00BC2351">
        <w:rPr>
          <w:rFonts w:hint="eastAsia"/>
        </w:rPr>
        <w:t>2001</w:t>
      </w:r>
      <w:r w:rsidRPr="00BC2351">
        <w:rPr>
          <w:rFonts w:hint="eastAsia"/>
        </w:rPr>
        <w:t>课标版九年级上册中的一课，我所讲授的是第二课时，本课虽是文言文，但浅显易懂，应以学生自学为主。九年级的学生有一定的文言知识积累，在诵读的基础上，结合课文下的注释，能掌握文章内容，第二课时的学习重点以学习文章的写作方法、体会作者阐述的道理为主。对于学习基础差的学生，我会结合与本文类似的课文——《送东阳马生序》一课学习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3</w:t>
      </w:r>
      <w:r w:rsidRPr="00BC2351">
        <w:rPr>
          <w:rFonts w:hint="eastAsia"/>
        </w:rPr>
        <w:t>重点难点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多音读音，难字、词、句的理解。理清课文论证思路。理解作者的用意。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</w:t>
      </w:r>
      <w:r w:rsidRPr="00BC2351">
        <w:rPr>
          <w:rFonts w:hint="eastAsia"/>
        </w:rPr>
        <w:t>教学过程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4.1</w:t>
      </w:r>
      <w:r w:rsidRPr="00BC2351">
        <w:rPr>
          <w:rFonts w:hint="eastAsia"/>
          <w:i/>
          <w:iCs/>
        </w:rPr>
        <w:t>第二学时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4.1.1</w:t>
      </w:r>
      <w:r w:rsidRPr="00BC2351">
        <w:rPr>
          <w:rFonts w:hint="eastAsia"/>
        </w:rPr>
        <w:t>教学目标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就课文内容提出质疑，并解疑，学习本文的论证方法，领会作者的写作意图。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4.1.2</w:t>
      </w:r>
      <w:r w:rsidRPr="00BC2351">
        <w:rPr>
          <w:rFonts w:hint="eastAsia"/>
        </w:rPr>
        <w:t>学时重点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运用多种诵读方法，逐层分析，以练代学。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4.1.3</w:t>
      </w:r>
      <w:r w:rsidRPr="00BC2351">
        <w:rPr>
          <w:rFonts w:hint="eastAsia"/>
        </w:rPr>
        <w:t>学时难点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学习本文的写作特点，领会学习本文的现实意义。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4.1.4</w:t>
      </w:r>
      <w:r w:rsidRPr="00BC2351">
        <w:rPr>
          <w:rFonts w:hint="eastAsia"/>
        </w:rPr>
        <w:t>教学活动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1</w:t>
      </w:r>
      <w:r w:rsidRPr="00BC2351">
        <w:rPr>
          <w:rFonts w:hint="eastAsia"/>
        </w:rPr>
        <w:t>【导入】《黄生借书说》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同学们，上节课我们通过学习《黄生借书说》，掌握了文中的字词句，学习知识不能只停留在表面，就像我们家里种的小麦，谁也不直接吃小麦，而是把小麦加工成面粉，再做成馒头、包子、或者蛋糕等。这节课我们继续深入地学习文章，看看文章是一道什么味道的美食。下面我们先掌握本课的学习目标。展示幻灯片，学生齐读学习目标，加深印象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2</w:t>
      </w:r>
      <w:r w:rsidRPr="00BC2351">
        <w:rPr>
          <w:rFonts w:hint="eastAsia"/>
        </w:rPr>
        <w:t>【讲授】《黄生借书说》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复习提问作者、“说”，由“说”的定义引出本文论点。学习要知其然，还要知其所以然。作者如何论证论点，让自己的观点有说服力的呢？下面齐读课文，从整体上感知文章。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展示幻灯片，明确学生活动过程：诵读课文，思考讨论问题，各小组推选代表作答，其他小组成员评价并补充。出示问题，学生诵读后思考讨论，以小组为单位回答。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3</w:t>
      </w:r>
      <w:r w:rsidRPr="00BC2351">
        <w:rPr>
          <w:rFonts w:hint="eastAsia"/>
        </w:rPr>
        <w:t>【活动】《黄生借书说》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活动一、细读课文，理清思路。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一段：作者如何提出论点，证明论点？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作者开门见山提出论点。吸引读者，并用双重否定强调观点，使论点显得鲜明有力。作者先举例有书不读的三类人：天子、富贵之家、祖父积子孙弃。意在说明有书不读是一种普遍的社会现象。又由书及物，进一步论证了论点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识记：双重否定的作用。举例论证的事例全面，有说服力。由书及物，表明作者观点的普遍性。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二段：作者怎样论证自己的观点？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作者现身说法，以幼时无书借书读与通籍后有书不读形成对比，有力地论证了“书非借不能读”的论点。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识记：对比论证的运用。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lastRenderedPageBreak/>
        <w:t>三段：概括本段内容，理解“幸”与“不幸”的意义。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作者和黄生对比，提出希望，勉励黄生“幸”指黄生能借到书是非常幸运的，“不幸”指作者幼时借不到书而“形诸梦”的不幸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。希望黄生懂得借书的艰难，勤奋地读书，要珍惜“少时之岁月”。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识记：运用对比得出感悟：珍惜时光，勤奋读书。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活动二、精读课文，重点赏析。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非读书为然，天下物皆然。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过渡句，由书及物，“天下物”更全面、更充分、更具概括性。体现了观点的普遍性，更加有力地证明了论点。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书非借不能读也。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双重否定句，起强调的作用，意思是说，书不是借来的，就不会认认真真地读。注意：不能理解为“书不是借来的就不能读”。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识记：让学生学习赏析品味句子。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活动三、研读短文，提炼信息。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补充两篇有关阅读的小短文。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美国人平均每年阅读</w:t>
      </w:r>
      <w:r w:rsidRPr="00BC2351">
        <w:rPr>
          <w:rFonts w:hint="eastAsia"/>
        </w:rPr>
        <w:t>45</w:t>
      </w:r>
      <w:r w:rsidRPr="00BC2351">
        <w:rPr>
          <w:rFonts w:hint="eastAsia"/>
        </w:rPr>
        <w:t>本书，犹太人</w:t>
      </w:r>
      <w:r w:rsidRPr="00BC2351">
        <w:rPr>
          <w:rFonts w:hint="eastAsia"/>
        </w:rPr>
        <w:t>65</w:t>
      </w:r>
      <w:r w:rsidRPr="00BC2351">
        <w:rPr>
          <w:rFonts w:hint="eastAsia"/>
        </w:rPr>
        <w:t>本，中国人却只有</w:t>
      </w:r>
      <w:r w:rsidRPr="00BC2351">
        <w:rPr>
          <w:rFonts w:hint="eastAsia"/>
        </w:rPr>
        <w:t>5</w:t>
      </w:r>
      <w:r w:rsidRPr="00BC2351">
        <w:rPr>
          <w:rFonts w:hint="eastAsia"/>
        </w:rPr>
        <w:t>本……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在国外有这么一种书籍，采用特殊的油墨印刷，出售时用真空袋包装，一旦拆封，油墨就开始跟空气发生微妙的化学反应，如果</w:t>
      </w:r>
      <w:r w:rsidRPr="00BC2351">
        <w:rPr>
          <w:rFonts w:hint="eastAsia"/>
        </w:rPr>
        <w:t>3</w:t>
      </w:r>
      <w:r w:rsidRPr="00BC2351">
        <w:rPr>
          <w:rFonts w:hint="eastAsia"/>
        </w:rPr>
        <w:t>个月内不把书读完，字迹就会完全消失。这种书有个名字——迫不及待。在书的封底有一行字：如果你还没有看完，不是书的错，因为它已经等了你</w:t>
      </w:r>
      <w:r w:rsidRPr="00BC2351">
        <w:rPr>
          <w:rFonts w:hint="eastAsia"/>
        </w:rPr>
        <w:t>3</w:t>
      </w:r>
      <w:r w:rsidRPr="00BC2351">
        <w:rPr>
          <w:rFonts w:hint="eastAsia"/>
        </w:rPr>
        <w:t>个月。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学生阅读后各抒己见，以小组为代表，整理发言。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4</w:t>
      </w:r>
      <w:r w:rsidRPr="00BC2351">
        <w:rPr>
          <w:rFonts w:hint="eastAsia"/>
        </w:rPr>
        <w:t>【练习】《黄生借书说》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1</w:t>
      </w:r>
      <w:r w:rsidRPr="00BC2351">
        <w:rPr>
          <w:rFonts w:hint="eastAsia"/>
        </w:rPr>
        <w:t>、“说”是古代的一种（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）文体，本文中“说”的意思是（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2</w:t>
      </w:r>
      <w:r w:rsidRPr="00BC2351">
        <w:rPr>
          <w:rFonts w:hint="eastAsia"/>
        </w:rPr>
        <w:t>、本文论证的观点是（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），作者从三个方面作了对比，分别是（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）、（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）、（</w:t>
      </w:r>
      <w:r w:rsidRPr="00BC2351">
        <w:rPr>
          <w:rFonts w:hint="eastAsia"/>
        </w:rPr>
        <w:t xml:space="preserve"> </w:t>
      </w:r>
      <w:r w:rsidRPr="00BC2351">
        <w:rPr>
          <w:rFonts w:hint="eastAsia"/>
        </w:rPr>
        <w:t>）。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3</w:t>
      </w:r>
      <w:r w:rsidRPr="00BC2351">
        <w:rPr>
          <w:rFonts w:hint="eastAsia"/>
        </w:rPr>
        <w:t>、找出你喜欢的句子，翻译并背诵。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5</w:t>
      </w:r>
      <w:r w:rsidRPr="00BC2351">
        <w:rPr>
          <w:rFonts w:hint="eastAsia"/>
        </w:rPr>
        <w:t>【测试】《黄生借说书》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1</w:t>
      </w:r>
      <w:r w:rsidRPr="00BC2351">
        <w:rPr>
          <w:rFonts w:hint="eastAsia"/>
        </w:rPr>
        <w:t>、“书非借不能读”有何深意？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2</w:t>
      </w:r>
      <w:r w:rsidRPr="00BC2351">
        <w:rPr>
          <w:rFonts w:hint="eastAsia"/>
        </w:rPr>
        <w:t>、“知幸与不幸”说明了什么？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3</w:t>
      </w:r>
      <w:r w:rsidRPr="00BC2351">
        <w:rPr>
          <w:rFonts w:hint="eastAsia"/>
        </w:rPr>
        <w:t>、作者借借书一事讲述了什么道理？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4</w:t>
      </w:r>
      <w:r w:rsidRPr="00BC2351">
        <w:rPr>
          <w:rFonts w:hint="eastAsia"/>
        </w:rPr>
        <w:t>、如果你是黄生，看到此文有何感受？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活动</w:t>
      </w:r>
      <w:r w:rsidRPr="00BC2351">
        <w:rPr>
          <w:rFonts w:hint="eastAsia"/>
        </w:rPr>
        <w:t>6</w:t>
      </w:r>
      <w:r w:rsidRPr="00BC2351">
        <w:rPr>
          <w:rFonts w:hint="eastAsia"/>
        </w:rPr>
        <w:t>【导入】《黄生借书说》</w:t>
      </w:r>
    </w:p>
    <w:p w:rsidR="00BC2351" w:rsidRPr="00BC2351" w:rsidRDefault="00BC2351" w:rsidP="00BC2351">
      <w:pPr>
        <w:rPr>
          <w:rFonts w:hint="eastAsia"/>
        </w:rPr>
      </w:pPr>
      <w:r w:rsidRPr="00BC2351">
        <w:rPr>
          <w:rFonts w:hint="eastAsia"/>
        </w:rPr>
        <w:t>搜集有关“书”（借书和读书）的小故事、名言警句。</w:t>
      </w:r>
    </w:p>
    <w:p w:rsidR="00F43648" w:rsidRDefault="00F43648"/>
    <w:sectPr w:rsidR="00F43648" w:rsidSect="00F43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FD1" w:rsidRDefault="00D81FD1" w:rsidP="00BC2351">
      <w:r>
        <w:separator/>
      </w:r>
    </w:p>
  </w:endnote>
  <w:endnote w:type="continuationSeparator" w:id="0">
    <w:p w:rsidR="00D81FD1" w:rsidRDefault="00D81FD1" w:rsidP="00BC2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FD1" w:rsidRDefault="00D81FD1" w:rsidP="00BC2351">
      <w:r>
        <w:separator/>
      </w:r>
    </w:p>
  </w:footnote>
  <w:footnote w:type="continuationSeparator" w:id="0">
    <w:p w:rsidR="00D81FD1" w:rsidRDefault="00D81FD1" w:rsidP="00BC2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2351"/>
    <w:rsid w:val="00BC2351"/>
    <w:rsid w:val="00D81FD1"/>
    <w:rsid w:val="00F4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4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2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2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2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23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2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16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58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50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415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20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638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2296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18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8252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4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09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7942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059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471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3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872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2883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8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7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796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50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997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4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28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8797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28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7026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2559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6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971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366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1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41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55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7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02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8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53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62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14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218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155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93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8838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4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004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6151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474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737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938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4414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58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809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55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1748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805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4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7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888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63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0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8585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1529</Characters>
  <DocSecurity>0</DocSecurity>
  <Lines>12</Lines>
  <Paragraphs>3</Paragraphs>
  <ScaleCrop>false</ScaleCrop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2018-09-30T10:49:00Z</dcterms:created>
  <dcterms:modified xsi:type="dcterms:W3CDTF">2018-09-30T10:49:00Z</dcterms:modified>
  <cp:category/>
</cp:coreProperties>
</file>