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57" w:rsidRPr="00B53357" w:rsidRDefault="00B53357" w:rsidP="00B53357">
      <w:r w:rsidRPr="00B53357">
        <w:rPr>
          <w:rFonts w:hint="eastAsia"/>
        </w:rPr>
        <w:t>1</w:t>
      </w:r>
      <w:r w:rsidRPr="00B53357">
        <w:rPr>
          <w:rFonts w:hint="eastAsia"/>
        </w:rPr>
        <w:t>教学目标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、背诵课文，掌握常用文言词语，理解课文。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3.</w:t>
      </w:r>
      <w:r w:rsidRPr="00B53357">
        <w:rPr>
          <w:rFonts w:hint="eastAsia"/>
        </w:rPr>
        <w:t>学习作者在遭遇人生困境时的乐观旷达。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学情分析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学生经过两年的学习，学习文言文的语感已经初步具备，文言文思维意识头脑中也已存在；在夯实双基的前提下，初步具备了一定的鉴赏能力；基本上能够掌握常用文言文的学习方法，能够运用“译”的六字诀翻译课文。在品味语言，把握作者的情感还存在不足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</w:t>
      </w:r>
      <w:r w:rsidRPr="00B53357">
        <w:rPr>
          <w:rFonts w:hint="eastAsia"/>
        </w:rPr>
        <w:t>重点难点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教学重点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、背诵课文，掌握常用文言词语，理解课文。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教学难点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</w:t>
      </w:r>
      <w:r w:rsidRPr="00B53357">
        <w:rPr>
          <w:rFonts w:hint="eastAsia"/>
        </w:rPr>
        <w:t>教学过程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4.1</w:t>
      </w:r>
      <w:r w:rsidRPr="00B53357">
        <w:rPr>
          <w:rFonts w:hint="eastAsia"/>
          <w:i/>
          <w:iCs/>
        </w:rPr>
        <w:t>第一学时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4.1.1</w:t>
      </w:r>
      <w:r w:rsidRPr="00B53357">
        <w:rPr>
          <w:rFonts w:hint="eastAsia"/>
        </w:rPr>
        <w:t>新设计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《记承天寺夜游》教学设计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【教学设计】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教学设想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 xml:space="preserve">1. </w:t>
      </w:r>
      <w:r w:rsidRPr="00B53357">
        <w:rPr>
          <w:rFonts w:hint="eastAsia"/>
        </w:rPr>
        <w:t>贯彻“语文反映生活，又指导生活”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的教学理念。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 xml:space="preserve">2. </w:t>
      </w:r>
      <w:r w:rsidRPr="00B53357">
        <w:rPr>
          <w:rFonts w:hint="eastAsia"/>
        </w:rPr>
        <w:t>设计学生课堂活动，学生活动着眼于学生的发展，学生感兴趣，积极参与；学生是活动主体，在活动中有成就感。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</w:t>
      </w:r>
      <w:r w:rsidRPr="00B53357">
        <w:rPr>
          <w:rFonts w:hint="eastAsia"/>
        </w:rPr>
        <w:t>．文言文精练的特点决定了要多读，读得准，读得有韵味，进而熟读成诵。据此，我设计了以下三次朗读：第一次朗读为了把文章的字音读准确、停顿得当，我设计了“简介《记承天寺夜游》的作者写作背景，听读《记承天寺夜游》”的环节；第二次朗读，把文章读懂、读明白；第三次朗读，依据对文章内容的理解分析，读出感情色彩；最后把课文背诵下来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教学目标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、背诵课文，掌握常用文言词语，理解课文。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3.</w:t>
      </w:r>
      <w:r w:rsidRPr="00B53357">
        <w:rPr>
          <w:rFonts w:hint="eastAsia"/>
        </w:rPr>
        <w:t>学习作者在遭遇人生困境时的乐观旷达。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教学重点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、背诵课文，掌握常用文言词语，理解课文。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教学难点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教学方法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诵读法、品味法、合作探究法。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[</w:t>
      </w:r>
      <w:r w:rsidRPr="00B53357">
        <w:rPr>
          <w:rFonts w:hint="eastAsia"/>
        </w:rPr>
        <w:t>教学准备</w:t>
      </w:r>
      <w:r w:rsidRPr="00B53357">
        <w:rPr>
          <w:rFonts w:hint="eastAsia"/>
        </w:rPr>
        <w:t xml:space="preserve">] </w:t>
      </w:r>
      <w:r w:rsidRPr="00B53357">
        <w:rPr>
          <w:rFonts w:hint="eastAsia"/>
        </w:rPr>
        <w:t>：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多媒体课件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教学案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【教学过程】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一、导入新课：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（一）、今天，让我们穿越时空的隧道，回到公元</w:t>
      </w:r>
      <w:r w:rsidRPr="00B53357">
        <w:rPr>
          <w:rFonts w:hint="eastAsia"/>
        </w:rPr>
        <w:t xml:space="preserve"> 1083 </w:t>
      </w:r>
      <w:r w:rsidRPr="00B53357">
        <w:rPr>
          <w:rFonts w:hint="eastAsia"/>
        </w:rPr>
        <w:t>年</w:t>
      </w:r>
      <w:r w:rsidRPr="00B53357">
        <w:rPr>
          <w:rFonts w:hint="eastAsia"/>
        </w:rPr>
        <w:t xml:space="preserve"> 10 </w:t>
      </w:r>
      <w:r w:rsidRPr="00B53357">
        <w:rPr>
          <w:rFonts w:hint="eastAsia"/>
        </w:rPr>
        <w:t>月</w:t>
      </w:r>
      <w:r w:rsidRPr="00B53357">
        <w:rPr>
          <w:rFonts w:hint="eastAsia"/>
        </w:rPr>
        <w:t xml:space="preserve"> 12 </w:t>
      </w:r>
      <w:r w:rsidRPr="00B53357">
        <w:rPr>
          <w:rFonts w:hint="eastAsia"/>
        </w:rPr>
        <w:t>日，和苏轼共同经历一个难忘的夜晚，学习他的《记承天寺夜游》。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（二）、出示学习目标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、背诵课文，掌握常用文言词语，理解课文。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、品味语言，把握作者情感。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lastRenderedPageBreak/>
        <w:t>3.</w:t>
      </w:r>
      <w:r w:rsidRPr="00B53357">
        <w:rPr>
          <w:rFonts w:hint="eastAsia"/>
        </w:rPr>
        <w:t>学习作者在遭遇人生困境时的乐观旷达。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二、简介《记承天寺夜游》的作者写作背景，听读《记承天寺夜游》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（一）、简介《记承天寺夜游》的作者、写作背景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、简介作者：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本文作者是</w:t>
      </w:r>
      <w:r w:rsidRPr="00B53357">
        <w:rPr>
          <w:rFonts w:hint="eastAsia"/>
          <w:u w:val="single"/>
        </w:rPr>
        <w:t>苏轼</w:t>
      </w:r>
      <w:r w:rsidRPr="00B53357">
        <w:rPr>
          <w:rFonts w:hint="eastAsia"/>
        </w:rPr>
        <w:t>，我国北宋著名的</w:t>
      </w:r>
      <w:r w:rsidRPr="00B53357">
        <w:rPr>
          <w:rFonts w:hint="eastAsia"/>
          <w:u w:val="single"/>
        </w:rPr>
        <w:t>散文家</w:t>
      </w:r>
      <w:r w:rsidRPr="00B53357">
        <w:rPr>
          <w:rFonts w:hint="eastAsia"/>
        </w:rPr>
        <w:t>和</w:t>
      </w:r>
      <w:r w:rsidRPr="00B53357">
        <w:rPr>
          <w:rFonts w:hint="eastAsia"/>
          <w:u w:val="single"/>
        </w:rPr>
        <w:t>诗人</w:t>
      </w:r>
      <w:r w:rsidRPr="00B53357">
        <w:rPr>
          <w:rFonts w:hint="eastAsia"/>
        </w:rPr>
        <w:t>，出生于四川眉山。字</w:t>
      </w:r>
      <w:r w:rsidRPr="00B53357">
        <w:rPr>
          <w:rFonts w:hint="eastAsia"/>
          <w:u w:val="single"/>
        </w:rPr>
        <w:t>子瞻</w:t>
      </w:r>
      <w:r w:rsidRPr="00B53357">
        <w:rPr>
          <w:rFonts w:hint="eastAsia"/>
        </w:rPr>
        <w:t>号</w:t>
      </w:r>
      <w:r w:rsidRPr="00B53357">
        <w:rPr>
          <w:rFonts w:hint="eastAsia"/>
          <w:u w:val="single"/>
        </w:rPr>
        <w:t>东坡居士</w:t>
      </w:r>
      <w:r w:rsidRPr="00B53357">
        <w:rPr>
          <w:rFonts w:hint="eastAsia"/>
        </w:rPr>
        <w:t> </w:t>
      </w:r>
      <w:r w:rsidRPr="00B53357">
        <w:rPr>
          <w:rFonts w:hint="eastAsia"/>
        </w:rPr>
        <w:t>，是“</w:t>
      </w:r>
      <w:r w:rsidRPr="00B53357">
        <w:rPr>
          <w:rFonts w:hint="eastAsia"/>
          <w:u w:val="single"/>
        </w:rPr>
        <w:t>唐宋八大家</w:t>
      </w:r>
      <w:r w:rsidRPr="00B53357">
        <w:rPr>
          <w:rFonts w:hint="eastAsia"/>
          <w:u w:val="single"/>
        </w:rPr>
        <w:t> </w:t>
      </w:r>
      <w:r w:rsidRPr="00B53357">
        <w:rPr>
          <w:rFonts w:hint="eastAsia"/>
        </w:rPr>
        <w:t>”之一。与父亲</w:t>
      </w:r>
      <w:r w:rsidRPr="00B53357">
        <w:rPr>
          <w:rFonts w:hint="eastAsia"/>
          <w:u w:val="single"/>
        </w:rPr>
        <w:t>苏洵</w:t>
      </w:r>
      <w:r w:rsidRPr="00B53357">
        <w:rPr>
          <w:rFonts w:hint="eastAsia"/>
        </w:rPr>
        <w:t>弟弟</w:t>
      </w:r>
      <w:r w:rsidRPr="00B53357">
        <w:rPr>
          <w:rFonts w:hint="eastAsia"/>
          <w:u w:val="single"/>
        </w:rPr>
        <w:t>苏辙</w:t>
      </w:r>
      <w:r w:rsidRPr="00B53357">
        <w:rPr>
          <w:rFonts w:hint="eastAsia"/>
        </w:rPr>
        <w:t>并称“</w:t>
      </w:r>
      <w:r w:rsidRPr="00B53357">
        <w:rPr>
          <w:rFonts w:hint="eastAsia"/>
          <w:u w:val="single"/>
        </w:rPr>
        <w:t>三苏</w:t>
      </w:r>
      <w:r w:rsidRPr="00B53357">
        <w:rPr>
          <w:rFonts w:hint="eastAsia"/>
        </w:rPr>
        <w:t> </w:t>
      </w:r>
      <w:r w:rsidRPr="00B53357">
        <w:rPr>
          <w:rFonts w:hint="eastAsia"/>
        </w:rPr>
        <w:t>”。他的词雄浑豪迈，是宋代“</w:t>
      </w:r>
      <w:r w:rsidRPr="00B53357">
        <w:rPr>
          <w:rFonts w:hint="eastAsia"/>
          <w:u w:val="single"/>
        </w:rPr>
        <w:t>豪放</w:t>
      </w:r>
      <w:r w:rsidRPr="00B53357">
        <w:rPr>
          <w:rFonts w:hint="eastAsia"/>
        </w:rPr>
        <w:t>”词派的代表。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、简介写作背景：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北宋王安石变法，苏轼由于和他政见不同，自请外任。由于王安石变法中出现损害老百姓的事情，苏轼作诗批评，被网罗罪名，投入监狱。四个多月后，被贬为黄州团练副使。黄州团练副使是个闲职，没有权力，没有公事处理。也没有住所，没有俸禄。在这种情况下，作者写了这篇短文，真实地记录了他当时生活的一个小片段。请听《记承天寺夜游》录音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（二）、听读课文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提示：听准读音，标出节奏。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提示：听准读音，标出节奏。请</w:t>
      </w:r>
      <w:r w:rsidRPr="00B53357">
        <w:rPr>
          <w:rFonts w:hint="eastAsia"/>
        </w:rPr>
        <w:t>1-6</w:t>
      </w:r>
      <w:r w:rsidRPr="00B53357">
        <w:rPr>
          <w:rFonts w:hint="eastAsia"/>
        </w:rPr>
        <w:t>小组</w:t>
      </w:r>
      <w:r w:rsidRPr="00B53357">
        <w:rPr>
          <w:rFonts w:hint="eastAsia"/>
        </w:rPr>
        <w:t>6</w:t>
      </w:r>
      <w:r w:rsidRPr="00B53357">
        <w:rPr>
          <w:rFonts w:hint="eastAsia"/>
        </w:rPr>
        <w:t>号分别给下面加点字注音。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欣然（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遂（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寝（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藻荇（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竹柏（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三、初读课文，正确朗读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要求：全班同学大声齐读课文，读准字音，读准节奏。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四、再读课文，读懂文意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（一）、对照注释，掌握文中关键词语的意思，能翻译课文。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（二）、学生展示，教师利用幻灯片评议学生对字词理解。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解释加点的词语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1</w:t>
      </w:r>
      <w:r w:rsidRPr="00B53357">
        <w:rPr>
          <w:rFonts w:hint="eastAsia"/>
        </w:rPr>
        <w:t>）月色入户（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>2</w:t>
      </w:r>
      <w:r w:rsidRPr="00B53357">
        <w:rPr>
          <w:rFonts w:hint="eastAsia"/>
        </w:rPr>
        <w:t>）念无与为乐者（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2</w:t>
      </w:r>
      <w:r w:rsidRPr="00B53357">
        <w:rPr>
          <w:rFonts w:hint="eastAsia"/>
        </w:rPr>
        <w:t>）遂至承天寺（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>3</w:t>
      </w:r>
      <w:r w:rsidRPr="00B53357">
        <w:rPr>
          <w:rFonts w:hint="eastAsia"/>
        </w:rPr>
        <w:t>）怀民亦未寝（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4</w:t>
      </w:r>
      <w:r w:rsidRPr="00B53357">
        <w:rPr>
          <w:rFonts w:hint="eastAsia"/>
        </w:rPr>
        <w:t>）相与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步于中庭（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5</w:t>
      </w:r>
      <w:r w:rsidRPr="00B53357">
        <w:rPr>
          <w:rFonts w:hint="eastAsia"/>
        </w:rPr>
        <w:t>）庭下如积水空明（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6</w:t>
      </w:r>
      <w:r w:rsidRPr="00B53357">
        <w:rPr>
          <w:rFonts w:hint="eastAsia"/>
        </w:rPr>
        <w:t>）水中藻荇交横（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>7</w:t>
      </w:r>
      <w:r w:rsidRPr="00B53357">
        <w:rPr>
          <w:rFonts w:hint="eastAsia"/>
        </w:rPr>
        <w:t>）盖竹柏影也（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</w:t>
      </w:r>
      <w:r w:rsidRPr="00B53357">
        <w:rPr>
          <w:rFonts w:hint="eastAsia"/>
        </w:rPr>
        <w:t>8</w:t>
      </w:r>
      <w:r w:rsidRPr="00B53357">
        <w:rPr>
          <w:rFonts w:hint="eastAsia"/>
        </w:rPr>
        <w:t>）但少闲人如吾两人耳（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）（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（三）、运用“译”的六字诀翻译课文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翻译句子验收：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①解衣欲睡，月色人户，欣然起行。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②念无与乐者。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③怀民亦未寝，相与步于中庭。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④庭下如积水空明，水中藻、荇交横，盖竹柏影也。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⑤但少闲人如吾两人者耳。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（四）、齐声朗读课文译文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元丰六年十月十二日的晚上。（我）脱了衣服，打算睡觉，这时月光照进门户（十分优美），我高兴地起来走出户外。想到没有可以共同游乐的人。于是到承天寺，找张怀民。怀民也没</w:t>
      </w:r>
      <w:r w:rsidRPr="00B53357">
        <w:rPr>
          <w:rFonts w:hint="eastAsia"/>
        </w:rPr>
        <w:lastRenderedPageBreak/>
        <w:t>有睡，我们就一起在院子里散步。月色洒满庭院，如积水充满院落，清澈透明，水中水草交叉错杂，原来是绿竹和翠柏的影子。哪夜没有月光，哪里没有绿竹和翠柏，只是缺少像我俩这样的闲人罢了。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五、三读课文，读出感情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请同学们小组合作探究下列问题：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展示一：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、用简洁的语言概括本文写了一件什么事？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（提示：从文章题目入手）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、作者是如何描写“月色”的（用了什么修辞），表现了月光的什么特点？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</w:t>
      </w:r>
      <w:r w:rsidRPr="00B53357">
        <w:rPr>
          <w:rFonts w:hint="eastAsia"/>
        </w:rPr>
        <w:t>、通读全文，作者的感情有什么起伏变化？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（提示：先找关键词，再分析作者心情）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</w:t>
      </w:r>
      <w:r w:rsidRPr="00B53357">
        <w:rPr>
          <w:rFonts w:hint="eastAsia"/>
        </w:rPr>
        <w:t>、本文表达了作者怎样的感情？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（提示：先找主旨句，再体会作者心情）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展示二：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1</w:t>
      </w:r>
      <w:r w:rsidRPr="00B53357">
        <w:rPr>
          <w:rFonts w:hint="eastAsia"/>
        </w:rPr>
        <w:t>、用简洁的语言概括本文写了一件什么事？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苏轼寻张怀民夜游承天寺。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、作者是如何描写“月色”的，用了什么修辞，表现了月色的什么特点？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发挥奇特的想象，用了两个新奇的比喻。月色如积水空明，竹柏如藻荇交横。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表现了月色如水、皎洁、透明。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点染出一个空明澄澈，疏影摇曳，亦真亦幻的美妙境界。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展示三：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</w:t>
      </w:r>
      <w:r w:rsidRPr="00B53357">
        <w:rPr>
          <w:rFonts w:hint="eastAsia"/>
        </w:rPr>
        <w:t>、通读全文，作者的感情有什么起伏变化？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通读全文，作者的感情有什么起伏变化？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欣然（高兴愉快）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无与为乐（稍稍遗憾）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遂（不暇思索中的激动）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寻（访友的急切）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亦（好友相知的喜悦）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相与步（漫步的悠闲）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闲人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展示四：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</w:t>
      </w:r>
      <w:r w:rsidRPr="00B53357">
        <w:rPr>
          <w:rFonts w:hint="eastAsia"/>
        </w:rPr>
        <w:t>、本文表达了作者怎样的感情？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（提示：先找主旨句，再体会作者心情）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“但少闲人如吾两人者耳。”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闲人：</w:t>
      </w:r>
      <w:r w:rsidRPr="00B53357">
        <w:rPr>
          <w:rFonts w:hint="eastAsia"/>
        </w:rPr>
        <w:t>1</w:t>
      </w:r>
      <w:r w:rsidRPr="00B53357">
        <w:rPr>
          <w:rFonts w:hint="eastAsia"/>
        </w:rPr>
        <w:t>、具有闲情雅致的人。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、政治生活清闲之人，具有远大政治抱负却抑郁不得志的人。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展示五：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本文表达了作者怎样的感情？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表达的感情微妙复杂，有贬谪的悲凉、人生的感慨，更有赏月的欣喜，漫步的悠闲。使我们看到作者积极乐观的人生态度，故其笔下的月夜才如此空灵、皎洁。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展示六：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学生声情并茂地朗读课文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六、课堂小结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PPT</w:t>
      </w:r>
      <w:r w:rsidRPr="00B53357">
        <w:rPr>
          <w:rFonts w:hint="eastAsia"/>
        </w:rPr>
        <w:t>展示：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lastRenderedPageBreak/>
        <w:t>文章通过对庭中优美月色的描绘，真实地记录了作者当时生活的一个片段</w:t>
      </w:r>
      <w:r w:rsidRPr="00B53357">
        <w:rPr>
          <w:rFonts w:hint="eastAsia"/>
        </w:rPr>
        <w:t xml:space="preserve">, </w:t>
      </w:r>
      <w:r w:rsidRPr="00B53357">
        <w:rPr>
          <w:rFonts w:hint="eastAsia"/>
        </w:rPr>
        <w:t>表现了作者乐观旷达的心境，同时也含蓄地表现了失意情怀的自我派遣。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七、背诵课文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（一）、领头字词背诵法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元丰六年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，解衣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，月色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，欣然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。念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，遂至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。怀民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，相与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。庭下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，水中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，盖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。何夜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？何处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？但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（二）、学生进行当堂背诵课文比赛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为调动学生背诵的积极性，展开背诵比赛，最先背会的前三名赏以桂冠，给以冠军、亚军、季军的称号。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（三）、学生共同背诵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我们在领悟作者情感的基础上，我们一起来背诵课文。（生背诵课文）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八、布置作业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（一）、</w:t>
      </w:r>
      <w:r w:rsidRPr="00B53357">
        <w:rPr>
          <w:rFonts w:hint="eastAsia"/>
        </w:rPr>
        <w:t xml:space="preserve"> </w:t>
      </w:r>
      <w:r w:rsidRPr="00B53357">
        <w:rPr>
          <w:rFonts w:hint="eastAsia"/>
        </w:rPr>
        <w:t>默写课文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（二）、请整理学习本文的收获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示例一：通过反复朗读《记承天寺夜游》，我懂得了面对逆境，要豁达开朗，积极乐观。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示例二：</w:t>
      </w:r>
      <w:r w:rsidRPr="00B53357">
        <w:rPr>
          <w:rFonts w:hint="eastAsia"/>
        </w:rPr>
        <w:t>1</w:t>
      </w:r>
      <w:r w:rsidRPr="00B53357">
        <w:rPr>
          <w:rFonts w:hint="eastAsia"/>
        </w:rPr>
        <w:t>、作家作品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2</w:t>
      </w:r>
      <w:r w:rsidRPr="00B53357">
        <w:rPr>
          <w:rFonts w:hint="eastAsia"/>
        </w:rPr>
        <w:t>、重点实词：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3</w:t>
      </w:r>
      <w:r w:rsidRPr="00B53357">
        <w:rPr>
          <w:rFonts w:hint="eastAsia"/>
        </w:rPr>
        <w:t>、重点虚词：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4</w:t>
      </w:r>
      <w:r w:rsidRPr="00B53357">
        <w:rPr>
          <w:rFonts w:hint="eastAsia"/>
        </w:rPr>
        <w:t>、重点句译：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5</w:t>
      </w:r>
      <w:r w:rsidRPr="00B53357">
        <w:rPr>
          <w:rFonts w:hint="eastAsia"/>
        </w:rPr>
        <w:t>、文章内容：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6</w:t>
      </w:r>
      <w:r w:rsidRPr="00B53357">
        <w:rPr>
          <w:rFonts w:hint="eastAsia"/>
        </w:rPr>
        <w:t>、思想感情：</w:t>
      </w:r>
    </w:p>
    <w:p w:rsidR="00B53357" w:rsidRPr="00B53357" w:rsidRDefault="00B53357" w:rsidP="00B53357">
      <w:pPr>
        <w:rPr>
          <w:rFonts w:hint="eastAsia"/>
        </w:rPr>
      </w:pPr>
      <w:r w:rsidRPr="00B53357">
        <w:rPr>
          <w:rFonts w:hint="eastAsia"/>
        </w:rPr>
        <w:t>7</w:t>
      </w:r>
      <w:r w:rsidRPr="00B53357">
        <w:rPr>
          <w:rFonts w:hint="eastAsia"/>
        </w:rPr>
        <w:t>、自己见解：</w:t>
      </w:r>
    </w:p>
    <w:p w:rsidR="00AC6FA0" w:rsidRDefault="00AC6FA0"/>
    <w:sectPr w:rsidR="00AC6FA0" w:rsidSect="00AC6F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7B" w:rsidRDefault="00770C7B" w:rsidP="00B53357">
      <w:r>
        <w:separator/>
      </w:r>
    </w:p>
  </w:endnote>
  <w:endnote w:type="continuationSeparator" w:id="0">
    <w:p w:rsidR="00770C7B" w:rsidRDefault="00770C7B" w:rsidP="00B5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7B" w:rsidRDefault="00770C7B" w:rsidP="00B53357">
      <w:r>
        <w:separator/>
      </w:r>
    </w:p>
  </w:footnote>
  <w:footnote w:type="continuationSeparator" w:id="0">
    <w:p w:rsidR="00770C7B" w:rsidRDefault="00770C7B" w:rsidP="00B533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357"/>
    <w:rsid w:val="00770C7B"/>
    <w:rsid w:val="00AC6FA0"/>
    <w:rsid w:val="00B5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A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3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3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58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85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82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50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53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412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8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887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0797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3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44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42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18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782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49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1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3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50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3916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2477</Characters>
  <DocSecurity>0</DocSecurity>
  <Lines>20</Lines>
  <Paragraphs>5</Paragraphs>
  <ScaleCrop>false</ScaleCrop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2018-09-30T10:22:00Z</dcterms:created>
  <dcterms:modified xsi:type="dcterms:W3CDTF">2018-09-30T10:22:00Z</dcterms:modified>
  <cp:category/>
</cp:coreProperties>
</file>