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94A" w:rsidRPr="0065394A" w:rsidRDefault="0065394A" w:rsidP="0065394A">
      <w:r w:rsidRPr="0065394A">
        <w:rPr>
          <w:rFonts w:hint="eastAsia"/>
        </w:rPr>
        <w:t>1</w:t>
      </w:r>
      <w:r w:rsidRPr="0065394A">
        <w:rPr>
          <w:rFonts w:hint="eastAsia"/>
        </w:rPr>
        <w:t>教学目标</w:t>
      </w:r>
    </w:p>
    <w:p w:rsidR="0065394A" w:rsidRPr="0065394A" w:rsidRDefault="0065394A" w:rsidP="0065394A">
      <w:pPr>
        <w:rPr>
          <w:rFonts w:hint="eastAsia"/>
        </w:rPr>
      </w:pPr>
      <w:r w:rsidRPr="0065394A">
        <w:rPr>
          <w:rFonts w:hint="eastAsia"/>
        </w:rPr>
        <w:t>一、知识与能力</w:t>
      </w:r>
      <w:r w:rsidRPr="0065394A">
        <w:rPr>
          <w:rFonts w:hint="eastAsia"/>
        </w:rPr>
        <w:t>:</w:t>
      </w:r>
    </w:p>
    <w:p w:rsidR="0065394A" w:rsidRPr="0065394A" w:rsidRDefault="0065394A" w:rsidP="0065394A">
      <w:pPr>
        <w:rPr>
          <w:rFonts w:hint="eastAsia"/>
        </w:rPr>
      </w:pPr>
      <w:r w:rsidRPr="0065394A">
        <w:rPr>
          <w:rFonts w:hint="eastAsia"/>
        </w:rPr>
        <w:t>1</w:t>
      </w:r>
      <w:r w:rsidRPr="0065394A">
        <w:rPr>
          <w:rFonts w:hint="eastAsia"/>
        </w:rPr>
        <w:t>、了解《诗经》的基本知识</w:t>
      </w:r>
      <w:r w:rsidRPr="0065394A">
        <w:rPr>
          <w:rFonts w:hint="eastAsia"/>
        </w:rPr>
        <w:t>;</w:t>
      </w:r>
      <w:r w:rsidRPr="0065394A">
        <w:rPr>
          <w:rFonts w:hint="eastAsia"/>
        </w:rPr>
        <w:t>把握全诗感情基调</w:t>
      </w:r>
      <w:r w:rsidRPr="0065394A">
        <w:rPr>
          <w:rFonts w:hint="eastAsia"/>
        </w:rPr>
        <w:t>,</w:t>
      </w:r>
      <w:r w:rsidRPr="0065394A">
        <w:rPr>
          <w:rFonts w:hint="eastAsia"/>
        </w:rPr>
        <w:t>准确、流利、有感情地朗诵全诗。</w:t>
      </w:r>
    </w:p>
    <w:p w:rsidR="0065394A" w:rsidRPr="0065394A" w:rsidRDefault="0065394A" w:rsidP="0065394A">
      <w:pPr>
        <w:rPr>
          <w:rFonts w:hint="eastAsia"/>
        </w:rPr>
      </w:pPr>
      <w:r w:rsidRPr="0065394A">
        <w:rPr>
          <w:rFonts w:hint="eastAsia"/>
        </w:rPr>
        <w:t>2</w:t>
      </w:r>
      <w:r w:rsidRPr="0065394A">
        <w:rPr>
          <w:rFonts w:hint="eastAsia"/>
        </w:rPr>
        <w:t>、明确诗的大意</w:t>
      </w:r>
      <w:r w:rsidRPr="0065394A">
        <w:rPr>
          <w:rFonts w:hint="eastAsia"/>
        </w:rPr>
        <w:t>,</w:t>
      </w:r>
      <w:r w:rsidRPr="0065394A">
        <w:rPr>
          <w:rFonts w:hint="eastAsia"/>
        </w:rPr>
        <w:t>理解诗的主旨。</w:t>
      </w:r>
    </w:p>
    <w:p w:rsidR="0065394A" w:rsidRPr="0065394A" w:rsidRDefault="0065394A" w:rsidP="0065394A">
      <w:pPr>
        <w:rPr>
          <w:rFonts w:hint="eastAsia"/>
        </w:rPr>
      </w:pPr>
      <w:r w:rsidRPr="0065394A">
        <w:rPr>
          <w:rFonts w:hint="eastAsia"/>
        </w:rPr>
        <w:t>3</w:t>
      </w:r>
      <w:r w:rsidRPr="0065394A">
        <w:rPr>
          <w:rFonts w:hint="eastAsia"/>
        </w:rPr>
        <w:t>、了解赋、比、兴的艺术表现手法和重章叠句的结构特点。</w:t>
      </w:r>
    </w:p>
    <w:p w:rsidR="0065394A" w:rsidRPr="0065394A" w:rsidRDefault="0065394A" w:rsidP="0065394A">
      <w:pPr>
        <w:rPr>
          <w:rFonts w:hint="eastAsia"/>
        </w:rPr>
      </w:pPr>
      <w:r w:rsidRPr="0065394A">
        <w:rPr>
          <w:rFonts w:hint="eastAsia"/>
        </w:rPr>
        <w:t>二、过程与方法</w:t>
      </w:r>
      <w:r w:rsidRPr="0065394A">
        <w:rPr>
          <w:rFonts w:hint="eastAsia"/>
        </w:rPr>
        <w:t>:</w:t>
      </w:r>
    </w:p>
    <w:p w:rsidR="0065394A" w:rsidRPr="0065394A" w:rsidRDefault="0065394A" w:rsidP="0065394A">
      <w:pPr>
        <w:rPr>
          <w:rFonts w:hint="eastAsia"/>
        </w:rPr>
      </w:pPr>
      <w:r w:rsidRPr="0065394A">
        <w:rPr>
          <w:rFonts w:hint="eastAsia"/>
        </w:rPr>
        <w:t>诵读</w:t>
      </w:r>
      <w:r w:rsidRPr="0065394A">
        <w:rPr>
          <w:rFonts w:hint="eastAsia"/>
        </w:rPr>
        <w:t>,</w:t>
      </w:r>
      <w:r w:rsidRPr="0065394A">
        <w:rPr>
          <w:rFonts w:hint="eastAsia"/>
        </w:rPr>
        <w:t>在朗读、析读、品读中把握诗歌丰富的内涵。</w:t>
      </w:r>
    </w:p>
    <w:p w:rsidR="0065394A" w:rsidRPr="0065394A" w:rsidRDefault="0065394A" w:rsidP="0065394A">
      <w:pPr>
        <w:rPr>
          <w:rFonts w:hint="eastAsia"/>
        </w:rPr>
      </w:pPr>
      <w:r w:rsidRPr="0065394A">
        <w:rPr>
          <w:rFonts w:hint="eastAsia"/>
        </w:rPr>
        <w:t>三、情感态度与价值观</w:t>
      </w:r>
      <w:r w:rsidRPr="0065394A">
        <w:rPr>
          <w:rFonts w:hint="eastAsia"/>
        </w:rPr>
        <w:t>:</w:t>
      </w:r>
    </w:p>
    <w:p w:rsidR="0065394A" w:rsidRPr="0065394A" w:rsidRDefault="0065394A" w:rsidP="0065394A">
      <w:pPr>
        <w:rPr>
          <w:rFonts w:hint="eastAsia"/>
        </w:rPr>
      </w:pPr>
      <w:r w:rsidRPr="0065394A">
        <w:rPr>
          <w:rFonts w:hint="eastAsia"/>
        </w:rPr>
        <w:t>培养学生正确的爱情观</w:t>
      </w:r>
      <w:r w:rsidRPr="0065394A">
        <w:rPr>
          <w:rFonts w:hint="eastAsia"/>
        </w:rPr>
        <w:t>,</w:t>
      </w:r>
      <w:r w:rsidRPr="0065394A">
        <w:rPr>
          <w:rFonts w:hint="eastAsia"/>
        </w:rPr>
        <w:t>喜爱传统经典诗文。</w:t>
      </w:r>
    </w:p>
    <w:p w:rsidR="0065394A" w:rsidRPr="0065394A" w:rsidRDefault="0065394A" w:rsidP="0065394A">
      <w:pPr>
        <w:rPr>
          <w:rFonts w:hint="eastAsia"/>
        </w:rPr>
      </w:pPr>
      <w:r w:rsidRPr="0065394A">
        <w:rPr>
          <w:rFonts w:hint="eastAsia"/>
        </w:rPr>
        <w:t>2</w:t>
      </w:r>
      <w:r w:rsidRPr="0065394A">
        <w:rPr>
          <w:rFonts w:hint="eastAsia"/>
        </w:rPr>
        <w:t>学情分析</w:t>
      </w:r>
    </w:p>
    <w:p w:rsidR="0065394A" w:rsidRPr="0065394A" w:rsidRDefault="0065394A" w:rsidP="0065394A">
      <w:pPr>
        <w:rPr>
          <w:rFonts w:hint="eastAsia"/>
        </w:rPr>
      </w:pPr>
      <w:r w:rsidRPr="0065394A">
        <w:rPr>
          <w:rFonts w:hint="eastAsia"/>
        </w:rPr>
        <w:t>这是学生初中阶段第一次接触到《诗经》</w:t>
      </w:r>
      <w:r w:rsidRPr="0065394A">
        <w:rPr>
          <w:rFonts w:hint="eastAsia"/>
        </w:rPr>
        <w:t>,</w:t>
      </w:r>
      <w:r w:rsidRPr="0065394A">
        <w:rPr>
          <w:rFonts w:hint="eastAsia"/>
        </w:rPr>
        <w:t>尽管诗歌中有些诗句人们耳熟能详</w:t>
      </w:r>
      <w:r w:rsidRPr="0065394A">
        <w:rPr>
          <w:rFonts w:hint="eastAsia"/>
        </w:rPr>
        <w:t>,</w:t>
      </w:r>
      <w:r w:rsidRPr="0065394A">
        <w:rPr>
          <w:rFonts w:hint="eastAsia"/>
        </w:rPr>
        <w:t>但对于九年级学生来说</w:t>
      </w:r>
      <w:r w:rsidRPr="0065394A">
        <w:rPr>
          <w:rFonts w:hint="eastAsia"/>
        </w:rPr>
        <w:t>,</w:t>
      </w:r>
      <w:r w:rsidRPr="0065394A">
        <w:rPr>
          <w:rFonts w:hint="eastAsia"/>
        </w:rPr>
        <w:t>真正理解起来却并非易事。再者九年级学生通过两年的初中生活</w:t>
      </w:r>
      <w:r w:rsidRPr="0065394A">
        <w:rPr>
          <w:rFonts w:hint="eastAsia"/>
        </w:rPr>
        <w:t>,</w:t>
      </w:r>
      <w:r w:rsidRPr="0065394A">
        <w:rPr>
          <w:rFonts w:hint="eastAsia"/>
        </w:rPr>
        <w:t>已有了一定的古诗文阅读基础</w:t>
      </w:r>
      <w:r w:rsidRPr="0065394A">
        <w:rPr>
          <w:rFonts w:hint="eastAsia"/>
        </w:rPr>
        <w:t>,</w:t>
      </w:r>
      <w:r w:rsidRPr="0065394A">
        <w:rPr>
          <w:rFonts w:hint="eastAsia"/>
        </w:rPr>
        <w:t>形成较为稳定的学习习惯</w:t>
      </w:r>
      <w:r w:rsidRPr="0065394A">
        <w:rPr>
          <w:rFonts w:hint="eastAsia"/>
        </w:rPr>
        <w:t>,</w:t>
      </w:r>
      <w:r w:rsidRPr="0065394A">
        <w:rPr>
          <w:rFonts w:hint="eastAsia"/>
        </w:rPr>
        <w:t>有自己的见解</w:t>
      </w:r>
      <w:r w:rsidRPr="0065394A">
        <w:rPr>
          <w:rFonts w:hint="eastAsia"/>
        </w:rPr>
        <w:t>,</w:t>
      </w:r>
      <w:r w:rsidRPr="0065394A">
        <w:rPr>
          <w:rFonts w:hint="eastAsia"/>
        </w:rPr>
        <w:t>敢于表达自己的看法</w:t>
      </w:r>
      <w:r w:rsidRPr="0065394A">
        <w:rPr>
          <w:rFonts w:hint="eastAsia"/>
        </w:rPr>
        <w:t>,</w:t>
      </w:r>
      <w:r w:rsidRPr="0065394A">
        <w:rPr>
          <w:rFonts w:hint="eastAsia"/>
        </w:rPr>
        <w:t>敢于创新</w:t>
      </w:r>
      <w:r w:rsidRPr="0065394A">
        <w:rPr>
          <w:rFonts w:hint="eastAsia"/>
        </w:rPr>
        <w:t>,</w:t>
      </w:r>
      <w:r w:rsidRPr="0065394A">
        <w:rPr>
          <w:rFonts w:hint="eastAsia"/>
        </w:rPr>
        <w:t>敢于展现自我</w:t>
      </w:r>
      <w:r w:rsidRPr="0065394A">
        <w:rPr>
          <w:rFonts w:hint="eastAsia"/>
        </w:rPr>
        <w:t>,</w:t>
      </w:r>
      <w:r w:rsidRPr="0065394A">
        <w:rPr>
          <w:rFonts w:hint="eastAsia"/>
        </w:rPr>
        <w:t>有朦胧的情感体验。</w:t>
      </w:r>
    </w:p>
    <w:p w:rsidR="0065394A" w:rsidRPr="0065394A" w:rsidRDefault="0065394A" w:rsidP="0065394A">
      <w:pPr>
        <w:rPr>
          <w:rFonts w:hint="eastAsia"/>
        </w:rPr>
      </w:pPr>
      <w:r w:rsidRPr="0065394A">
        <w:rPr>
          <w:rFonts w:hint="eastAsia"/>
        </w:rPr>
        <w:t>3</w:t>
      </w:r>
      <w:r w:rsidRPr="0065394A">
        <w:rPr>
          <w:rFonts w:hint="eastAsia"/>
        </w:rPr>
        <w:t>重点难点</w:t>
      </w:r>
    </w:p>
    <w:p w:rsidR="0065394A" w:rsidRPr="0065394A" w:rsidRDefault="0065394A" w:rsidP="0065394A">
      <w:pPr>
        <w:rPr>
          <w:rFonts w:hint="eastAsia"/>
        </w:rPr>
      </w:pPr>
      <w:r w:rsidRPr="0065394A">
        <w:rPr>
          <w:rFonts w:hint="eastAsia"/>
        </w:rPr>
        <w:t>1</w:t>
      </w:r>
      <w:r w:rsidRPr="0065394A">
        <w:rPr>
          <w:rFonts w:hint="eastAsia"/>
        </w:rPr>
        <w:t>了解赋、比、兴的艺术表现手法和重章叠句的结构特点。</w:t>
      </w:r>
    </w:p>
    <w:p w:rsidR="0065394A" w:rsidRPr="0065394A" w:rsidRDefault="0065394A" w:rsidP="0065394A">
      <w:pPr>
        <w:rPr>
          <w:rFonts w:hint="eastAsia"/>
        </w:rPr>
      </w:pPr>
      <w:r w:rsidRPr="0065394A">
        <w:rPr>
          <w:rFonts w:hint="eastAsia"/>
        </w:rPr>
        <w:t>2</w:t>
      </w:r>
      <w:r w:rsidRPr="0065394A">
        <w:rPr>
          <w:rFonts w:hint="eastAsia"/>
        </w:rPr>
        <w:t>、了解《诗经》的基本知识</w:t>
      </w:r>
      <w:r w:rsidRPr="0065394A">
        <w:rPr>
          <w:rFonts w:hint="eastAsia"/>
        </w:rPr>
        <w:t>;</w:t>
      </w:r>
      <w:r w:rsidRPr="0065394A">
        <w:rPr>
          <w:rFonts w:hint="eastAsia"/>
        </w:rPr>
        <w:t>把握全诗感情基调</w:t>
      </w:r>
      <w:r w:rsidRPr="0065394A">
        <w:rPr>
          <w:rFonts w:hint="eastAsia"/>
        </w:rPr>
        <w:t>,</w:t>
      </w:r>
      <w:r w:rsidRPr="0065394A">
        <w:rPr>
          <w:rFonts w:hint="eastAsia"/>
        </w:rPr>
        <w:t>准确、流利、有感情地朗诵全诗。</w:t>
      </w:r>
    </w:p>
    <w:p w:rsidR="0065394A" w:rsidRPr="0065394A" w:rsidRDefault="0065394A" w:rsidP="0065394A">
      <w:pPr>
        <w:rPr>
          <w:rFonts w:hint="eastAsia"/>
        </w:rPr>
      </w:pPr>
      <w:r w:rsidRPr="0065394A">
        <w:rPr>
          <w:rFonts w:hint="eastAsia"/>
        </w:rPr>
        <w:t>4</w:t>
      </w:r>
      <w:r w:rsidRPr="0065394A">
        <w:rPr>
          <w:rFonts w:hint="eastAsia"/>
        </w:rPr>
        <w:t>教学过程</w:t>
      </w:r>
    </w:p>
    <w:p w:rsidR="0065394A" w:rsidRPr="0065394A" w:rsidRDefault="0065394A" w:rsidP="0065394A">
      <w:pPr>
        <w:rPr>
          <w:rFonts w:hint="eastAsia"/>
        </w:rPr>
      </w:pPr>
      <w:r w:rsidRPr="0065394A">
        <w:rPr>
          <w:rFonts w:hint="eastAsia"/>
        </w:rPr>
        <w:t>4.1</w:t>
      </w:r>
      <w:r w:rsidRPr="0065394A">
        <w:rPr>
          <w:rFonts w:hint="eastAsia"/>
          <w:i/>
          <w:iCs/>
        </w:rPr>
        <w:t>第一学时</w:t>
      </w:r>
    </w:p>
    <w:p w:rsidR="0065394A" w:rsidRPr="0065394A" w:rsidRDefault="0065394A" w:rsidP="0065394A">
      <w:pPr>
        <w:rPr>
          <w:rFonts w:hint="eastAsia"/>
        </w:rPr>
      </w:pPr>
      <w:r w:rsidRPr="0065394A">
        <w:rPr>
          <w:rFonts w:hint="eastAsia"/>
        </w:rPr>
        <w:t>4.1.1</w:t>
      </w:r>
      <w:r w:rsidRPr="0065394A">
        <w:rPr>
          <w:rFonts w:hint="eastAsia"/>
        </w:rPr>
        <w:t>教学活动</w:t>
      </w:r>
    </w:p>
    <w:p w:rsidR="0065394A" w:rsidRPr="0065394A" w:rsidRDefault="0065394A" w:rsidP="0065394A">
      <w:pPr>
        <w:rPr>
          <w:rFonts w:hint="eastAsia"/>
        </w:rPr>
      </w:pPr>
      <w:r w:rsidRPr="0065394A">
        <w:rPr>
          <w:rFonts w:hint="eastAsia"/>
        </w:rPr>
        <w:t>活动</w:t>
      </w:r>
      <w:r w:rsidRPr="0065394A">
        <w:rPr>
          <w:rFonts w:hint="eastAsia"/>
        </w:rPr>
        <w:t>1</w:t>
      </w:r>
      <w:r w:rsidRPr="0065394A">
        <w:rPr>
          <w:rFonts w:hint="eastAsia"/>
        </w:rPr>
        <w:t>【导入】导入</w:t>
      </w:r>
    </w:p>
    <w:p w:rsidR="0065394A" w:rsidRPr="0065394A" w:rsidRDefault="0065394A" w:rsidP="0065394A">
      <w:pPr>
        <w:rPr>
          <w:rFonts w:hint="eastAsia"/>
        </w:rPr>
      </w:pPr>
      <w:r w:rsidRPr="0065394A">
        <w:rPr>
          <w:rFonts w:hint="eastAsia"/>
        </w:rPr>
        <w:t>美丽的爱情让人向往</w:t>
      </w:r>
      <w:r w:rsidRPr="0065394A">
        <w:rPr>
          <w:rFonts w:hint="eastAsia"/>
        </w:rPr>
        <w:t>,</w:t>
      </w:r>
      <w:r w:rsidRPr="0065394A">
        <w:rPr>
          <w:rFonts w:hint="eastAsia"/>
        </w:rPr>
        <w:t>作为诗经首篇</w:t>
      </w:r>
      <w:r w:rsidRPr="0065394A">
        <w:rPr>
          <w:rFonts w:hint="eastAsia"/>
        </w:rPr>
        <w:t>,</w:t>
      </w:r>
      <w:r w:rsidRPr="0065394A">
        <w:rPr>
          <w:rFonts w:hint="eastAsia"/>
        </w:rPr>
        <w:t>《关雎》是我国历史上第一首优美动人的民间情歌</w:t>
      </w:r>
      <w:r w:rsidRPr="0065394A">
        <w:rPr>
          <w:rFonts w:hint="eastAsia"/>
        </w:rPr>
        <w:t>,</w:t>
      </w:r>
      <w:r w:rsidRPr="0065394A">
        <w:rPr>
          <w:rFonts w:hint="eastAsia"/>
        </w:rPr>
        <w:t>是我国爱情诗歌的“开山之作”。</w:t>
      </w:r>
    </w:p>
    <w:p w:rsidR="0065394A" w:rsidRPr="0065394A" w:rsidRDefault="0065394A" w:rsidP="0065394A">
      <w:pPr>
        <w:rPr>
          <w:rFonts w:hint="eastAsia"/>
        </w:rPr>
      </w:pPr>
      <w:r w:rsidRPr="0065394A">
        <w:rPr>
          <w:rFonts w:hint="eastAsia"/>
        </w:rPr>
        <w:t>活动</w:t>
      </w:r>
      <w:r w:rsidRPr="0065394A">
        <w:rPr>
          <w:rFonts w:hint="eastAsia"/>
        </w:rPr>
        <w:t>2</w:t>
      </w:r>
      <w:r w:rsidRPr="0065394A">
        <w:rPr>
          <w:rFonts w:hint="eastAsia"/>
        </w:rPr>
        <w:t>【活动】整体感知</w:t>
      </w:r>
    </w:p>
    <w:p w:rsidR="0065394A" w:rsidRPr="0065394A" w:rsidRDefault="0065394A" w:rsidP="0065394A">
      <w:pPr>
        <w:rPr>
          <w:rFonts w:hint="eastAsia"/>
        </w:rPr>
      </w:pPr>
      <w:r w:rsidRPr="0065394A">
        <w:rPr>
          <w:rFonts w:hint="eastAsia"/>
        </w:rPr>
        <w:t>字词句释义</w:t>
      </w:r>
      <w:r w:rsidRPr="0065394A">
        <w:rPr>
          <w:rFonts w:hint="eastAsia"/>
        </w:rPr>
        <w:t>(</w:t>
      </w:r>
      <w:r w:rsidRPr="0065394A">
        <w:rPr>
          <w:rFonts w:hint="eastAsia"/>
        </w:rPr>
        <w:t>根据课下注释填空</w:t>
      </w:r>
      <w:r w:rsidRPr="0065394A">
        <w:rPr>
          <w:rFonts w:hint="eastAsia"/>
        </w:rPr>
        <w:t>,</w:t>
      </w:r>
      <w:r w:rsidRPr="0065394A">
        <w:rPr>
          <w:rFonts w:hint="eastAsia"/>
        </w:rPr>
        <w:t>并熟记</w:t>
      </w:r>
      <w:r w:rsidRPr="0065394A">
        <w:rPr>
          <w:rFonts w:hint="eastAsia"/>
        </w:rPr>
        <w:t>)</w:t>
      </w:r>
    </w:p>
    <w:p w:rsidR="0065394A" w:rsidRPr="0065394A" w:rsidRDefault="0065394A" w:rsidP="0065394A">
      <w:pPr>
        <w:rPr>
          <w:rFonts w:hint="eastAsia"/>
        </w:rPr>
      </w:pPr>
      <w:r w:rsidRPr="0065394A">
        <w:rPr>
          <w:rFonts w:hint="eastAsia"/>
        </w:rPr>
        <w:t>⑴关关</w:t>
      </w:r>
      <w:r w:rsidRPr="0065394A">
        <w:rPr>
          <w:rFonts w:hint="eastAsia"/>
        </w:rPr>
        <w:t>:</w:t>
      </w:r>
    </w:p>
    <w:p w:rsidR="0065394A" w:rsidRPr="0065394A" w:rsidRDefault="0065394A" w:rsidP="0065394A">
      <w:pPr>
        <w:rPr>
          <w:rFonts w:hint="eastAsia"/>
        </w:rPr>
      </w:pPr>
      <w:r w:rsidRPr="0065394A">
        <w:rPr>
          <w:rFonts w:hint="eastAsia"/>
        </w:rPr>
        <w:t>雎鸠</w:t>
      </w:r>
      <w:r w:rsidRPr="0065394A">
        <w:rPr>
          <w:rFonts w:hint="eastAsia"/>
        </w:rPr>
        <w:t>:</w:t>
      </w:r>
    </w:p>
    <w:p w:rsidR="0065394A" w:rsidRPr="0065394A" w:rsidRDefault="0065394A" w:rsidP="0065394A">
      <w:pPr>
        <w:rPr>
          <w:rFonts w:hint="eastAsia"/>
        </w:rPr>
      </w:pPr>
      <w:r w:rsidRPr="0065394A">
        <w:rPr>
          <w:rFonts w:hint="eastAsia"/>
        </w:rPr>
        <w:t>⑵洲</w:t>
      </w:r>
      <w:r w:rsidRPr="0065394A">
        <w:rPr>
          <w:rFonts w:hint="eastAsia"/>
        </w:rPr>
        <w:t>:</w:t>
      </w:r>
    </w:p>
    <w:p w:rsidR="0065394A" w:rsidRPr="0065394A" w:rsidRDefault="0065394A" w:rsidP="0065394A">
      <w:pPr>
        <w:rPr>
          <w:rFonts w:hint="eastAsia"/>
        </w:rPr>
      </w:pPr>
      <w:r w:rsidRPr="0065394A">
        <w:rPr>
          <w:rFonts w:hint="eastAsia"/>
        </w:rPr>
        <w:t>⑶窈窕淑女</w:t>
      </w:r>
      <w:r w:rsidRPr="0065394A">
        <w:rPr>
          <w:rFonts w:hint="eastAsia"/>
        </w:rPr>
        <w:t>:</w:t>
      </w:r>
    </w:p>
    <w:p w:rsidR="0065394A" w:rsidRPr="0065394A" w:rsidRDefault="0065394A" w:rsidP="0065394A">
      <w:pPr>
        <w:rPr>
          <w:rFonts w:hint="eastAsia"/>
        </w:rPr>
      </w:pPr>
      <w:r w:rsidRPr="0065394A">
        <w:rPr>
          <w:rFonts w:hint="eastAsia"/>
        </w:rPr>
        <w:t>⑷君子好逑</w:t>
      </w:r>
      <w:r w:rsidRPr="0065394A">
        <w:rPr>
          <w:rFonts w:hint="eastAsia"/>
        </w:rPr>
        <w:t xml:space="preserve">: </w:t>
      </w:r>
      <w:r w:rsidRPr="0065394A">
        <w:rPr>
          <w:rFonts w:hint="eastAsia"/>
        </w:rPr>
        <w:t>逑</w:t>
      </w:r>
      <w:r w:rsidRPr="0065394A">
        <w:rPr>
          <w:rFonts w:hint="eastAsia"/>
        </w:rPr>
        <w:t>:</w:t>
      </w:r>
    </w:p>
    <w:p w:rsidR="0065394A" w:rsidRPr="0065394A" w:rsidRDefault="0065394A" w:rsidP="0065394A">
      <w:pPr>
        <w:rPr>
          <w:rFonts w:hint="eastAsia"/>
        </w:rPr>
      </w:pPr>
      <w:r w:rsidRPr="0065394A">
        <w:rPr>
          <w:rFonts w:hint="eastAsia"/>
        </w:rPr>
        <w:t>⑸荇菜</w:t>
      </w:r>
      <w:r w:rsidRPr="0065394A">
        <w:rPr>
          <w:rFonts w:hint="eastAsia"/>
        </w:rPr>
        <w:t>:</w:t>
      </w:r>
    </w:p>
    <w:p w:rsidR="0065394A" w:rsidRPr="0065394A" w:rsidRDefault="0065394A" w:rsidP="0065394A">
      <w:pPr>
        <w:rPr>
          <w:rFonts w:hint="eastAsia"/>
        </w:rPr>
      </w:pPr>
      <w:r w:rsidRPr="0065394A">
        <w:rPr>
          <w:rFonts w:hint="eastAsia"/>
        </w:rPr>
        <w:t>⑹流</w:t>
      </w:r>
      <w:r w:rsidRPr="0065394A">
        <w:rPr>
          <w:rFonts w:hint="eastAsia"/>
        </w:rPr>
        <w:t>:</w:t>
      </w:r>
    </w:p>
    <w:p w:rsidR="0065394A" w:rsidRPr="0065394A" w:rsidRDefault="0065394A" w:rsidP="0065394A">
      <w:pPr>
        <w:rPr>
          <w:rFonts w:hint="eastAsia"/>
        </w:rPr>
      </w:pPr>
      <w:r w:rsidRPr="0065394A">
        <w:rPr>
          <w:rFonts w:hint="eastAsia"/>
        </w:rPr>
        <w:t>⑺寤寐</w:t>
      </w:r>
      <w:r w:rsidRPr="0065394A">
        <w:rPr>
          <w:rFonts w:hint="eastAsia"/>
        </w:rPr>
        <w:t xml:space="preserve">: </w:t>
      </w:r>
      <w:r w:rsidRPr="0065394A">
        <w:rPr>
          <w:rFonts w:hint="eastAsia"/>
        </w:rPr>
        <w:t>寤</w:t>
      </w:r>
      <w:r w:rsidRPr="0065394A">
        <w:rPr>
          <w:rFonts w:hint="eastAsia"/>
        </w:rPr>
        <w:t xml:space="preserve">: </w:t>
      </w:r>
      <w:r w:rsidRPr="0065394A">
        <w:rPr>
          <w:rFonts w:hint="eastAsia"/>
        </w:rPr>
        <w:t>寐</w:t>
      </w:r>
      <w:r w:rsidRPr="0065394A">
        <w:rPr>
          <w:rFonts w:hint="eastAsia"/>
        </w:rPr>
        <w:t>:</w:t>
      </w:r>
    </w:p>
    <w:p w:rsidR="0065394A" w:rsidRPr="0065394A" w:rsidRDefault="0065394A" w:rsidP="0065394A">
      <w:pPr>
        <w:rPr>
          <w:rFonts w:hint="eastAsia"/>
        </w:rPr>
      </w:pPr>
      <w:r w:rsidRPr="0065394A">
        <w:rPr>
          <w:rFonts w:hint="eastAsia"/>
        </w:rPr>
        <w:t>⑻服</w:t>
      </w:r>
      <w:r w:rsidRPr="0065394A">
        <w:rPr>
          <w:rFonts w:hint="eastAsia"/>
        </w:rPr>
        <w:t xml:space="preserve">: </w:t>
      </w:r>
      <w:r w:rsidRPr="0065394A">
        <w:rPr>
          <w:rFonts w:hint="eastAsia"/>
        </w:rPr>
        <w:t>芼</w:t>
      </w:r>
      <w:r w:rsidRPr="0065394A">
        <w:rPr>
          <w:rFonts w:hint="eastAsia"/>
        </w:rPr>
        <w:t>:</w:t>
      </w:r>
    </w:p>
    <w:p w:rsidR="0065394A" w:rsidRPr="0065394A" w:rsidRDefault="0065394A" w:rsidP="0065394A">
      <w:pPr>
        <w:rPr>
          <w:rFonts w:hint="eastAsia"/>
        </w:rPr>
      </w:pPr>
      <w:r w:rsidRPr="0065394A">
        <w:rPr>
          <w:rFonts w:hint="eastAsia"/>
        </w:rPr>
        <w:t>⑼悠哉悠哉</w:t>
      </w:r>
      <w:r w:rsidRPr="0065394A">
        <w:rPr>
          <w:rFonts w:hint="eastAsia"/>
        </w:rPr>
        <w:t>:</w:t>
      </w:r>
    </w:p>
    <w:p w:rsidR="0065394A" w:rsidRPr="0065394A" w:rsidRDefault="0065394A" w:rsidP="0065394A">
      <w:pPr>
        <w:rPr>
          <w:rFonts w:hint="eastAsia"/>
        </w:rPr>
      </w:pPr>
      <w:r w:rsidRPr="0065394A">
        <w:rPr>
          <w:rFonts w:hint="eastAsia"/>
        </w:rPr>
        <w:t>⑽辗转反侧</w:t>
      </w:r>
      <w:r w:rsidRPr="0065394A">
        <w:rPr>
          <w:rFonts w:hint="eastAsia"/>
        </w:rPr>
        <w:t>:</w:t>
      </w:r>
    </w:p>
    <w:p w:rsidR="0065394A" w:rsidRPr="0065394A" w:rsidRDefault="0065394A" w:rsidP="0065394A">
      <w:pPr>
        <w:rPr>
          <w:rFonts w:hint="eastAsia"/>
        </w:rPr>
      </w:pPr>
      <w:r w:rsidRPr="0065394A">
        <w:rPr>
          <w:rFonts w:hint="eastAsia"/>
        </w:rPr>
        <w:t>⑾琴瑟友之</w:t>
      </w:r>
      <w:r w:rsidRPr="0065394A">
        <w:rPr>
          <w:rFonts w:hint="eastAsia"/>
        </w:rPr>
        <w:t>:</w:t>
      </w:r>
    </w:p>
    <w:p w:rsidR="0065394A" w:rsidRPr="0065394A" w:rsidRDefault="0065394A" w:rsidP="0065394A">
      <w:pPr>
        <w:rPr>
          <w:rFonts w:hint="eastAsia"/>
        </w:rPr>
      </w:pPr>
      <w:r w:rsidRPr="0065394A">
        <w:rPr>
          <w:rFonts w:hint="eastAsia"/>
        </w:rPr>
        <w:t>⑿钟鼓乐之</w:t>
      </w:r>
      <w:r w:rsidRPr="0065394A">
        <w:rPr>
          <w:rFonts w:hint="eastAsia"/>
        </w:rPr>
        <w:t>:</w:t>
      </w:r>
    </w:p>
    <w:p w:rsidR="0065394A" w:rsidRPr="0065394A" w:rsidRDefault="0065394A" w:rsidP="0065394A">
      <w:pPr>
        <w:rPr>
          <w:rFonts w:hint="eastAsia"/>
        </w:rPr>
      </w:pPr>
      <w:r w:rsidRPr="0065394A">
        <w:rPr>
          <w:rFonts w:hint="eastAsia"/>
        </w:rPr>
        <w:t>2</w:t>
      </w:r>
      <w:r w:rsidRPr="0065394A">
        <w:rPr>
          <w:rFonts w:hint="eastAsia"/>
        </w:rPr>
        <w:t>、学生结合注释</w:t>
      </w:r>
      <w:r w:rsidRPr="0065394A">
        <w:rPr>
          <w:rFonts w:hint="eastAsia"/>
        </w:rPr>
        <w:t>,</w:t>
      </w:r>
      <w:r w:rsidRPr="0065394A">
        <w:rPr>
          <w:rFonts w:hint="eastAsia"/>
        </w:rPr>
        <w:t>译读全诗</w:t>
      </w:r>
    </w:p>
    <w:p w:rsidR="0065394A" w:rsidRPr="0065394A" w:rsidRDefault="0065394A" w:rsidP="0065394A">
      <w:pPr>
        <w:rPr>
          <w:rFonts w:hint="eastAsia"/>
        </w:rPr>
      </w:pPr>
      <w:r w:rsidRPr="0065394A">
        <w:rPr>
          <w:rFonts w:hint="eastAsia"/>
        </w:rPr>
        <w:t>提示</w:t>
      </w:r>
      <w:r w:rsidRPr="0065394A">
        <w:rPr>
          <w:rFonts w:hint="eastAsia"/>
        </w:rPr>
        <w:t>:</w:t>
      </w:r>
      <w:r w:rsidRPr="0065394A">
        <w:rPr>
          <w:rFonts w:hint="eastAsia"/>
        </w:rPr>
        <w:t>诗歌重在想象、联想</w:t>
      </w:r>
      <w:r w:rsidRPr="0065394A">
        <w:rPr>
          <w:rFonts w:hint="eastAsia"/>
        </w:rPr>
        <w:t>,</w:t>
      </w:r>
      <w:r w:rsidRPr="0065394A">
        <w:rPr>
          <w:rFonts w:hint="eastAsia"/>
        </w:rPr>
        <w:t>对于字面意思不必字字落实</w:t>
      </w:r>
      <w:r w:rsidRPr="0065394A">
        <w:rPr>
          <w:rFonts w:hint="eastAsia"/>
        </w:rPr>
        <w:t>,</w:t>
      </w:r>
      <w:r w:rsidRPr="0065394A">
        <w:rPr>
          <w:rFonts w:hint="eastAsia"/>
        </w:rPr>
        <w:t>可以疏其大意而不求甚解</w:t>
      </w:r>
      <w:r w:rsidRPr="0065394A">
        <w:rPr>
          <w:rFonts w:hint="eastAsia"/>
        </w:rPr>
        <w:t>,</w:t>
      </w:r>
      <w:r w:rsidRPr="0065394A">
        <w:rPr>
          <w:rFonts w:hint="eastAsia"/>
        </w:rPr>
        <w:t>但重点字词</w:t>
      </w:r>
      <w:r w:rsidRPr="0065394A">
        <w:rPr>
          <w:rFonts w:hint="eastAsia"/>
        </w:rPr>
        <w:t>,</w:t>
      </w:r>
      <w:r w:rsidRPr="0065394A">
        <w:rPr>
          <w:rFonts w:hint="eastAsia"/>
        </w:rPr>
        <w:t>关键字词要落实。</w:t>
      </w:r>
    </w:p>
    <w:p w:rsidR="0065394A" w:rsidRPr="0065394A" w:rsidRDefault="0065394A" w:rsidP="0065394A">
      <w:pPr>
        <w:rPr>
          <w:rFonts w:hint="eastAsia"/>
        </w:rPr>
      </w:pPr>
      <w:r w:rsidRPr="0065394A">
        <w:rPr>
          <w:rFonts w:hint="eastAsia"/>
        </w:rPr>
        <w:t>品读诗歌</w:t>
      </w:r>
      <w:r w:rsidRPr="0065394A">
        <w:rPr>
          <w:rFonts w:hint="eastAsia"/>
        </w:rPr>
        <w:t>,</w:t>
      </w:r>
      <w:r w:rsidRPr="0065394A">
        <w:rPr>
          <w:rFonts w:hint="eastAsia"/>
        </w:rPr>
        <w:t>分析各节大意</w:t>
      </w:r>
      <w:r w:rsidRPr="0065394A">
        <w:rPr>
          <w:rFonts w:hint="eastAsia"/>
        </w:rPr>
        <w:t>(</w:t>
      </w:r>
      <w:r w:rsidRPr="0065394A">
        <w:rPr>
          <w:rFonts w:hint="eastAsia"/>
        </w:rPr>
        <w:t>第一节已经概括</w:t>
      </w:r>
      <w:r w:rsidRPr="0065394A">
        <w:rPr>
          <w:rFonts w:hint="eastAsia"/>
        </w:rPr>
        <w:t>,</w:t>
      </w:r>
      <w:r w:rsidRPr="0065394A">
        <w:rPr>
          <w:rFonts w:hint="eastAsia"/>
        </w:rPr>
        <w:t>对其他两节试做概括</w:t>
      </w:r>
      <w:r w:rsidRPr="0065394A">
        <w:rPr>
          <w:rFonts w:hint="eastAsia"/>
        </w:rPr>
        <w:t>)</w:t>
      </w:r>
    </w:p>
    <w:p w:rsidR="0065394A" w:rsidRPr="0065394A" w:rsidRDefault="0065394A" w:rsidP="0065394A">
      <w:pPr>
        <w:rPr>
          <w:rFonts w:hint="eastAsia"/>
        </w:rPr>
      </w:pPr>
      <w:r w:rsidRPr="0065394A">
        <w:rPr>
          <w:rFonts w:hint="eastAsia"/>
        </w:rPr>
        <w:t>第一节</w:t>
      </w:r>
      <w:r w:rsidRPr="0065394A">
        <w:rPr>
          <w:rFonts w:hint="eastAsia"/>
        </w:rPr>
        <w:t>:</w:t>
      </w:r>
      <w:r w:rsidRPr="0065394A">
        <w:rPr>
          <w:rFonts w:hint="eastAsia"/>
        </w:rPr>
        <w:t>以雎鸠鸟和鸣引出河边男子对在河里采集水草的姑娘的恋情。</w:t>
      </w:r>
    </w:p>
    <w:p w:rsidR="0065394A" w:rsidRPr="0065394A" w:rsidRDefault="0065394A" w:rsidP="0065394A">
      <w:pPr>
        <w:rPr>
          <w:rFonts w:hint="eastAsia"/>
        </w:rPr>
      </w:pPr>
      <w:r w:rsidRPr="0065394A">
        <w:rPr>
          <w:rFonts w:hint="eastAsia"/>
        </w:rPr>
        <w:t>第二节</w:t>
      </w:r>
      <w:r w:rsidRPr="0065394A">
        <w:rPr>
          <w:rFonts w:hint="eastAsia"/>
        </w:rPr>
        <w:t>:</w:t>
      </w:r>
    </w:p>
    <w:p w:rsidR="0065394A" w:rsidRPr="0065394A" w:rsidRDefault="0065394A" w:rsidP="0065394A">
      <w:pPr>
        <w:rPr>
          <w:rFonts w:hint="eastAsia"/>
        </w:rPr>
      </w:pPr>
      <w:r w:rsidRPr="0065394A">
        <w:rPr>
          <w:rFonts w:hint="eastAsia"/>
        </w:rPr>
        <w:lastRenderedPageBreak/>
        <w:t>第三节</w:t>
      </w:r>
      <w:r w:rsidRPr="0065394A">
        <w:rPr>
          <w:rFonts w:hint="eastAsia"/>
        </w:rPr>
        <w:t>:</w:t>
      </w:r>
    </w:p>
    <w:p w:rsidR="0065394A" w:rsidRPr="0065394A" w:rsidRDefault="0065394A" w:rsidP="0065394A">
      <w:pPr>
        <w:rPr>
          <w:rFonts w:hint="eastAsia"/>
        </w:rPr>
      </w:pPr>
      <w:r w:rsidRPr="0065394A">
        <w:rPr>
          <w:rFonts w:hint="eastAsia"/>
        </w:rPr>
        <w:t>活动</w:t>
      </w:r>
      <w:r w:rsidRPr="0065394A">
        <w:rPr>
          <w:rFonts w:hint="eastAsia"/>
        </w:rPr>
        <w:t>3</w:t>
      </w:r>
      <w:r w:rsidRPr="0065394A">
        <w:rPr>
          <w:rFonts w:hint="eastAsia"/>
        </w:rPr>
        <w:t>【讲授】品味诗歌</w:t>
      </w:r>
    </w:p>
    <w:p w:rsidR="0065394A" w:rsidRPr="0065394A" w:rsidRDefault="0065394A" w:rsidP="0065394A">
      <w:pPr>
        <w:rPr>
          <w:rFonts w:hint="eastAsia"/>
        </w:rPr>
      </w:pPr>
      <w:r w:rsidRPr="0065394A">
        <w:rPr>
          <w:rFonts w:hint="eastAsia"/>
        </w:rPr>
        <w:t>艺术特色</w:t>
      </w:r>
      <w:r w:rsidRPr="0065394A">
        <w:rPr>
          <w:rFonts w:hint="eastAsia"/>
        </w:rPr>
        <w:t>:</w:t>
      </w:r>
    </w:p>
    <w:p w:rsidR="0065394A" w:rsidRPr="0065394A" w:rsidRDefault="0065394A" w:rsidP="0065394A">
      <w:pPr>
        <w:rPr>
          <w:rFonts w:hint="eastAsia"/>
        </w:rPr>
      </w:pPr>
      <w:r w:rsidRPr="0065394A">
        <w:rPr>
          <w:rFonts w:hint="eastAsia"/>
        </w:rPr>
        <w:t>1</w:t>
      </w:r>
      <w:r w:rsidRPr="0065394A">
        <w:rPr>
          <w:rFonts w:hint="eastAsia"/>
        </w:rPr>
        <w:t>用“起兴”。</w:t>
      </w:r>
      <w:r w:rsidRPr="0065394A">
        <w:rPr>
          <w:rFonts w:hint="eastAsia"/>
        </w:rPr>
        <w:t xml:space="preserve"> </w:t>
      </w:r>
      <w:r w:rsidRPr="0065394A">
        <w:rPr>
          <w:rFonts w:hint="eastAsia"/>
        </w:rPr>
        <w:t>“兴”即触景生情</w:t>
      </w:r>
      <w:r w:rsidRPr="0065394A">
        <w:rPr>
          <w:rFonts w:hint="eastAsia"/>
        </w:rPr>
        <w:t>,</w:t>
      </w:r>
      <w:r w:rsidRPr="0065394A">
        <w:rPr>
          <w:rFonts w:hint="eastAsia"/>
        </w:rPr>
        <w:t>托物兴辞。这种委婉含蓄、生动形象的艺术手法多次运用</w:t>
      </w:r>
      <w:r w:rsidRPr="0065394A">
        <w:rPr>
          <w:rFonts w:hint="eastAsia"/>
        </w:rPr>
        <w:t>,</w:t>
      </w:r>
      <w:r w:rsidRPr="0065394A">
        <w:rPr>
          <w:rFonts w:hint="eastAsia"/>
        </w:rPr>
        <w:t>产生了历久不衰的艺术魅力。</w:t>
      </w:r>
      <w:r w:rsidRPr="0065394A">
        <w:rPr>
          <w:rFonts w:hint="eastAsia"/>
        </w:rPr>
        <w:t xml:space="preserve"> </w:t>
      </w:r>
      <w:r w:rsidRPr="0065394A">
        <w:rPr>
          <w:rFonts w:hint="eastAsia"/>
        </w:rPr>
        <w:t>“关关雎鸠</w:t>
      </w:r>
      <w:r w:rsidRPr="0065394A">
        <w:rPr>
          <w:rFonts w:hint="eastAsia"/>
        </w:rPr>
        <w:t>,</w:t>
      </w:r>
      <w:r w:rsidRPr="0065394A">
        <w:rPr>
          <w:rFonts w:hint="eastAsia"/>
        </w:rPr>
        <w:t>在河之洲”使人由雎鸠成双成对联想到君子淑女终成眷属以及对美的追求和向上的精神。</w:t>
      </w:r>
    </w:p>
    <w:p w:rsidR="0065394A" w:rsidRPr="0065394A" w:rsidRDefault="0065394A" w:rsidP="0065394A">
      <w:pPr>
        <w:rPr>
          <w:rFonts w:hint="eastAsia"/>
        </w:rPr>
      </w:pPr>
      <w:r w:rsidRPr="0065394A">
        <w:rPr>
          <w:rFonts w:hint="eastAsia"/>
        </w:rPr>
        <w:t>2</w:t>
      </w:r>
      <w:r w:rsidRPr="0065394A">
        <w:rPr>
          <w:rFonts w:hint="eastAsia"/>
        </w:rPr>
        <w:t>韵律和谐</w:t>
      </w:r>
      <w:r w:rsidRPr="0065394A">
        <w:rPr>
          <w:rFonts w:hint="eastAsia"/>
        </w:rPr>
        <w:t xml:space="preserve">: </w:t>
      </w:r>
      <w:r w:rsidRPr="0065394A">
        <w:rPr>
          <w:rFonts w:hint="eastAsia"/>
        </w:rPr>
        <w:t>运用重言</w:t>
      </w:r>
      <w:r w:rsidRPr="0065394A">
        <w:rPr>
          <w:rFonts w:hint="eastAsia"/>
        </w:rPr>
        <w:t>(</w:t>
      </w:r>
      <w:r w:rsidRPr="0065394A">
        <w:rPr>
          <w:rFonts w:hint="eastAsia"/>
        </w:rPr>
        <w:t>关关</w:t>
      </w:r>
      <w:r w:rsidRPr="0065394A">
        <w:rPr>
          <w:rFonts w:hint="eastAsia"/>
        </w:rPr>
        <w:t xml:space="preserve">) </w:t>
      </w:r>
      <w:r w:rsidRPr="0065394A">
        <w:rPr>
          <w:rFonts w:hint="eastAsia"/>
        </w:rPr>
        <w:t>运用双声</w:t>
      </w:r>
      <w:r w:rsidRPr="0065394A">
        <w:rPr>
          <w:rFonts w:hint="eastAsia"/>
        </w:rPr>
        <w:t>(</w:t>
      </w:r>
      <w:r w:rsidRPr="0065394A">
        <w:rPr>
          <w:rFonts w:hint="eastAsia"/>
        </w:rPr>
        <w:t>参差</w:t>
      </w:r>
      <w:r w:rsidRPr="0065394A">
        <w:rPr>
          <w:rFonts w:hint="eastAsia"/>
        </w:rPr>
        <w:t xml:space="preserve">) </w:t>
      </w:r>
      <w:r w:rsidRPr="0065394A">
        <w:rPr>
          <w:rFonts w:hint="eastAsia"/>
        </w:rPr>
        <w:t>运用叠韵</w:t>
      </w:r>
      <w:r w:rsidRPr="0065394A">
        <w:rPr>
          <w:rFonts w:hint="eastAsia"/>
        </w:rPr>
        <w:t>(</w:t>
      </w:r>
      <w:r w:rsidRPr="0065394A">
        <w:rPr>
          <w:rFonts w:hint="eastAsia"/>
        </w:rPr>
        <w:t>窈窕</w:t>
      </w:r>
      <w:r w:rsidRPr="0065394A">
        <w:rPr>
          <w:rFonts w:hint="eastAsia"/>
        </w:rPr>
        <w:t>) </w:t>
      </w:r>
    </w:p>
    <w:p w:rsidR="0065394A" w:rsidRPr="0065394A" w:rsidRDefault="0065394A" w:rsidP="0065394A">
      <w:pPr>
        <w:rPr>
          <w:rFonts w:hint="eastAsia"/>
        </w:rPr>
      </w:pPr>
      <w:r w:rsidRPr="0065394A">
        <w:rPr>
          <w:rFonts w:hint="eastAsia"/>
        </w:rPr>
        <w:t>3</w:t>
      </w:r>
      <w:r w:rsidRPr="0065394A">
        <w:rPr>
          <w:rFonts w:hint="eastAsia"/>
        </w:rPr>
        <w:t>采用重章叠句</w:t>
      </w:r>
      <w:r w:rsidRPr="0065394A">
        <w:rPr>
          <w:rFonts w:hint="eastAsia"/>
        </w:rPr>
        <w:t>,</w:t>
      </w:r>
      <w:r w:rsidRPr="0065394A">
        <w:rPr>
          <w:rFonts w:hint="eastAsia"/>
        </w:rPr>
        <w:t>一咏三叹的结构。</w:t>
      </w:r>
      <w:r w:rsidRPr="0065394A">
        <w:rPr>
          <w:rFonts w:hint="eastAsia"/>
        </w:rPr>
        <w:t xml:space="preserve"> </w:t>
      </w:r>
      <w:r w:rsidRPr="0065394A">
        <w:rPr>
          <w:rFonts w:hint="eastAsia"/>
        </w:rPr>
        <w:t>各章大致相同</w:t>
      </w:r>
      <w:r w:rsidRPr="0065394A">
        <w:rPr>
          <w:rFonts w:hint="eastAsia"/>
        </w:rPr>
        <w:t>,</w:t>
      </w:r>
      <w:r w:rsidRPr="0065394A">
        <w:rPr>
          <w:rFonts w:hint="eastAsia"/>
        </w:rPr>
        <w:t>更换几字使内容递进</w:t>
      </w:r>
      <w:r w:rsidRPr="0065394A">
        <w:rPr>
          <w:rFonts w:hint="eastAsia"/>
        </w:rPr>
        <w:t>,</w:t>
      </w:r>
      <w:r w:rsidRPr="0065394A">
        <w:rPr>
          <w:rFonts w:hint="eastAsia"/>
        </w:rPr>
        <w:t>逐层抒发强烈感情</w:t>
      </w:r>
      <w:r w:rsidRPr="0065394A">
        <w:rPr>
          <w:rFonts w:hint="eastAsia"/>
        </w:rPr>
        <w:t>,</w:t>
      </w:r>
      <w:r w:rsidRPr="0065394A">
        <w:rPr>
          <w:rFonts w:hint="eastAsia"/>
        </w:rPr>
        <w:t>读起来节奏鲜明铿然。</w:t>
      </w:r>
    </w:p>
    <w:p w:rsidR="0065394A" w:rsidRPr="0065394A" w:rsidRDefault="0065394A" w:rsidP="0065394A">
      <w:pPr>
        <w:rPr>
          <w:rFonts w:hint="eastAsia"/>
        </w:rPr>
      </w:pPr>
      <w:r w:rsidRPr="0065394A">
        <w:rPr>
          <w:rFonts w:hint="eastAsia"/>
        </w:rPr>
        <w:t>活动</w:t>
      </w:r>
      <w:r w:rsidRPr="0065394A">
        <w:rPr>
          <w:rFonts w:hint="eastAsia"/>
        </w:rPr>
        <w:t>4</w:t>
      </w:r>
      <w:r w:rsidRPr="0065394A">
        <w:rPr>
          <w:rFonts w:hint="eastAsia"/>
        </w:rPr>
        <w:t>【讲授】总结主题</w:t>
      </w:r>
    </w:p>
    <w:p w:rsidR="0065394A" w:rsidRPr="0065394A" w:rsidRDefault="0065394A" w:rsidP="0065394A">
      <w:pPr>
        <w:rPr>
          <w:rFonts w:hint="eastAsia"/>
        </w:rPr>
      </w:pPr>
      <w:r w:rsidRPr="0065394A">
        <w:rPr>
          <w:rFonts w:hint="eastAsia"/>
        </w:rPr>
        <w:t>主题</w:t>
      </w:r>
      <w:r w:rsidRPr="0065394A">
        <w:rPr>
          <w:rFonts w:hint="eastAsia"/>
        </w:rPr>
        <w:t xml:space="preserve"> </w:t>
      </w:r>
      <w:r w:rsidRPr="0065394A">
        <w:rPr>
          <w:rFonts w:hint="eastAsia"/>
        </w:rPr>
        <w:t>这是一首古老的恋歌</w:t>
      </w:r>
      <w:r w:rsidRPr="0065394A">
        <w:rPr>
          <w:rFonts w:hint="eastAsia"/>
        </w:rPr>
        <w:t>,</w:t>
      </w:r>
      <w:r w:rsidRPr="0065394A">
        <w:rPr>
          <w:rFonts w:hint="eastAsia"/>
        </w:rPr>
        <w:t>生动地描绘了一个青年对采集荇菜的女子的追求、思慕、爱恋之情。</w:t>
      </w:r>
    </w:p>
    <w:p w:rsidR="0065394A" w:rsidRPr="0065394A" w:rsidRDefault="0065394A" w:rsidP="0065394A">
      <w:pPr>
        <w:rPr>
          <w:rFonts w:hint="eastAsia"/>
        </w:rPr>
      </w:pPr>
      <w:r w:rsidRPr="0065394A">
        <w:rPr>
          <w:rFonts w:hint="eastAsia"/>
        </w:rPr>
        <w:t>活动</w:t>
      </w:r>
      <w:r w:rsidRPr="0065394A">
        <w:rPr>
          <w:rFonts w:hint="eastAsia"/>
        </w:rPr>
        <w:t>5</w:t>
      </w:r>
      <w:r w:rsidRPr="0065394A">
        <w:rPr>
          <w:rFonts w:hint="eastAsia"/>
        </w:rPr>
        <w:t>【测试】课堂测试</w:t>
      </w:r>
    </w:p>
    <w:p w:rsidR="0065394A" w:rsidRPr="0065394A" w:rsidRDefault="0065394A" w:rsidP="0065394A">
      <w:pPr>
        <w:rPr>
          <w:rFonts w:hint="eastAsia"/>
        </w:rPr>
      </w:pPr>
      <w:r w:rsidRPr="0065394A">
        <w:rPr>
          <w:rFonts w:hint="eastAsia"/>
        </w:rPr>
        <w:t>1</w:t>
      </w:r>
      <w:r w:rsidRPr="0065394A">
        <w:rPr>
          <w:rFonts w:hint="eastAsia"/>
        </w:rPr>
        <w:t>、在《诗经》中</w:t>
      </w:r>
      <w:r w:rsidRPr="0065394A">
        <w:rPr>
          <w:rFonts w:hint="eastAsia"/>
        </w:rPr>
        <w:t>,</w:t>
      </w:r>
      <w:r w:rsidRPr="0065394A">
        <w:rPr>
          <w:rFonts w:hint="eastAsia"/>
        </w:rPr>
        <w:t>《关雎》一诗所表现的题材是</w:t>
      </w:r>
      <w:r w:rsidRPr="0065394A">
        <w:rPr>
          <w:rFonts w:hint="eastAsia"/>
        </w:rPr>
        <w:t>( ) </w:t>
      </w:r>
    </w:p>
    <w:p w:rsidR="0065394A" w:rsidRPr="0065394A" w:rsidRDefault="0065394A" w:rsidP="0065394A">
      <w:pPr>
        <w:rPr>
          <w:rFonts w:hint="eastAsia"/>
        </w:rPr>
      </w:pPr>
      <w:r w:rsidRPr="0065394A">
        <w:rPr>
          <w:rFonts w:hint="eastAsia"/>
        </w:rPr>
        <w:t>A</w:t>
      </w:r>
      <w:r w:rsidRPr="0065394A">
        <w:rPr>
          <w:rFonts w:hint="eastAsia"/>
        </w:rPr>
        <w:t>、民间情歌</w:t>
      </w:r>
      <w:r w:rsidRPr="0065394A">
        <w:rPr>
          <w:rFonts w:hint="eastAsia"/>
        </w:rPr>
        <w:t xml:space="preserve"> B</w:t>
      </w:r>
      <w:r w:rsidRPr="0065394A">
        <w:rPr>
          <w:rFonts w:hint="eastAsia"/>
        </w:rPr>
        <w:t>、爱情诗</w:t>
      </w:r>
      <w:r w:rsidRPr="0065394A">
        <w:rPr>
          <w:rFonts w:hint="eastAsia"/>
        </w:rPr>
        <w:t xml:space="preserve"> C</w:t>
      </w:r>
      <w:r w:rsidRPr="0065394A">
        <w:rPr>
          <w:rFonts w:hint="eastAsia"/>
        </w:rPr>
        <w:t>、风俗诗</w:t>
      </w:r>
      <w:r w:rsidRPr="0065394A">
        <w:rPr>
          <w:rFonts w:hint="eastAsia"/>
        </w:rPr>
        <w:t xml:space="preserve"> D</w:t>
      </w:r>
      <w:r w:rsidRPr="0065394A">
        <w:rPr>
          <w:rFonts w:hint="eastAsia"/>
        </w:rPr>
        <w:t>、军中歌谣</w:t>
      </w:r>
    </w:p>
    <w:p w:rsidR="0065394A" w:rsidRPr="0065394A" w:rsidRDefault="0065394A" w:rsidP="0065394A">
      <w:pPr>
        <w:rPr>
          <w:rFonts w:hint="eastAsia"/>
        </w:rPr>
      </w:pPr>
      <w:r w:rsidRPr="0065394A">
        <w:rPr>
          <w:rFonts w:hint="eastAsia"/>
        </w:rPr>
        <w:t>2</w:t>
      </w:r>
      <w:r w:rsidRPr="0065394A">
        <w:rPr>
          <w:rFonts w:hint="eastAsia"/>
        </w:rPr>
        <w:t>、我国第一部诗歌总集是</w:t>
      </w:r>
      <w:r w:rsidRPr="0065394A">
        <w:rPr>
          <w:rFonts w:hint="eastAsia"/>
        </w:rPr>
        <w:t>( ) </w:t>
      </w:r>
    </w:p>
    <w:p w:rsidR="0065394A" w:rsidRPr="0065394A" w:rsidRDefault="0065394A" w:rsidP="0065394A">
      <w:pPr>
        <w:rPr>
          <w:rFonts w:hint="eastAsia"/>
        </w:rPr>
      </w:pPr>
      <w:r w:rsidRPr="0065394A">
        <w:rPr>
          <w:rFonts w:hint="eastAsia"/>
        </w:rPr>
        <w:t>3</w:t>
      </w:r>
      <w:r w:rsidRPr="0065394A">
        <w:rPr>
          <w:rFonts w:hint="eastAsia"/>
        </w:rPr>
        <w:t>、本诗围绕一个“</w:t>
      </w:r>
      <w:r w:rsidRPr="0065394A">
        <w:rPr>
          <w:rFonts w:hint="eastAsia"/>
        </w:rPr>
        <w:t xml:space="preserve"> </w:t>
      </w:r>
      <w:r w:rsidRPr="0065394A">
        <w:rPr>
          <w:rFonts w:hint="eastAsia"/>
        </w:rPr>
        <w:t>”字</w:t>
      </w:r>
      <w:r w:rsidRPr="0065394A">
        <w:rPr>
          <w:rFonts w:hint="eastAsia"/>
        </w:rPr>
        <w:t>,</w:t>
      </w:r>
      <w:r w:rsidRPr="0065394A">
        <w:rPr>
          <w:rFonts w:hint="eastAsia"/>
        </w:rPr>
        <w:t>写一个男子对美好女子的爱慕追求</w:t>
      </w:r>
      <w:r w:rsidRPr="0065394A">
        <w:rPr>
          <w:rFonts w:hint="eastAsia"/>
        </w:rPr>
        <w:t>,</w:t>
      </w:r>
      <w:r w:rsidRPr="0065394A">
        <w:rPr>
          <w:rFonts w:hint="eastAsia"/>
        </w:rPr>
        <w:t>表现了我国古代人民对美满婚姻和幸福生活的向往和追求。</w:t>
      </w:r>
    </w:p>
    <w:p w:rsidR="0065394A" w:rsidRPr="0065394A" w:rsidRDefault="0065394A" w:rsidP="0065394A">
      <w:pPr>
        <w:rPr>
          <w:rFonts w:hint="eastAsia"/>
        </w:rPr>
      </w:pPr>
      <w:r w:rsidRPr="0065394A">
        <w:rPr>
          <w:rFonts w:hint="eastAsia"/>
        </w:rPr>
        <w:t>活动</w:t>
      </w:r>
      <w:r w:rsidRPr="0065394A">
        <w:rPr>
          <w:rFonts w:hint="eastAsia"/>
        </w:rPr>
        <w:t>6</w:t>
      </w:r>
      <w:r w:rsidRPr="0065394A">
        <w:rPr>
          <w:rFonts w:hint="eastAsia"/>
        </w:rPr>
        <w:t>【作业】课下作业</w:t>
      </w:r>
    </w:p>
    <w:p w:rsidR="0065394A" w:rsidRPr="0065394A" w:rsidRDefault="0065394A" w:rsidP="0065394A">
      <w:pPr>
        <w:rPr>
          <w:rFonts w:hint="eastAsia"/>
        </w:rPr>
      </w:pPr>
      <w:r w:rsidRPr="0065394A">
        <w:rPr>
          <w:rFonts w:hint="eastAsia"/>
        </w:rPr>
        <w:t>1.</w:t>
      </w:r>
      <w:r w:rsidRPr="0065394A">
        <w:rPr>
          <w:rFonts w:hint="eastAsia"/>
        </w:rPr>
        <w:t>背诵并默写全诗。</w:t>
      </w:r>
    </w:p>
    <w:p w:rsidR="0065394A" w:rsidRPr="0065394A" w:rsidRDefault="0065394A" w:rsidP="0065394A">
      <w:pPr>
        <w:rPr>
          <w:rFonts w:hint="eastAsia"/>
        </w:rPr>
      </w:pPr>
      <w:r w:rsidRPr="0065394A">
        <w:rPr>
          <w:rFonts w:hint="eastAsia"/>
        </w:rPr>
        <w:t>2.</w:t>
      </w:r>
      <w:r w:rsidRPr="0065394A">
        <w:rPr>
          <w:rFonts w:hint="eastAsia"/>
        </w:rPr>
        <w:t>预习《蒹葭》。</w:t>
      </w:r>
    </w:p>
    <w:p w:rsidR="00325368" w:rsidRDefault="00325368"/>
    <w:sectPr w:rsidR="00325368" w:rsidSect="003253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56C" w:rsidRDefault="00CF456C" w:rsidP="0065394A">
      <w:r>
        <w:separator/>
      </w:r>
    </w:p>
  </w:endnote>
  <w:endnote w:type="continuationSeparator" w:id="0">
    <w:p w:rsidR="00CF456C" w:rsidRDefault="00CF456C" w:rsidP="006539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56C" w:rsidRDefault="00CF456C" w:rsidP="0065394A">
      <w:r>
        <w:separator/>
      </w:r>
    </w:p>
  </w:footnote>
  <w:footnote w:type="continuationSeparator" w:id="0">
    <w:p w:rsidR="00CF456C" w:rsidRDefault="00CF456C" w:rsidP="006539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394A"/>
    <w:rsid w:val="00325368"/>
    <w:rsid w:val="0065394A"/>
    <w:rsid w:val="00CF45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36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39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394A"/>
    <w:rPr>
      <w:sz w:val="18"/>
      <w:szCs w:val="18"/>
    </w:rPr>
  </w:style>
  <w:style w:type="paragraph" w:styleId="a4">
    <w:name w:val="footer"/>
    <w:basedOn w:val="a"/>
    <w:link w:val="Char0"/>
    <w:uiPriority w:val="99"/>
    <w:semiHidden/>
    <w:unhideWhenUsed/>
    <w:rsid w:val="0065394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394A"/>
    <w:rPr>
      <w:sz w:val="18"/>
      <w:szCs w:val="18"/>
    </w:rPr>
  </w:style>
</w:styles>
</file>

<file path=word/webSettings.xml><?xml version="1.0" encoding="utf-8"?>
<w:webSettings xmlns:r="http://schemas.openxmlformats.org/officeDocument/2006/relationships" xmlns:w="http://schemas.openxmlformats.org/wordprocessingml/2006/main">
  <w:divs>
    <w:div w:id="1182091634">
      <w:bodyDiv w:val="1"/>
      <w:marLeft w:val="0"/>
      <w:marRight w:val="0"/>
      <w:marTop w:val="0"/>
      <w:marBottom w:val="0"/>
      <w:divBdr>
        <w:top w:val="none" w:sz="0" w:space="0" w:color="auto"/>
        <w:left w:val="none" w:sz="0" w:space="0" w:color="auto"/>
        <w:bottom w:val="none" w:sz="0" w:space="0" w:color="auto"/>
        <w:right w:val="none" w:sz="0" w:space="0" w:color="auto"/>
      </w:divBdr>
      <w:divsChild>
        <w:div w:id="1141969144">
          <w:marLeft w:val="0"/>
          <w:marRight w:val="0"/>
          <w:marTop w:val="0"/>
          <w:marBottom w:val="0"/>
          <w:divBdr>
            <w:top w:val="none" w:sz="0" w:space="0" w:color="auto"/>
            <w:left w:val="none" w:sz="0" w:space="0" w:color="auto"/>
            <w:bottom w:val="none" w:sz="0" w:space="0" w:color="auto"/>
            <w:right w:val="none" w:sz="0" w:space="0" w:color="auto"/>
          </w:divBdr>
          <w:divsChild>
            <w:div w:id="975798196">
              <w:marLeft w:val="0"/>
              <w:marRight w:val="0"/>
              <w:marTop w:val="150"/>
              <w:marBottom w:val="150"/>
              <w:divBdr>
                <w:top w:val="none" w:sz="0" w:space="0" w:color="auto"/>
                <w:left w:val="none" w:sz="0" w:space="0" w:color="auto"/>
                <w:bottom w:val="none" w:sz="0" w:space="0" w:color="auto"/>
                <w:right w:val="none" w:sz="0" w:space="0" w:color="auto"/>
              </w:divBdr>
            </w:div>
            <w:div w:id="1377511832">
              <w:marLeft w:val="300"/>
              <w:marRight w:val="0"/>
              <w:marTop w:val="0"/>
              <w:marBottom w:val="0"/>
              <w:divBdr>
                <w:top w:val="none" w:sz="0" w:space="0" w:color="auto"/>
                <w:left w:val="none" w:sz="0" w:space="0" w:color="auto"/>
                <w:bottom w:val="none" w:sz="0" w:space="0" w:color="auto"/>
                <w:right w:val="none" w:sz="0" w:space="0" w:color="auto"/>
              </w:divBdr>
            </w:div>
          </w:divsChild>
        </w:div>
        <w:div w:id="760444814">
          <w:marLeft w:val="0"/>
          <w:marRight w:val="0"/>
          <w:marTop w:val="0"/>
          <w:marBottom w:val="0"/>
          <w:divBdr>
            <w:top w:val="none" w:sz="0" w:space="0" w:color="auto"/>
            <w:left w:val="none" w:sz="0" w:space="0" w:color="auto"/>
            <w:bottom w:val="none" w:sz="0" w:space="0" w:color="auto"/>
            <w:right w:val="none" w:sz="0" w:space="0" w:color="auto"/>
          </w:divBdr>
          <w:divsChild>
            <w:div w:id="1946231599">
              <w:marLeft w:val="0"/>
              <w:marRight w:val="0"/>
              <w:marTop w:val="150"/>
              <w:marBottom w:val="150"/>
              <w:divBdr>
                <w:top w:val="none" w:sz="0" w:space="0" w:color="auto"/>
                <w:left w:val="none" w:sz="0" w:space="0" w:color="auto"/>
                <w:bottom w:val="none" w:sz="0" w:space="0" w:color="auto"/>
                <w:right w:val="none" w:sz="0" w:space="0" w:color="auto"/>
              </w:divBdr>
            </w:div>
            <w:div w:id="1274745568">
              <w:marLeft w:val="300"/>
              <w:marRight w:val="0"/>
              <w:marTop w:val="0"/>
              <w:marBottom w:val="0"/>
              <w:divBdr>
                <w:top w:val="none" w:sz="0" w:space="0" w:color="auto"/>
                <w:left w:val="none" w:sz="0" w:space="0" w:color="auto"/>
                <w:bottom w:val="none" w:sz="0" w:space="0" w:color="auto"/>
                <w:right w:val="none" w:sz="0" w:space="0" w:color="auto"/>
              </w:divBdr>
            </w:div>
          </w:divsChild>
        </w:div>
        <w:div w:id="2002074852">
          <w:marLeft w:val="0"/>
          <w:marRight w:val="0"/>
          <w:marTop w:val="0"/>
          <w:marBottom w:val="0"/>
          <w:divBdr>
            <w:top w:val="none" w:sz="0" w:space="0" w:color="auto"/>
            <w:left w:val="none" w:sz="0" w:space="0" w:color="auto"/>
            <w:bottom w:val="none" w:sz="0" w:space="0" w:color="auto"/>
            <w:right w:val="none" w:sz="0" w:space="0" w:color="auto"/>
          </w:divBdr>
          <w:divsChild>
            <w:div w:id="536695684">
              <w:marLeft w:val="0"/>
              <w:marRight w:val="0"/>
              <w:marTop w:val="150"/>
              <w:marBottom w:val="150"/>
              <w:divBdr>
                <w:top w:val="none" w:sz="0" w:space="0" w:color="auto"/>
                <w:left w:val="none" w:sz="0" w:space="0" w:color="auto"/>
                <w:bottom w:val="none" w:sz="0" w:space="0" w:color="auto"/>
                <w:right w:val="none" w:sz="0" w:space="0" w:color="auto"/>
              </w:divBdr>
            </w:div>
            <w:div w:id="517937490">
              <w:marLeft w:val="300"/>
              <w:marRight w:val="0"/>
              <w:marTop w:val="0"/>
              <w:marBottom w:val="0"/>
              <w:divBdr>
                <w:top w:val="none" w:sz="0" w:space="0" w:color="auto"/>
                <w:left w:val="none" w:sz="0" w:space="0" w:color="auto"/>
                <w:bottom w:val="none" w:sz="0" w:space="0" w:color="auto"/>
                <w:right w:val="none" w:sz="0" w:space="0" w:color="auto"/>
              </w:divBdr>
            </w:div>
          </w:divsChild>
        </w:div>
        <w:div w:id="887961058">
          <w:marLeft w:val="0"/>
          <w:marRight w:val="0"/>
          <w:marTop w:val="0"/>
          <w:marBottom w:val="0"/>
          <w:divBdr>
            <w:top w:val="none" w:sz="0" w:space="0" w:color="auto"/>
            <w:left w:val="none" w:sz="0" w:space="0" w:color="auto"/>
            <w:bottom w:val="none" w:sz="0" w:space="0" w:color="auto"/>
            <w:right w:val="none" w:sz="0" w:space="0" w:color="auto"/>
          </w:divBdr>
          <w:divsChild>
            <w:div w:id="421537693">
              <w:marLeft w:val="0"/>
              <w:marRight w:val="0"/>
              <w:marTop w:val="150"/>
              <w:marBottom w:val="150"/>
              <w:divBdr>
                <w:top w:val="none" w:sz="0" w:space="0" w:color="auto"/>
                <w:left w:val="none" w:sz="0" w:space="0" w:color="auto"/>
                <w:bottom w:val="none" w:sz="0" w:space="0" w:color="auto"/>
                <w:right w:val="none" w:sz="0" w:space="0" w:color="auto"/>
              </w:divBdr>
            </w:div>
            <w:div w:id="1238368493">
              <w:marLeft w:val="0"/>
              <w:marRight w:val="0"/>
              <w:marTop w:val="0"/>
              <w:marBottom w:val="0"/>
              <w:divBdr>
                <w:top w:val="none" w:sz="0" w:space="0" w:color="auto"/>
                <w:left w:val="none" w:sz="0" w:space="0" w:color="auto"/>
                <w:bottom w:val="none" w:sz="0" w:space="0" w:color="auto"/>
                <w:right w:val="none" w:sz="0" w:space="0" w:color="auto"/>
              </w:divBdr>
            </w:div>
            <w:div w:id="1820533327">
              <w:marLeft w:val="0"/>
              <w:marRight w:val="0"/>
              <w:marTop w:val="0"/>
              <w:marBottom w:val="450"/>
              <w:divBdr>
                <w:top w:val="none" w:sz="0" w:space="0" w:color="auto"/>
                <w:left w:val="none" w:sz="0" w:space="0" w:color="auto"/>
                <w:bottom w:val="none" w:sz="0" w:space="0" w:color="auto"/>
                <w:right w:val="none" w:sz="0" w:space="0" w:color="auto"/>
              </w:divBdr>
              <w:divsChild>
                <w:div w:id="103234857">
                  <w:marLeft w:val="0"/>
                  <w:marRight w:val="0"/>
                  <w:marTop w:val="150"/>
                  <w:marBottom w:val="150"/>
                  <w:divBdr>
                    <w:top w:val="none" w:sz="0" w:space="0" w:color="auto"/>
                    <w:left w:val="none" w:sz="0" w:space="0" w:color="auto"/>
                    <w:bottom w:val="none" w:sz="0" w:space="0" w:color="auto"/>
                    <w:right w:val="none" w:sz="0" w:space="0" w:color="auto"/>
                  </w:divBdr>
                </w:div>
                <w:div w:id="423189261">
                  <w:marLeft w:val="0"/>
                  <w:marRight w:val="0"/>
                  <w:marTop w:val="0"/>
                  <w:marBottom w:val="0"/>
                  <w:divBdr>
                    <w:top w:val="none" w:sz="0" w:space="0" w:color="auto"/>
                    <w:left w:val="none" w:sz="0" w:space="0" w:color="auto"/>
                    <w:bottom w:val="none" w:sz="0" w:space="0" w:color="auto"/>
                    <w:right w:val="none" w:sz="0" w:space="0" w:color="auto"/>
                  </w:divBdr>
                  <w:divsChild>
                    <w:div w:id="1438721434">
                      <w:marLeft w:val="0"/>
                      <w:marRight w:val="0"/>
                      <w:marTop w:val="150"/>
                      <w:marBottom w:val="150"/>
                      <w:divBdr>
                        <w:top w:val="none" w:sz="0" w:space="0" w:color="auto"/>
                        <w:left w:val="none" w:sz="0" w:space="0" w:color="auto"/>
                        <w:bottom w:val="none" w:sz="0" w:space="0" w:color="auto"/>
                        <w:right w:val="none" w:sz="0" w:space="0" w:color="auto"/>
                      </w:divBdr>
                    </w:div>
                    <w:div w:id="566771420">
                      <w:marLeft w:val="300"/>
                      <w:marRight w:val="0"/>
                      <w:marTop w:val="0"/>
                      <w:marBottom w:val="0"/>
                      <w:divBdr>
                        <w:top w:val="none" w:sz="0" w:space="0" w:color="auto"/>
                        <w:left w:val="none" w:sz="0" w:space="0" w:color="auto"/>
                        <w:bottom w:val="none" w:sz="0" w:space="0" w:color="auto"/>
                        <w:right w:val="none" w:sz="0" w:space="0" w:color="auto"/>
                      </w:divBdr>
                    </w:div>
                  </w:divsChild>
                </w:div>
                <w:div w:id="1012877465">
                  <w:marLeft w:val="0"/>
                  <w:marRight w:val="0"/>
                  <w:marTop w:val="0"/>
                  <w:marBottom w:val="0"/>
                  <w:divBdr>
                    <w:top w:val="none" w:sz="0" w:space="0" w:color="auto"/>
                    <w:left w:val="none" w:sz="0" w:space="0" w:color="auto"/>
                    <w:bottom w:val="none" w:sz="0" w:space="0" w:color="auto"/>
                    <w:right w:val="none" w:sz="0" w:space="0" w:color="auto"/>
                  </w:divBdr>
                  <w:divsChild>
                    <w:div w:id="930745773">
                      <w:marLeft w:val="0"/>
                      <w:marRight w:val="0"/>
                      <w:marTop w:val="150"/>
                      <w:marBottom w:val="150"/>
                      <w:divBdr>
                        <w:top w:val="none" w:sz="0" w:space="0" w:color="auto"/>
                        <w:left w:val="none" w:sz="0" w:space="0" w:color="auto"/>
                        <w:bottom w:val="none" w:sz="0" w:space="0" w:color="auto"/>
                        <w:right w:val="none" w:sz="0" w:space="0" w:color="auto"/>
                      </w:divBdr>
                    </w:div>
                    <w:div w:id="658070986">
                      <w:marLeft w:val="300"/>
                      <w:marRight w:val="0"/>
                      <w:marTop w:val="0"/>
                      <w:marBottom w:val="0"/>
                      <w:divBdr>
                        <w:top w:val="none" w:sz="0" w:space="0" w:color="auto"/>
                        <w:left w:val="none" w:sz="0" w:space="0" w:color="auto"/>
                        <w:bottom w:val="none" w:sz="0" w:space="0" w:color="auto"/>
                        <w:right w:val="none" w:sz="0" w:space="0" w:color="auto"/>
                      </w:divBdr>
                    </w:div>
                  </w:divsChild>
                </w:div>
                <w:div w:id="1388919759">
                  <w:marLeft w:val="0"/>
                  <w:marRight w:val="0"/>
                  <w:marTop w:val="0"/>
                  <w:marBottom w:val="0"/>
                  <w:divBdr>
                    <w:top w:val="none" w:sz="0" w:space="0" w:color="auto"/>
                    <w:left w:val="none" w:sz="0" w:space="0" w:color="auto"/>
                    <w:bottom w:val="none" w:sz="0" w:space="0" w:color="auto"/>
                    <w:right w:val="none" w:sz="0" w:space="0" w:color="auto"/>
                  </w:divBdr>
                  <w:divsChild>
                    <w:div w:id="540022115">
                      <w:marLeft w:val="0"/>
                      <w:marRight w:val="0"/>
                      <w:marTop w:val="150"/>
                      <w:marBottom w:val="150"/>
                      <w:divBdr>
                        <w:top w:val="none" w:sz="0" w:space="0" w:color="auto"/>
                        <w:left w:val="none" w:sz="0" w:space="0" w:color="auto"/>
                        <w:bottom w:val="none" w:sz="0" w:space="0" w:color="auto"/>
                        <w:right w:val="none" w:sz="0" w:space="0" w:color="auto"/>
                      </w:divBdr>
                    </w:div>
                    <w:div w:id="1943297466">
                      <w:marLeft w:val="300"/>
                      <w:marRight w:val="0"/>
                      <w:marTop w:val="0"/>
                      <w:marBottom w:val="0"/>
                      <w:divBdr>
                        <w:top w:val="none" w:sz="0" w:space="0" w:color="auto"/>
                        <w:left w:val="none" w:sz="0" w:space="0" w:color="auto"/>
                        <w:bottom w:val="none" w:sz="0" w:space="0" w:color="auto"/>
                        <w:right w:val="none" w:sz="0" w:space="0" w:color="auto"/>
                      </w:divBdr>
                    </w:div>
                  </w:divsChild>
                </w:div>
                <w:div w:id="2129470545">
                  <w:marLeft w:val="0"/>
                  <w:marRight w:val="0"/>
                  <w:marTop w:val="0"/>
                  <w:marBottom w:val="0"/>
                  <w:divBdr>
                    <w:top w:val="none" w:sz="0" w:space="0" w:color="auto"/>
                    <w:left w:val="none" w:sz="0" w:space="0" w:color="auto"/>
                    <w:bottom w:val="none" w:sz="0" w:space="0" w:color="auto"/>
                    <w:right w:val="none" w:sz="0" w:space="0" w:color="auto"/>
                  </w:divBdr>
                  <w:divsChild>
                    <w:div w:id="443310836">
                      <w:marLeft w:val="0"/>
                      <w:marRight w:val="0"/>
                      <w:marTop w:val="150"/>
                      <w:marBottom w:val="150"/>
                      <w:divBdr>
                        <w:top w:val="none" w:sz="0" w:space="0" w:color="auto"/>
                        <w:left w:val="none" w:sz="0" w:space="0" w:color="auto"/>
                        <w:bottom w:val="none" w:sz="0" w:space="0" w:color="auto"/>
                        <w:right w:val="none" w:sz="0" w:space="0" w:color="auto"/>
                      </w:divBdr>
                    </w:div>
                    <w:div w:id="1025405630">
                      <w:marLeft w:val="300"/>
                      <w:marRight w:val="0"/>
                      <w:marTop w:val="0"/>
                      <w:marBottom w:val="0"/>
                      <w:divBdr>
                        <w:top w:val="none" w:sz="0" w:space="0" w:color="auto"/>
                        <w:left w:val="none" w:sz="0" w:space="0" w:color="auto"/>
                        <w:bottom w:val="none" w:sz="0" w:space="0" w:color="auto"/>
                        <w:right w:val="none" w:sz="0" w:space="0" w:color="auto"/>
                      </w:divBdr>
                    </w:div>
                  </w:divsChild>
                </w:div>
                <w:div w:id="1350520157">
                  <w:marLeft w:val="0"/>
                  <w:marRight w:val="0"/>
                  <w:marTop w:val="0"/>
                  <w:marBottom w:val="0"/>
                  <w:divBdr>
                    <w:top w:val="none" w:sz="0" w:space="0" w:color="auto"/>
                    <w:left w:val="none" w:sz="0" w:space="0" w:color="auto"/>
                    <w:bottom w:val="none" w:sz="0" w:space="0" w:color="auto"/>
                    <w:right w:val="none" w:sz="0" w:space="0" w:color="auto"/>
                  </w:divBdr>
                  <w:divsChild>
                    <w:div w:id="1547257270">
                      <w:marLeft w:val="0"/>
                      <w:marRight w:val="0"/>
                      <w:marTop w:val="150"/>
                      <w:marBottom w:val="150"/>
                      <w:divBdr>
                        <w:top w:val="none" w:sz="0" w:space="0" w:color="auto"/>
                        <w:left w:val="none" w:sz="0" w:space="0" w:color="auto"/>
                        <w:bottom w:val="none" w:sz="0" w:space="0" w:color="auto"/>
                        <w:right w:val="none" w:sz="0" w:space="0" w:color="auto"/>
                      </w:divBdr>
                    </w:div>
                    <w:div w:id="1701196989">
                      <w:marLeft w:val="300"/>
                      <w:marRight w:val="0"/>
                      <w:marTop w:val="0"/>
                      <w:marBottom w:val="0"/>
                      <w:divBdr>
                        <w:top w:val="none" w:sz="0" w:space="0" w:color="auto"/>
                        <w:left w:val="none" w:sz="0" w:space="0" w:color="auto"/>
                        <w:bottom w:val="none" w:sz="0" w:space="0" w:color="auto"/>
                        <w:right w:val="none" w:sz="0" w:space="0" w:color="auto"/>
                      </w:divBdr>
                    </w:div>
                  </w:divsChild>
                </w:div>
                <w:div w:id="274145105">
                  <w:marLeft w:val="0"/>
                  <w:marRight w:val="0"/>
                  <w:marTop w:val="0"/>
                  <w:marBottom w:val="0"/>
                  <w:divBdr>
                    <w:top w:val="none" w:sz="0" w:space="0" w:color="auto"/>
                    <w:left w:val="none" w:sz="0" w:space="0" w:color="auto"/>
                    <w:bottom w:val="none" w:sz="0" w:space="0" w:color="auto"/>
                    <w:right w:val="none" w:sz="0" w:space="0" w:color="auto"/>
                  </w:divBdr>
                  <w:divsChild>
                    <w:div w:id="366609733">
                      <w:marLeft w:val="0"/>
                      <w:marRight w:val="0"/>
                      <w:marTop w:val="150"/>
                      <w:marBottom w:val="150"/>
                      <w:divBdr>
                        <w:top w:val="none" w:sz="0" w:space="0" w:color="auto"/>
                        <w:left w:val="none" w:sz="0" w:space="0" w:color="auto"/>
                        <w:bottom w:val="none" w:sz="0" w:space="0" w:color="auto"/>
                        <w:right w:val="none" w:sz="0" w:space="0" w:color="auto"/>
                      </w:divBdr>
                    </w:div>
                    <w:div w:id="110777624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789167">
      <w:bodyDiv w:val="1"/>
      <w:marLeft w:val="0"/>
      <w:marRight w:val="0"/>
      <w:marTop w:val="0"/>
      <w:marBottom w:val="0"/>
      <w:divBdr>
        <w:top w:val="none" w:sz="0" w:space="0" w:color="auto"/>
        <w:left w:val="none" w:sz="0" w:space="0" w:color="auto"/>
        <w:bottom w:val="none" w:sz="0" w:space="0" w:color="auto"/>
        <w:right w:val="none" w:sz="0" w:space="0" w:color="auto"/>
      </w:divBdr>
      <w:divsChild>
        <w:div w:id="1699310685">
          <w:marLeft w:val="0"/>
          <w:marRight w:val="0"/>
          <w:marTop w:val="0"/>
          <w:marBottom w:val="0"/>
          <w:divBdr>
            <w:top w:val="none" w:sz="0" w:space="0" w:color="auto"/>
            <w:left w:val="none" w:sz="0" w:space="0" w:color="auto"/>
            <w:bottom w:val="none" w:sz="0" w:space="0" w:color="auto"/>
            <w:right w:val="none" w:sz="0" w:space="0" w:color="auto"/>
          </w:divBdr>
          <w:divsChild>
            <w:div w:id="630289707">
              <w:marLeft w:val="0"/>
              <w:marRight w:val="0"/>
              <w:marTop w:val="150"/>
              <w:marBottom w:val="150"/>
              <w:divBdr>
                <w:top w:val="none" w:sz="0" w:space="0" w:color="auto"/>
                <w:left w:val="none" w:sz="0" w:space="0" w:color="auto"/>
                <w:bottom w:val="none" w:sz="0" w:space="0" w:color="auto"/>
                <w:right w:val="none" w:sz="0" w:space="0" w:color="auto"/>
              </w:divBdr>
            </w:div>
            <w:div w:id="533007483">
              <w:marLeft w:val="300"/>
              <w:marRight w:val="0"/>
              <w:marTop w:val="0"/>
              <w:marBottom w:val="0"/>
              <w:divBdr>
                <w:top w:val="none" w:sz="0" w:space="0" w:color="auto"/>
                <w:left w:val="none" w:sz="0" w:space="0" w:color="auto"/>
                <w:bottom w:val="none" w:sz="0" w:space="0" w:color="auto"/>
                <w:right w:val="none" w:sz="0" w:space="0" w:color="auto"/>
              </w:divBdr>
            </w:div>
          </w:divsChild>
        </w:div>
        <w:div w:id="1220245099">
          <w:marLeft w:val="0"/>
          <w:marRight w:val="0"/>
          <w:marTop w:val="0"/>
          <w:marBottom w:val="0"/>
          <w:divBdr>
            <w:top w:val="none" w:sz="0" w:space="0" w:color="auto"/>
            <w:left w:val="none" w:sz="0" w:space="0" w:color="auto"/>
            <w:bottom w:val="none" w:sz="0" w:space="0" w:color="auto"/>
            <w:right w:val="none" w:sz="0" w:space="0" w:color="auto"/>
          </w:divBdr>
          <w:divsChild>
            <w:div w:id="1720594247">
              <w:marLeft w:val="0"/>
              <w:marRight w:val="0"/>
              <w:marTop w:val="150"/>
              <w:marBottom w:val="150"/>
              <w:divBdr>
                <w:top w:val="none" w:sz="0" w:space="0" w:color="auto"/>
                <w:left w:val="none" w:sz="0" w:space="0" w:color="auto"/>
                <w:bottom w:val="none" w:sz="0" w:space="0" w:color="auto"/>
                <w:right w:val="none" w:sz="0" w:space="0" w:color="auto"/>
              </w:divBdr>
            </w:div>
            <w:div w:id="1590699249">
              <w:marLeft w:val="300"/>
              <w:marRight w:val="0"/>
              <w:marTop w:val="0"/>
              <w:marBottom w:val="0"/>
              <w:divBdr>
                <w:top w:val="none" w:sz="0" w:space="0" w:color="auto"/>
                <w:left w:val="none" w:sz="0" w:space="0" w:color="auto"/>
                <w:bottom w:val="none" w:sz="0" w:space="0" w:color="auto"/>
                <w:right w:val="none" w:sz="0" w:space="0" w:color="auto"/>
              </w:divBdr>
            </w:div>
          </w:divsChild>
        </w:div>
        <w:div w:id="2086370025">
          <w:marLeft w:val="0"/>
          <w:marRight w:val="0"/>
          <w:marTop w:val="0"/>
          <w:marBottom w:val="0"/>
          <w:divBdr>
            <w:top w:val="none" w:sz="0" w:space="0" w:color="auto"/>
            <w:left w:val="none" w:sz="0" w:space="0" w:color="auto"/>
            <w:bottom w:val="none" w:sz="0" w:space="0" w:color="auto"/>
            <w:right w:val="none" w:sz="0" w:space="0" w:color="auto"/>
          </w:divBdr>
          <w:divsChild>
            <w:div w:id="614679195">
              <w:marLeft w:val="0"/>
              <w:marRight w:val="0"/>
              <w:marTop w:val="150"/>
              <w:marBottom w:val="150"/>
              <w:divBdr>
                <w:top w:val="none" w:sz="0" w:space="0" w:color="auto"/>
                <w:left w:val="none" w:sz="0" w:space="0" w:color="auto"/>
                <w:bottom w:val="none" w:sz="0" w:space="0" w:color="auto"/>
                <w:right w:val="none" w:sz="0" w:space="0" w:color="auto"/>
              </w:divBdr>
            </w:div>
            <w:div w:id="1069576376">
              <w:marLeft w:val="300"/>
              <w:marRight w:val="0"/>
              <w:marTop w:val="0"/>
              <w:marBottom w:val="0"/>
              <w:divBdr>
                <w:top w:val="none" w:sz="0" w:space="0" w:color="auto"/>
                <w:left w:val="none" w:sz="0" w:space="0" w:color="auto"/>
                <w:bottom w:val="none" w:sz="0" w:space="0" w:color="auto"/>
                <w:right w:val="none" w:sz="0" w:space="0" w:color="auto"/>
              </w:divBdr>
            </w:div>
          </w:divsChild>
        </w:div>
        <w:div w:id="1560432544">
          <w:marLeft w:val="0"/>
          <w:marRight w:val="0"/>
          <w:marTop w:val="0"/>
          <w:marBottom w:val="0"/>
          <w:divBdr>
            <w:top w:val="none" w:sz="0" w:space="0" w:color="auto"/>
            <w:left w:val="none" w:sz="0" w:space="0" w:color="auto"/>
            <w:bottom w:val="none" w:sz="0" w:space="0" w:color="auto"/>
            <w:right w:val="none" w:sz="0" w:space="0" w:color="auto"/>
          </w:divBdr>
          <w:divsChild>
            <w:div w:id="1458908733">
              <w:marLeft w:val="0"/>
              <w:marRight w:val="0"/>
              <w:marTop w:val="150"/>
              <w:marBottom w:val="150"/>
              <w:divBdr>
                <w:top w:val="none" w:sz="0" w:space="0" w:color="auto"/>
                <w:left w:val="none" w:sz="0" w:space="0" w:color="auto"/>
                <w:bottom w:val="none" w:sz="0" w:space="0" w:color="auto"/>
                <w:right w:val="none" w:sz="0" w:space="0" w:color="auto"/>
              </w:divBdr>
            </w:div>
            <w:div w:id="1945965804">
              <w:marLeft w:val="0"/>
              <w:marRight w:val="0"/>
              <w:marTop w:val="0"/>
              <w:marBottom w:val="0"/>
              <w:divBdr>
                <w:top w:val="none" w:sz="0" w:space="0" w:color="auto"/>
                <w:left w:val="none" w:sz="0" w:space="0" w:color="auto"/>
                <w:bottom w:val="none" w:sz="0" w:space="0" w:color="auto"/>
                <w:right w:val="none" w:sz="0" w:space="0" w:color="auto"/>
              </w:divBdr>
            </w:div>
            <w:div w:id="285891743">
              <w:marLeft w:val="0"/>
              <w:marRight w:val="0"/>
              <w:marTop w:val="0"/>
              <w:marBottom w:val="450"/>
              <w:divBdr>
                <w:top w:val="none" w:sz="0" w:space="0" w:color="auto"/>
                <w:left w:val="none" w:sz="0" w:space="0" w:color="auto"/>
                <w:bottom w:val="none" w:sz="0" w:space="0" w:color="auto"/>
                <w:right w:val="none" w:sz="0" w:space="0" w:color="auto"/>
              </w:divBdr>
              <w:divsChild>
                <w:div w:id="499735232">
                  <w:marLeft w:val="0"/>
                  <w:marRight w:val="0"/>
                  <w:marTop w:val="150"/>
                  <w:marBottom w:val="150"/>
                  <w:divBdr>
                    <w:top w:val="none" w:sz="0" w:space="0" w:color="auto"/>
                    <w:left w:val="none" w:sz="0" w:space="0" w:color="auto"/>
                    <w:bottom w:val="none" w:sz="0" w:space="0" w:color="auto"/>
                    <w:right w:val="none" w:sz="0" w:space="0" w:color="auto"/>
                  </w:divBdr>
                </w:div>
                <w:div w:id="1800150602">
                  <w:marLeft w:val="0"/>
                  <w:marRight w:val="0"/>
                  <w:marTop w:val="0"/>
                  <w:marBottom w:val="0"/>
                  <w:divBdr>
                    <w:top w:val="none" w:sz="0" w:space="0" w:color="auto"/>
                    <w:left w:val="none" w:sz="0" w:space="0" w:color="auto"/>
                    <w:bottom w:val="none" w:sz="0" w:space="0" w:color="auto"/>
                    <w:right w:val="none" w:sz="0" w:space="0" w:color="auto"/>
                  </w:divBdr>
                  <w:divsChild>
                    <w:div w:id="506098278">
                      <w:marLeft w:val="0"/>
                      <w:marRight w:val="0"/>
                      <w:marTop w:val="150"/>
                      <w:marBottom w:val="150"/>
                      <w:divBdr>
                        <w:top w:val="none" w:sz="0" w:space="0" w:color="auto"/>
                        <w:left w:val="none" w:sz="0" w:space="0" w:color="auto"/>
                        <w:bottom w:val="none" w:sz="0" w:space="0" w:color="auto"/>
                        <w:right w:val="none" w:sz="0" w:space="0" w:color="auto"/>
                      </w:divBdr>
                    </w:div>
                    <w:div w:id="1296717032">
                      <w:marLeft w:val="300"/>
                      <w:marRight w:val="0"/>
                      <w:marTop w:val="0"/>
                      <w:marBottom w:val="0"/>
                      <w:divBdr>
                        <w:top w:val="none" w:sz="0" w:space="0" w:color="auto"/>
                        <w:left w:val="none" w:sz="0" w:space="0" w:color="auto"/>
                        <w:bottom w:val="none" w:sz="0" w:space="0" w:color="auto"/>
                        <w:right w:val="none" w:sz="0" w:space="0" w:color="auto"/>
                      </w:divBdr>
                    </w:div>
                  </w:divsChild>
                </w:div>
                <w:div w:id="712845108">
                  <w:marLeft w:val="0"/>
                  <w:marRight w:val="0"/>
                  <w:marTop w:val="0"/>
                  <w:marBottom w:val="0"/>
                  <w:divBdr>
                    <w:top w:val="none" w:sz="0" w:space="0" w:color="auto"/>
                    <w:left w:val="none" w:sz="0" w:space="0" w:color="auto"/>
                    <w:bottom w:val="none" w:sz="0" w:space="0" w:color="auto"/>
                    <w:right w:val="none" w:sz="0" w:space="0" w:color="auto"/>
                  </w:divBdr>
                  <w:divsChild>
                    <w:div w:id="2082867609">
                      <w:marLeft w:val="0"/>
                      <w:marRight w:val="0"/>
                      <w:marTop w:val="150"/>
                      <w:marBottom w:val="150"/>
                      <w:divBdr>
                        <w:top w:val="none" w:sz="0" w:space="0" w:color="auto"/>
                        <w:left w:val="none" w:sz="0" w:space="0" w:color="auto"/>
                        <w:bottom w:val="none" w:sz="0" w:space="0" w:color="auto"/>
                        <w:right w:val="none" w:sz="0" w:space="0" w:color="auto"/>
                      </w:divBdr>
                    </w:div>
                    <w:div w:id="1253929523">
                      <w:marLeft w:val="300"/>
                      <w:marRight w:val="0"/>
                      <w:marTop w:val="0"/>
                      <w:marBottom w:val="0"/>
                      <w:divBdr>
                        <w:top w:val="none" w:sz="0" w:space="0" w:color="auto"/>
                        <w:left w:val="none" w:sz="0" w:space="0" w:color="auto"/>
                        <w:bottom w:val="none" w:sz="0" w:space="0" w:color="auto"/>
                        <w:right w:val="none" w:sz="0" w:space="0" w:color="auto"/>
                      </w:divBdr>
                    </w:div>
                  </w:divsChild>
                </w:div>
                <w:div w:id="1815833305">
                  <w:marLeft w:val="0"/>
                  <w:marRight w:val="0"/>
                  <w:marTop w:val="0"/>
                  <w:marBottom w:val="0"/>
                  <w:divBdr>
                    <w:top w:val="none" w:sz="0" w:space="0" w:color="auto"/>
                    <w:left w:val="none" w:sz="0" w:space="0" w:color="auto"/>
                    <w:bottom w:val="none" w:sz="0" w:space="0" w:color="auto"/>
                    <w:right w:val="none" w:sz="0" w:space="0" w:color="auto"/>
                  </w:divBdr>
                  <w:divsChild>
                    <w:div w:id="2137528009">
                      <w:marLeft w:val="0"/>
                      <w:marRight w:val="0"/>
                      <w:marTop w:val="150"/>
                      <w:marBottom w:val="150"/>
                      <w:divBdr>
                        <w:top w:val="none" w:sz="0" w:space="0" w:color="auto"/>
                        <w:left w:val="none" w:sz="0" w:space="0" w:color="auto"/>
                        <w:bottom w:val="none" w:sz="0" w:space="0" w:color="auto"/>
                        <w:right w:val="none" w:sz="0" w:space="0" w:color="auto"/>
                      </w:divBdr>
                    </w:div>
                    <w:div w:id="598683868">
                      <w:marLeft w:val="300"/>
                      <w:marRight w:val="0"/>
                      <w:marTop w:val="0"/>
                      <w:marBottom w:val="0"/>
                      <w:divBdr>
                        <w:top w:val="none" w:sz="0" w:space="0" w:color="auto"/>
                        <w:left w:val="none" w:sz="0" w:space="0" w:color="auto"/>
                        <w:bottom w:val="none" w:sz="0" w:space="0" w:color="auto"/>
                        <w:right w:val="none" w:sz="0" w:space="0" w:color="auto"/>
                      </w:divBdr>
                    </w:div>
                  </w:divsChild>
                </w:div>
                <w:div w:id="876355346">
                  <w:marLeft w:val="0"/>
                  <w:marRight w:val="0"/>
                  <w:marTop w:val="0"/>
                  <w:marBottom w:val="0"/>
                  <w:divBdr>
                    <w:top w:val="none" w:sz="0" w:space="0" w:color="auto"/>
                    <w:left w:val="none" w:sz="0" w:space="0" w:color="auto"/>
                    <w:bottom w:val="none" w:sz="0" w:space="0" w:color="auto"/>
                    <w:right w:val="none" w:sz="0" w:space="0" w:color="auto"/>
                  </w:divBdr>
                  <w:divsChild>
                    <w:div w:id="498813778">
                      <w:marLeft w:val="0"/>
                      <w:marRight w:val="0"/>
                      <w:marTop w:val="150"/>
                      <w:marBottom w:val="150"/>
                      <w:divBdr>
                        <w:top w:val="none" w:sz="0" w:space="0" w:color="auto"/>
                        <w:left w:val="none" w:sz="0" w:space="0" w:color="auto"/>
                        <w:bottom w:val="none" w:sz="0" w:space="0" w:color="auto"/>
                        <w:right w:val="none" w:sz="0" w:space="0" w:color="auto"/>
                      </w:divBdr>
                    </w:div>
                    <w:div w:id="502400031">
                      <w:marLeft w:val="300"/>
                      <w:marRight w:val="0"/>
                      <w:marTop w:val="0"/>
                      <w:marBottom w:val="0"/>
                      <w:divBdr>
                        <w:top w:val="none" w:sz="0" w:space="0" w:color="auto"/>
                        <w:left w:val="none" w:sz="0" w:space="0" w:color="auto"/>
                        <w:bottom w:val="none" w:sz="0" w:space="0" w:color="auto"/>
                        <w:right w:val="none" w:sz="0" w:space="0" w:color="auto"/>
                      </w:divBdr>
                    </w:div>
                  </w:divsChild>
                </w:div>
                <w:div w:id="941497136">
                  <w:marLeft w:val="0"/>
                  <w:marRight w:val="0"/>
                  <w:marTop w:val="0"/>
                  <w:marBottom w:val="0"/>
                  <w:divBdr>
                    <w:top w:val="none" w:sz="0" w:space="0" w:color="auto"/>
                    <w:left w:val="none" w:sz="0" w:space="0" w:color="auto"/>
                    <w:bottom w:val="none" w:sz="0" w:space="0" w:color="auto"/>
                    <w:right w:val="none" w:sz="0" w:space="0" w:color="auto"/>
                  </w:divBdr>
                  <w:divsChild>
                    <w:div w:id="2083478472">
                      <w:marLeft w:val="0"/>
                      <w:marRight w:val="0"/>
                      <w:marTop w:val="150"/>
                      <w:marBottom w:val="150"/>
                      <w:divBdr>
                        <w:top w:val="none" w:sz="0" w:space="0" w:color="auto"/>
                        <w:left w:val="none" w:sz="0" w:space="0" w:color="auto"/>
                        <w:bottom w:val="none" w:sz="0" w:space="0" w:color="auto"/>
                        <w:right w:val="none" w:sz="0" w:space="0" w:color="auto"/>
                      </w:divBdr>
                    </w:div>
                    <w:div w:id="558631805">
                      <w:marLeft w:val="300"/>
                      <w:marRight w:val="0"/>
                      <w:marTop w:val="0"/>
                      <w:marBottom w:val="0"/>
                      <w:divBdr>
                        <w:top w:val="none" w:sz="0" w:space="0" w:color="auto"/>
                        <w:left w:val="none" w:sz="0" w:space="0" w:color="auto"/>
                        <w:bottom w:val="none" w:sz="0" w:space="0" w:color="auto"/>
                        <w:right w:val="none" w:sz="0" w:space="0" w:color="auto"/>
                      </w:divBdr>
                    </w:div>
                  </w:divsChild>
                </w:div>
                <w:div w:id="1329944185">
                  <w:marLeft w:val="0"/>
                  <w:marRight w:val="0"/>
                  <w:marTop w:val="0"/>
                  <w:marBottom w:val="0"/>
                  <w:divBdr>
                    <w:top w:val="none" w:sz="0" w:space="0" w:color="auto"/>
                    <w:left w:val="none" w:sz="0" w:space="0" w:color="auto"/>
                    <w:bottom w:val="none" w:sz="0" w:space="0" w:color="auto"/>
                    <w:right w:val="none" w:sz="0" w:space="0" w:color="auto"/>
                  </w:divBdr>
                  <w:divsChild>
                    <w:div w:id="97145664">
                      <w:marLeft w:val="0"/>
                      <w:marRight w:val="0"/>
                      <w:marTop w:val="150"/>
                      <w:marBottom w:val="150"/>
                      <w:divBdr>
                        <w:top w:val="none" w:sz="0" w:space="0" w:color="auto"/>
                        <w:left w:val="none" w:sz="0" w:space="0" w:color="auto"/>
                        <w:bottom w:val="none" w:sz="0" w:space="0" w:color="auto"/>
                        <w:right w:val="none" w:sz="0" w:space="0" w:color="auto"/>
                      </w:divBdr>
                    </w:div>
                    <w:div w:id="133433970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
  <dcterms:created xsi:type="dcterms:W3CDTF">2018-09-30T10:17:00Z</dcterms:created>
  <dcterms:modified xsi:type="dcterms:W3CDTF">2018-09-30T10:17:00Z</dcterms:modified>
  <cp:category/>
</cp:coreProperties>
</file>