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CB" w:rsidRPr="004F77CB" w:rsidRDefault="004F77CB" w:rsidP="004F77CB">
      <w:r w:rsidRPr="004F77CB">
        <w:rPr>
          <w:rFonts w:hint="eastAsia"/>
        </w:rPr>
        <w:t>1</w:t>
      </w:r>
      <w:r w:rsidRPr="004F77CB">
        <w:rPr>
          <w:rFonts w:hint="eastAsia"/>
        </w:rPr>
        <w:t>学情分析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班级情况分析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授课班级学生共有</w:t>
      </w:r>
      <w:r w:rsidRPr="004F77CB">
        <w:rPr>
          <w:rFonts w:hint="eastAsia"/>
        </w:rPr>
        <w:t>22</w:t>
      </w:r>
      <w:r w:rsidRPr="004F77CB">
        <w:rPr>
          <w:rFonts w:hint="eastAsia"/>
        </w:rPr>
        <w:t>人，其中男生</w:t>
      </w:r>
      <w:r w:rsidRPr="004F77CB">
        <w:rPr>
          <w:rFonts w:hint="eastAsia"/>
        </w:rPr>
        <w:t>11</w:t>
      </w:r>
      <w:r w:rsidRPr="004F77CB">
        <w:rPr>
          <w:rFonts w:hint="eastAsia"/>
        </w:rPr>
        <w:t>人，女生</w:t>
      </w:r>
      <w:r w:rsidRPr="004F77CB">
        <w:rPr>
          <w:rFonts w:hint="eastAsia"/>
        </w:rPr>
        <w:t>11</w:t>
      </w:r>
      <w:r w:rsidRPr="004F77CB">
        <w:rPr>
          <w:rFonts w:hint="eastAsia"/>
        </w:rPr>
        <w:t>人。该班学生听话，集体荣誉感强。学习态度较为端正，同学之间有相互探讨的氛围。班级中学生的学习成绩呈两极分化的严重状况。只有四位学生的学习能挤入年级的</w:t>
      </w:r>
      <w:r w:rsidRPr="004F77CB">
        <w:rPr>
          <w:rFonts w:hint="eastAsia"/>
        </w:rPr>
        <w:t>B</w:t>
      </w:r>
      <w:r w:rsidRPr="004F77CB">
        <w:rPr>
          <w:rFonts w:hint="eastAsia"/>
        </w:rPr>
        <w:t>档。</w:t>
      </w:r>
      <w:r w:rsidRPr="004F77CB">
        <w:rPr>
          <w:rFonts w:hint="eastAsia"/>
        </w:rPr>
        <w:t xml:space="preserve"> 2.</w:t>
      </w:r>
      <w:r w:rsidRPr="004F77CB">
        <w:rPr>
          <w:rFonts w:hint="eastAsia"/>
        </w:rPr>
        <w:t>学生学习习惯和能力分析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该班的学生学习的习惯欠佳，缺少主动性，属于老师拨一拨，动一动的状况，有的甚至动也不动。习惯上的欠缺，也逐渐造成了能力的欠佳。他们的口头表达能力尚可，但书面的基础令人担心。</w:t>
      </w:r>
      <w:r w:rsidRPr="004F77CB">
        <w:rPr>
          <w:rFonts w:hint="eastAsia"/>
        </w:rPr>
        <w:t xml:space="preserve"> 3.</w:t>
      </w:r>
      <w:r w:rsidRPr="004F77CB">
        <w:rPr>
          <w:rFonts w:hint="eastAsia"/>
        </w:rPr>
        <w:t>结合教材进行学情分析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本节课是一篇初一的文言文篇目。对于学生来说，有畏惧感又有新鲜感。预备年级学生已学习过了文言文，有一定的基础。篇幅短小、内容精炼《卖油翁》，学生在理解上的难度不大，通过人物对话的朗读，可加强对文本内容的理解。但只停留在这样的基础教学上，不利于学生的思维发展。虽然班级学生的基础较弱，但是相信学生的潜力，教师要善于做一个发掘者，调动学生的学习兴趣，激发他们的内在潜力，让学生充满对学习的自信心。故在夯实文言知识的基础上，让学生尝试从不同角度谈启示，走进文本的深处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</w:t>
      </w:r>
      <w:r w:rsidRPr="004F77CB">
        <w:rPr>
          <w:rFonts w:hint="eastAsia"/>
        </w:rPr>
        <w:t>教学目标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积累文言词汇，理解词义、句义。</w:t>
      </w:r>
      <w:r w:rsidRPr="004F77CB">
        <w:rPr>
          <w:rFonts w:hint="eastAsia"/>
        </w:rPr>
        <w:t xml:space="preserve"> 2.</w:t>
      </w:r>
      <w:r w:rsidRPr="004F77CB">
        <w:rPr>
          <w:rFonts w:hint="eastAsia"/>
        </w:rPr>
        <w:t>通过对话描写的赏析，体会文中人物的心理活动，了解人物性格。</w:t>
      </w:r>
      <w:r w:rsidRPr="004F77CB">
        <w:rPr>
          <w:rFonts w:hint="eastAsia"/>
        </w:rPr>
        <w:t xml:space="preserve"> 3.</w:t>
      </w:r>
      <w:r w:rsidRPr="004F77CB">
        <w:rPr>
          <w:rFonts w:hint="eastAsia"/>
        </w:rPr>
        <w:t>理解“熟能生巧”的道理。并能尝试从不同角度谈启示。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3</w:t>
      </w:r>
      <w:r w:rsidRPr="004F77CB">
        <w:rPr>
          <w:rFonts w:hint="eastAsia"/>
        </w:rPr>
        <w:t>重点难点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重点：通过对话描写的赏析，体会文中人物的心理活动，了解人物性格。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2.</w:t>
      </w:r>
      <w:r w:rsidRPr="004F77CB">
        <w:rPr>
          <w:rFonts w:hint="eastAsia"/>
        </w:rPr>
        <w:t>难点：尝试从不同角度谈启示。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4</w:t>
      </w:r>
      <w:r w:rsidRPr="004F77CB">
        <w:rPr>
          <w:rFonts w:hint="eastAsia"/>
        </w:rPr>
        <w:t>教学过程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4.1</w:t>
      </w:r>
      <w:r w:rsidRPr="004F77CB">
        <w:rPr>
          <w:rFonts w:hint="eastAsia"/>
          <w:i/>
          <w:iCs/>
        </w:rPr>
        <w:t>第一学时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4.1.1</w:t>
      </w:r>
      <w:r w:rsidRPr="004F77CB">
        <w:rPr>
          <w:rFonts w:hint="eastAsia"/>
        </w:rPr>
        <w:t>教学活动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活动</w:t>
      </w:r>
      <w:r w:rsidRPr="004F77CB">
        <w:rPr>
          <w:rFonts w:hint="eastAsia"/>
        </w:rPr>
        <w:t>1</w:t>
      </w:r>
      <w:r w:rsidRPr="004F77CB">
        <w:rPr>
          <w:rFonts w:hint="eastAsia"/>
        </w:rPr>
        <w:t>【导入】走近作者，了解常识，引入新课</w:t>
      </w:r>
    </w:p>
    <w:p w:rsidR="004F77CB" w:rsidRPr="004F77CB" w:rsidRDefault="004F77CB" w:rsidP="004F77CB">
      <w:pPr>
        <w:rPr>
          <w:rFonts w:hint="eastAsia"/>
        </w:rPr>
      </w:pP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复习预备年级学过的《画眉鸟》。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2.</w:t>
      </w:r>
      <w:r w:rsidRPr="004F77CB">
        <w:rPr>
          <w:rFonts w:hint="eastAsia"/>
        </w:rPr>
        <w:t>走近作者，了解有关作者的文学常识。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3.</w:t>
      </w:r>
      <w:r w:rsidRPr="004F77CB">
        <w:rPr>
          <w:rFonts w:hint="eastAsia"/>
        </w:rPr>
        <w:t>你还背诵或了解过作者的什么作品？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4.</w:t>
      </w:r>
      <w:r w:rsidRPr="004F77CB">
        <w:rPr>
          <w:rFonts w:hint="eastAsia"/>
        </w:rPr>
        <w:t>揭示课题：卖油翁（板书）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活动</w:t>
      </w:r>
      <w:r w:rsidRPr="004F77CB">
        <w:rPr>
          <w:rFonts w:hint="eastAsia"/>
        </w:rPr>
        <w:t>2</w:t>
      </w:r>
      <w:r w:rsidRPr="004F77CB">
        <w:rPr>
          <w:rFonts w:hint="eastAsia"/>
        </w:rPr>
        <w:t>【讲授】感知课文，了解内容，明白道理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看画面，读课文。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</w:t>
      </w:r>
      <w:r w:rsidRPr="004F77CB">
        <w:rPr>
          <w:rFonts w:hint="eastAsia"/>
        </w:rPr>
        <w:t>齐读课文，加深对课文内容的了解。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活动</w:t>
      </w:r>
      <w:r w:rsidRPr="004F77CB">
        <w:rPr>
          <w:rFonts w:hint="eastAsia"/>
        </w:rPr>
        <w:t>3</w:t>
      </w:r>
      <w:r w:rsidRPr="004F77CB">
        <w:rPr>
          <w:rFonts w:hint="eastAsia"/>
        </w:rPr>
        <w:t>【讲授】分析人物，体会心理，了解性格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</w:t>
      </w:r>
      <w:r w:rsidRPr="004F77CB">
        <w:rPr>
          <w:rFonts w:hint="eastAsia"/>
        </w:rPr>
        <w:t>．出示“尝射于家圃”。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思考：（</w:t>
      </w:r>
      <w:r w:rsidRPr="004F77CB">
        <w:rPr>
          <w:rFonts w:hint="eastAsia"/>
        </w:rPr>
        <w:t>1</w:t>
      </w:r>
      <w:r w:rsidRPr="004F77CB">
        <w:rPr>
          <w:rFonts w:hint="eastAsia"/>
        </w:rPr>
        <w:t>）这句话翻译上要注意什么？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（</w:t>
      </w:r>
      <w:r w:rsidRPr="004F77CB">
        <w:rPr>
          <w:rFonts w:hint="eastAsia"/>
        </w:rPr>
        <w:t>2</w:t>
      </w:r>
      <w:r w:rsidRPr="004F77CB">
        <w:rPr>
          <w:rFonts w:hint="eastAsia"/>
        </w:rPr>
        <w:t>）想象陈尧咨当时的心理和神态是怎样的？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</w:t>
      </w:r>
      <w:r w:rsidRPr="004F77CB">
        <w:rPr>
          <w:rFonts w:hint="eastAsia"/>
        </w:rPr>
        <w:t>．出示“卖油翁释担而立，睨之，久而不去。见其发矢十中八九，但微颔之。”（先请同学翻译，再请同学思考。）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（</w:t>
      </w:r>
      <w:r w:rsidRPr="004F77CB">
        <w:rPr>
          <w:rFonts w:hint="eastAsia"/>
        </w:rPr>
        <w:t>1</w:t>
      </w:r>
      <w:r w:rsidRPr="004F77CB">
        <w:rPr>
          <w:rFonts w:hint="eastAsia"/>
        </w:rPr>
        <w:t>）“卖油翁为何“睨之”，又为何“久而不去？”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（</w:t>
      </w:r>
      <w:r w:rsidRPr="004F77CB">
        <w:rPr>
          <w:rFonts w:hint="eastAsia"/>
        </w:rPr>
        <w:t>2</w:t>
      </w:r>
      <w:r w:rsidRPr="004F77CB">
        <w:rPr>
          <w:rFonts w:hint="eastAsia"/>
        </w:rPr>
        <w:t>）“但微颔之”想象一下，老翁什么心理？</w:t>
      </w:r>
      <w:r w:rsidRPr="004F77CB">
        <w:rPr>
          <w:rFonts w:hint="eastAsia"/>
        </w:rPr>
        <w:t xml:space="preserve"> 3</w:t>
      </w:r>
      <w:r w:rsidRPr="004F77CB">
        <w:rPr>
          <w:rFonts w:hint="eastAsia"/>
        </w:rPr>
        <w:t>．出示第二段的两问两答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1</w:t>
      </w:r>
      <w:r w:rsidRPr="004F77CB">
        <w:rPr>
          <w:rFonts w:hint="eastAsia"/>
        </w:rPr>
        <w:t>）请同学分角色朗读。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问：翻译上有问题吗？请学生翻译。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2</w:t>
      </w:r>
      <w:r w:rsidRPr="004F77CB">
        <w:rPr>
          <w:rFonts w:hint="eastAsia"/>
        </w:rPr>
        <w:t>）“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康肃问曰”中的“问”是什么问？为什么？他为什么质问？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3</w:t>
      </w:r>
      <w:r w:rsidRPr="004F77CB">
        <w:rPr>
          <w:rFonts w:hint="eastAsia"/>
        </w:rPr>
        <w:t>）找些准确的词语说说陈尧咨的神态。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4</w:t>
      </w:r>
      <w:r w:rsidRPr="004F77CB">
        <w:rPr>
          <w:rFonts w:hint="eastAsia"/>
        </w:rPr>
        <w:t>）想象描写陈尧咨的心理活动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5</w:t>
      </w:r>
      <w:r w:rsidRPr="004F77CB">
        <w:rPr>
          <w:rFonts w:hint="eastAsia"/>
        </w:rPr>
        <w:t>）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学生交流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6</w:t>
      </w:r>
      <w:r w:rsidRPr="004F77CB">
        <w:rPr>
          <w:rFonts w:hint="eastAsia"/>
        </w:rPr>
        <w:t>）读到这儿，你能说说陈尧咨在你心中的形象吗？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7</w:t>
      </w:r>
      <w:r w:rsidRPr="004F77CB">
        <w:rPr>
          <w:rFonts w:hint="eastAsia"/>
        </w:rPr>
        <w:t>）在这两问两答中，老翁是怎样的心理？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lastRenderedPageBreak/>
        <w:t>（</w:t>
      </w:r>
      <w:r w:rsidRPr="004F77CB">
        <w:rPr>
          <w:rFonts w:hint="eastAsia"/>
        </w:rPr>
        <w:t>8</w:t>
      </w:r>
      <w:r w:rsidRPr="004F77CB">
        <w:rPr>
          <w:rFonts w:hint="eastAsia"/>
        </w:rPr>
        <w:t>）小结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人们常说，言为心声。从他们的问答之中，我们可以知道他们的心理活动。从他们的语言中能了解们的性格特点。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尧咨：自以为是，唯我独尊，盛气凌人，不可一世、目空一切等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卖油翁：坦然、平静、胸有成竹、敢于直言、不畏权贵、无所畏惧等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作者运用这样洗练而又真切的语言描写，使人物栩栩如生，跃然纸上。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4</w:t>
      </w:r>
      <w:r w:rsidRPr="004F77CB">
        <w:rPr>
          <w:rFonts w:hint="eastAsia"/>
        </w:rPr>
        <w:t>．卖油翁是用什么方法让陈尧咨折服的？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卖油翁不仅说，还用实践证明。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齐读文中卖油翁酌油的句子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（用现代汉语准确地翻译）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5</w:t>
      </w:r>
      <w:r w:rsidRPr="004F77CB">
        <w:rPr>
          <w:rFonts w:hint="eastAsia"/>
        </w:rPr>
        <w:t>．理解陈尧咨的“笑”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1</w:t>
      </w:r>
      <w:r w:rsidRPr="004F77CB">
        <w:rPr>
          <w:rFonts w:hint="eastAsia"/>
        </w:rPr>
        <w:t>）这笑非常微妙，你认为是什么笑？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2</w:t>
      </w:r>
      <w:r w:rsidRPr="004F77CB">
        <w:rPr>
          <w:rFonts w:hint="eastAsia"/>
        </w:rPr>
        <w:t>）小结：既有对卖油翁所言和技艺的认可，又有些许对自己不明事理的羞愧，还是一种自我解嘲，赶快找台阶下。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活动</w:t>
      </w:r>
      <w:r w:rsidRPr="004F77CB">
        <w:rPr>
          <w:rFonts w:hint="eastAsia"/>
        </w:rPr>
        <w:t>4</w:t>
      </w:r>
      <w:r w:rsidRPr="004F77CB">
        <w:rPr>
          <w:rFonts w:hint="eastAsia"/>
        </w:rPr>
        <w:t>【讲授】深入理解，开拓思维，提炼启示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《卖油翁》的故事使人们认识了“熟能生巧”的道理。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1</w:t>
      </w:r>
      <w:r w:rsidRPr="004F77CB">
        <w:rPr>
          <w:rFonts w:hint="eastAsia"/>
        </w:rPr>
        <w:t>）何谓“巧”？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巧——心思敏捷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技术高明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2</w:t>
      </w:r>
      <w:r w:rsidRPr="004F77CB">
        <w:rPr>
          <w:rFonts w:hint="eastAsia"/>
        </w:rPr>
        <w:t>）“巧”从何来？（熟能生巧）</w:t>
      </w:r>
      <w:r w:rsidRPr="004F77CB">
        <w:rPr>
          <w:rFonts w:hint="eastAsia"/>
        </w:rPr>
        <w:t> 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（</w:t>
      </w:r>
      <w:r w:rsidRPr="004F77CB">
        <w:rPr>
          <w:rFonts w:hint="eastAsia"/>
        </w:rPr>
        <w:t>3</w:t>
      </w:r>
      <w:r w:rsidRPr="004F77CB">
        <w:rPr>
          <w:rFonts w:hint="eastAsia"/>
        </w:rPr>
        <w:t>）“熟”从何来？（来自于勤。即勤学苦练，只有不怕艰苦，坚持不懈地练，才能娴熟、纯熟、烂熟。“熟”要更快速地生“巧”，还应该在勤练中找到窍门，总结经验，掌握规律，提高实际操作能力。这样的“熟”才能更自觉地“熟”，更理性的“熟”。）我们同学的学习又何不是如此呢？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2.</w:t>
      </w:r>
      <w:r w:rsidRPr="004F77CB">
        <w:rPr>
          <w:rFonts w:hint="eastAsia"/>
        </w:rPr>
        <w:t>开拓思维，提炼启示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“熟能生巧”是读《卖油翁》获得的理性的主流的核心“感点”。应该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说《卖油翁》这个故事中蕴含着多种观点，如果从不同角度，根据文本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中的信息，可以提炼出其他多个核心的感点。你能说一个吗？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有一点成绩，力戒骄傲自满。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劳动者有来自实践的真知。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要善于让事实说话，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事实胜于雄辩。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实践出真知。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要敢于坚持自己的正确的观点。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满招损，谦受益。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3.</w:t>
      </w:r>
      <w:r w:rsidRPr="004F77CB">
        <w:rPr>
          <w:rFonts w:hint="eastAsia"/>
        </w:rPr>
        <w:t>小结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虽然“横看成岭侧成峰，远近高低各不同”，但首先看“主峰”——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主流的核心的观点，然后再观照其他的思想点，这样对材料有了本质的、</w:t>
      </w:r>
      <w:r w:rsidRPr="004F77CB">
        <w:rPr>
          <w:rFonts w:hint="eastAsia"/>
        </w:rPr>
        <w:t xml:space="preserve"> </w:t>
      </w:r>
      <w:r w:rsidRPr="004F77CB">
        <w:rPr>
          <w:rFonts w:hint="eastAsia"/>
        </w:rPr>
        <w:t>全面的认识，要写“启示”或读后感，心中就有数了，下笔也就不难了。</w:t>
      </w:r>
    </w:p>
    <w:p w:rsidR="004F77CB" w:rsidRPr="004F77CB" w:rsidRDefault="004F77CB" w:rsidP="004F77CB">
      <w:pPr>
        <w:rPr>
          <w:rFonts w:hint="eastAsia"/>
        </w:rPr>
      </w:pP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活动</w:t>
      </w:r>
      <w:r w:rsidRPr="004F77CB">
        <w:rPr>
          <w:rFonts w:hint="eastAsia"/>
        </w:rPr>
        <w:t>5</w:t>
      </w:r>
      <w:r w:rsidRPr="004F77CB">
        <w:rPr>
          <w:rFonts w:hint="eastAsia"/>
        </w:rPr>
        <w:t>【作业】作业布置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1.</w:t>
      </w:r>
      <w:r w:rsidRPr="004F77CB">
        <w:rPr>
          <w:rFonts w:hint="eastAsia"/>
        </w:rPr>
        <w:t>分类整理文中的字词解释。</w:t>
      </w:r>
    </w:p>
    <w:p w:rsidR="004F77CB" w:rsidRPr="004F77CB" w:rsidRDefault="004F77CB" w:rsidP="004F77CB">
      <w:pPr>
        <w:rPr>
          <w:rFonts w:hint="eastAsia"/>
        </w:rPr>
      </w:pPr>
      <w:r w:rsidRPr="004F77CB">
        <w:rPr>
          <w:rFonts w:hint="eastAsia"/>
        </w:rPr>
        <w:t>2</w:t>
      </w:r>
      <w:r w:rsidRPr="004F77CB">
        <w:rPr>
          <w:rFonts w:hint="eastAsia"/>
        </w:rPr>
        <w:t>．</w:t>
      </w:r>
      <w:r w:rsidRPr="004F77CB">
        <w:rPr>
          <w:rFonts w:hint="eastAsia"/>
        </w:rPr>
        <w:t>.</w:t>
      </w:r>
      <w:r w:rsidRPr="004F77CB">
        <w:rPr>
          <w:rFonts w:hint="eastAsia"/>
        </w:rPr>
        <w:t>四人小组合作（自由组合）排演课本剧《卖油翁》。</w:t>
      </w:r>
    </w:p>
    <w:p w:rsidR="00025631" w:rsidRDefault="00025631"/>
    <w:sectPr w:rsidR="00025631" w:rsidSect="00025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E5" w:rsidRDefault="001918E5" w:rsidP="004F77CB">
      <w:r>
        <w:separator/>
      </w:r>
    </w:p>
  </w:endnote>
  <w:endnote w:type="continuationSeparator" w:id="0">
    <w:p w:rsidR="001918E5" w:rsidRDefault="001918E5" w:rsidP="004F7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E5" w:rsidRDefault="001918E5" w:rsidP="004F77CB">
      <w:r>
        <w:separator/>
      </w:r>
    </w:p>
  </w:footnote>
  <w:footnote w:type="continuationSeparator" w:id="0">
    <w:p w:rsidR="001918E5" w:rsidRDefault="001918E5" w:rsidP="004F77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7CB"/>
    <w:rsid w:val="00025631"/>
    <w:rsid w:val="001918E5"/>
    <w:rsid w:val="004F7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63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7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7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22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291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59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9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31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70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61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002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12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2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758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4214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44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405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9646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2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43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67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2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15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4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11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939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293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07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59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77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998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16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98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6635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6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2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61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312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1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607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9695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77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777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2647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8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218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8063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868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775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1684</Characters>
  <DocSecurity>0</DocSecurity>
  <Lines>14</Lines>
  <Paragraphs>3</Paragraphs>
  <ScaleCrop>false</ScaleCrop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2018-10-05T00:42:00Z</dcterms:created>
  <dcterms:modified xsi:type="dcterms:W3CDTF">2018-10-05T00:42:00Z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