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2B7" w:rsidRPr="005B02B7" w:rsidRDefault="005B02B7" w:rsidP="005B02B7">
      <w:r w:rsidRPr="005B02B7">
        <w:rPr>
          <w:rFonts w:hint="eastAsia"/>
        </w:rPr>
        <w:t>1</w:t>
      </w:r>
      <w:r w:rsidRPr="005B02B7">
        <w:rPr>
          <w:rFonts w:hint="eastAsia"/>
        </w:rPr>
        <w:t>教学目标</w:t>
      </w:r>
    </w:p>
    <w:p w:rsidR="005B02B7" w:rsidRPr="005B02B7" w:rsidRDefault="005B02B7" w:rsidP="005B02B7">
      <w:pPr>
        <w:rPr>
          <w:rFonts w:hint="eastAsia"/>
        </w:rPr>
      </w:pPr>
      <w:r w:rsidRPr="005B02B7">
        <w:rPr>
          <w:rFonts w:hint="eastAsia"/>
        </w:rPr>
        <w:t>1.</w:t>
      </w:r>
      <w:r w:rsidRPr="005B02B7">
        <w:rPr>
          <w:rFonts w:hint="eastAsia"/>
        </w:rPr>
        <w:t>知识与技能目标</w:t>
      </w:r>
      <w:r w:rsidRPr="005B02B7">
        <w:rPr>
          <w:rFonts w:hint="eastAsia"/>
        </w:rPr>
        <w:t>:</w:t>
      </w:r>
      <w:r w:rsidRPr="005B02B7">
        <w:rPr>
          <w:rFonts w:hint="eastAsia"/>
        </w:rPr>
        <w:t>理解本文说明对象的特征及说明结构</w:t>
      </w:r>
      <w:r w:rsidRPr="005B02B7">
        <w:rPr>
          <w:rFonts w:hint="eastAsia"/>
        </w:rPr>
        <w:t>;</w:t>
      </w:r>
    </w:p>
    <w:p w:rsidR="005B02B7" w:rsidRPr="005B02B7" w:rsidRDefault="005B02B7" w:rsidP="005B02B7">
      <w:pPr>
        <w:rPr>
          <w:rFonts w:hint="eastAsia"/>
        </w:rPr>
      </w:pPr>
      <w:r w:rsidRPr="005B02B7">
        <w:rPr>
          <w:rFonts w:hint="eastAsia"/>
        </w:rPr>
        <w:t>2.</w:t>
      </w:r>
      <w:r w:rsidRPr="005B02B7">
        <w:rPr>
          <w:rFonts w:hint="eastAsia"/>
        </w:rPr>
        <w:t>过程与方法</w:t>
      </w:r>
      <w:r w:rsidRPr="005B02B7">
        <w:rPr>
          <w:rFonts w:hint="eastAsia"/>
        </w:rPr>
        <w:t>:</w:t>
      </w:r>
      <w:r w:rsidRPr="005B02B7">
        <w:rPr>
          <w:rFonts w:hint="eastAsia"/>
        </w:rPr>
        <w:t>体会本文语言的多样性</w:t>
      </w:r>
      <w:r w:rsidRPr="005B02B7">
        <w:rPr>
          <w:rFonts w:hint="eastAsia"/>
        </w:rPr>
        <w:t>;</w:t>
      </w:r>
    </w:p>
    <w:p w:rsidR="005B02B7" w:rsidRPr="005B02B7" w:rsidRDefault="005B02B7" w:rsidP="005B02B7">
      <w:pPr>
        <w:rPr>
          <w:rFonts w:hint="eastAsia"/>
        </w:rPr>
      </w:pPr>
      <w:r w:rsidRPr="005B02B7">
        <w:rPr>
          <w:rFonts w:hint="eastAsia"/>
        </w:rPr>
        <w:t>3.</w:t>
      </w:r>
      <w:r w:rsidRPr="005B02B7">
        <w:rPr>
          <w:rFonts w:hint="eastAsia"/>
        </w:rPr>
        <w:t>情感、态度与价值观</w:t>
      </w:r>
      <w:r w:rsidRPr="005B02B7">
        <w:rPr>
          <w:rFonts w:hint="eastAsia"/>
        </w:rPr>
        <w:t>:</w:t>
      </w:r>
      <w:r w:rsidRPr="005B02B7">
        <w:rPr>
          <w:rFonts w:hint="eastAsia"/>
        </w:rPr>
        <w:t>了解苏州园林的修建背景</w:t>
      </w:r>
      <w:r w:rsidRPr="005B02B7">
        <w:rPr>
          <w:rFonts w:hint="eastAsia"/>
        </w:rPr>
        <w:t>,</w:t>
      </w:r>
      <w:r w:rsidRPr="005B02B7">
        <w:rPr>
          <w:rFonts w:hint="eastAsia"/>
        </w:rPr>
        <w:t>感受文人墨客的独特追求。</w:t>
      </w:r>
    </w:p>
    <w:p w:rsidR="005B02B7" w:rsidRPr="005B02B7" w:rsidRDefault="005B02B7" w:rsidP="005B02B7">
      <w:pPr>
        <w:rPr>
          <w:rFonts w:hint="eastAsia"/>
        </w:rPr>
      </w:pPr>
      <w:r w:rsidRPr="005B02B7">
        <w:rPr>
          <w:rFonts w:hint="eastAsia"/>
        </w:rPr>
        <w:t>2</w:t>
      </w:r>
      <w:r w:rsidRPr="005B02B7">
        <w:rPr>
          <w:rFonts w:hint="eastAsia"/>
        </w:rPr>
        <w:t>学情分析</w:t>
      </w:r>
    </w:p>
    <w:p w:rsidR="005B02B7" w:rsidRPr="005B02B7" w:rsidRDefault="005B02B7" w:rsidP="005B02B7">
      <w:pPr>
        <w:rPr>
          <w:rFonts w:hint="eastAsia"/>
        </w:rPr>
      </w:pPr>
      <w:r w:rsidRPr="005B02B7">
        <w:rPr>
          <w:rFonts w:hint="eastAsia"/>
        </w:rPr>
        <w:t>1</w:t>
      </w:r>
      <w:r w:rsidRPr="005B02B7">
        <w:rPr>
          <w:rFonts w:hint="eastAsia"/>
        </w:rPr>
        <w:t>、教材分析</w:t>
      </w:r>
      <w:r w:rsidRPr="005B02B7">
        <w:rPr>
          <w:rFonts w:hint="eastAsia"/>
        </w:rPr>
        <w:t>:</w:t>
      </w:r>
    </w:p>
    <w:p w:rsidR="005B02B7" w:rsidRPr="005B02B7" w:rsidRDefault="005B02B7" w:rsidP="005B02B7">
      <w:pPr>
        <w:rPr>
          <w:rFonts w:hint="eastAsia"/>
        </w:rPr>
      </w:pPr>
      <w:r w:rsidRPr="005B02B7">
        <w:rPr>
          <w:rFonts w:hint="eastAsia"/>
        </w:rPr>
        <w:t>《苏州园林》是九年级第二学期的第一篇精读课文。以“生活文化”为单元主题的四篇课文</w:t>
      </w:r>
      <w:r w:rsidRPr="005B02B7">
        <w:rPr>
          <w:rFonts w:hint="eastAsia"/>
        </w:rPr>
        <w:t>,</w:t>
      </w:r>
      <w:r w:rsidRPr="005B02B7">
        <w:rPr>
          <w:rFonts w:hint="eastAsia"/>
        </w:rPr>
        <w:t>旨在让学生在已有的经验基础之上</w:t>
      </w:r>
      <w:r w:rsidRPr="005B02B7">
        <w:rPr>
          <w:rFonts w:hint="eastAsia"/>
        </w:rPr>
        <w:t>,</w:t>
      </w:r>
      <w:r w:rsidRPr="005B02B7">
        <w:rPr>
          <w:rFonts w:hint="eastAsia"/>
        </w:rPr>
        <w:t>通过文本的学习</w:t>
      </w:r>
      <w:r w:rsidRPr="005B02B7">
        <w:rPr>
          <w:rFonts w:hint="eastAsia"/>
        </w:rPr>
        <w:t>,</w:t>
      </w:r>
      <w:r w:rsidRPr="005B02B7">
        <w:rPr>
          <w:rFonts w:hint="eastAsia"/>
        </w:rPr>
        <w:t>初步树立文化意识</w:t>
      </w:r>
      <w:r w:rsidRPr="005B02B7">
        <w:rPr>
          <w:rFonts w:hint="eastAsia"/>
        </w:rPr>
        <w:t>,</w:t>
      </w:r>
      <w:r w:rsidRPr="005B02B7">
        <w:rPr>
          <w:rFonts w:hint="eastAsia"/>
        </w:rPr>
        <w:t>学会以文化的眼光发现生活中的文化</w:t>
      </w:r>
      <w:r w:rsidRPr="005B02B7">
        <w:rPr>
          <w:rFonts w:hint="eastAsia"/>
        </w:rPr>
        <w:t>,</w:t>
      </w:r>
      <w:r w:rsidRPr="005B02B7">
        <w:rPr>
          <w:rFonts w:hint="eastAsia"/>
        </w:rPr>
        <w:t>以文化的语言表达自己对文化的感受。教学本单元时</w:t>
      </w:r>
      <w:r w:rsidRPr="005B02B7">
        <w:rPr>
          <w:rFonts w:hint="eastAsia"/>
        </w:rPr>
        <w:t>,</w:t>
      </w:r>
      <w:r w:rsidRPr="005B02B7">
        <w:rPr>
          <w:rFonts w:hint="eastAsia"/>
        </w:rPr>
        <w:t>一方面要注意引导学生运用多种阅读方法</w:t>
      </w:r>
      <w:r w:rsidRPr="005B02B7">
        <w:rPr>
          <w:rFonts w:hint="eastAsia"/>
        </w:rPr>
        <w:t>,</w:t>
      </w:r>
      <w:r w:rsidRPr="005B02B7">
        <w:rPr>
          <w:rFonts w:hint="eastAsia"/>
        </w:rPr>
        <w:t>读懂文章并揣摩语言深刻的内涵。譬如</w:t>
      </w:r>
      <w:r w:rsidRPr="005B02B7">
        <w:rPr>
          <w:rFonts w:hint="eastAsia"/>
        </w:rPr>
        <w:t>,</w:t>
      </w:r>
      <w:r w:rsidRPr="005B02B7">
        <w:rPr>
          <w:rFonts w:hint="eastAsia"/>
        </w:rPr>
        <w:t>精读时必须抓住文中重要语句</w:t>
      </w:r>
      <w:r w:rsidRPr="005B02B7">
        <w:rPr>
          <w:rFonts w:hint="eastAsia"/>
        </w:rPr>
        <w:t>,</w:t>
      </w:r>
      <w:r w:rsidRPr="005B02B7">
        <w:rPr>
          <w:rFonts w:hint="eastAsia"/>
        </w:rPr>
        <w:t>揣摩其中的含义</w:t>
      </w:r>
      <w:r w:rsidRPr="005B02B7">
        <w:rPr>
          <w:rFonts w:hint="eastAsia"/>
        </w:rPr>
        <w:t>;</w:t>
      </w:r>
      <w:r w:rsidRPr="005B02B7">
        <w:rPr>
          <w:rFonts w:hint="eastAsia"/>
        </w:rPr>
        <w:t>略读时则从整体把握</w:t>
      </w:r>
      <w:r w:rsidRPr="005B02B7">
        <w:rPr>
          <w:rFonts w:hint="eastAsia"/>
        </w:rPr>
        <w:t>,</w:t>
      </w:r>
      <w:r w:rsidRPr="005B02B7">
        <w:rPr>
          <w:rFonts w:hint="eastAsia"/>
        </w:rPr>
        <w:t>领会文章的主旨</w:t>
      </w:r>
      <w:r w:rsidRPr="005B02B7">
        <w:rPr>
          <w:rFonts w:hint="eastAsia"/>
        </w:rPr>
        <w:t>;</w:t>
      </w:r>
      <w:r w:rsidRPr="005B02B7">
        <w:rPr>
          <w:rFonts w:hint="eastAsia"/>
        </w:rPr>
        <w:t>朗读时应读出情味</w:t>
      </w:r>
      <w:r w:rsidRPr="005B02B7">
        <w:rPr>
          <w:rFonts w:hint="eastAsia"/>
        </w:rPr>
        <w:t>;</w:t>
      </w:r>
      <w:r w:rsidRPr="005B02B7">
        <w:rPr>
          <w:rFonts w:hint="eastAsia"/>
        </w:rPr>
        <w:t>品读时应赏出真味。另一方面</w:t>
      </w:r>
      <w:r w:rsidRPr="005B02B7">
        <w:rPr>
          <w:rFonts w:hint="eastAsia"/>
        </w:rPr>
        <w:t>,</w:t>
      </w:r>
      <w:r w:rsidRPr="005B02B7">
        <w:rPr>
          <w:rFonts w:hint="eastAsia"/>
        </w:rPr>
        <w:t>阅读时可采用圈划、批注等学习方法。</w:t>
      </w:r>
    </w:p>
    <w:p w:rsidR="005B02B7" w:rsidRPr="005B02B7" w:rsidRDefault="005B02B7" w:rsidP="005B02B7">
      <w:pPr>
        <w:rPr>
          <w:rFonts w:hint="eastAsia"/>
        </w:rPr>
      </w:pPr>
      <w:r w:rsidRPr="005B02B7">
        <w:rPr>
          <w:rFonts w:hint="eastAsia"/>
        </w:rPr>
        <w:t>《苏州园林》是叶圣陶先生的一篇准确地说明苏州园林特征的说明文</w:t>
      </w:r>
      <w:r w:rsidRPr="005B02B7">
        <w:rPr>
          <w:rFonts w:hint="eastAsia"/>
        </w:rPr>
        <w:t>,</w:t>
      </w:r>
      <w:r w:rsidRPr="005B02B7">
        <w:rPr>
          <w:rFonts w:hint="eastAsia"/>
        </w:rPr>
        <w:t>原是为摄影集《苏州园林》写的序。文章高度概括了苏州园林建筑的成就</w:t>
      </w:r>
      <w:r w:rsidRPr="005B02B7">
        <w:rPr>
          <w:rFonts w:hint="eastAsia"/>
        </w:rPr>
        <w:t>,</w:t>
      </w:r>
      <w:r w:rsidRPr="005B02B7">
        <w:rPr>
          <w:rFonts w:hint="eastAsia"/>
        </w:rPr>
        <w:t>详细介绍了园林建筑的布局</w:t>
      </w:r>
      <w:r w:rsidRPr="005B02B7">
        <w:rPr>
          <w:rFonts w:hint="eastAsia"/>
        </w:rPr>
        <w:t>,</w:t>
      </w:r>
      <w:r w:rsidRPr="005B02B7">
        <w:rPr>
          <w:rFonts w:hint="eastAsia"/>
        </w:rPr>
        <w:t>分析了园林建筑的原理</w:t>
      </w:r>
      <w:r w:rsidRPr="005B02B7">
        <w:rPr>
          <w:rFonts w:hint="eastAsia"/>
        </w:rPr>
        <w:t>,</w:t>
      </w:r>
      <w:r w:rsidRPr="005B02B7">
        <w:rPr>
          <w:rFonts w:hint="eastAsia"/>
        </w:rPr>
        <w:t>是一篇文质兼美的文艺性说明文。如讲到苏州园林的布局时</w:t>
      </w:r>
      <w:r w:rsidRPr="005B02B7">
        <w:rPr>
          <w:rFonts w:hint="eastAsia"/>
        </w:rPr>
        <w:t>,</w:t>
      </w:r>
      <w:r w:rsidRPr="005B02B7">
        <w:rPr>
          <w:rFonts w:hint="eastAsia"/>
        </w:rPr>
        <w:t>文章将其与古代宫殿、一般住房作比较</w:t>
      </w:r>
      <w:r w:rsidRPr="005B02B7">
        <w:rPr>
          <w:rFonts w:hint="eastAsia"/>
        </w:rPr>
        <w:t>,</w:t>
      </w:r>
      <w:r w:rsidRPr="005B02B7">
        <w:rPr>
          <w:rFonts w:hint="eastAsia"/>
        </w:rPr>
        <w:t>突出说明了苏州园林不讲究对称</w:t>
      </w:r>
      <w:r w:rsidRPr="005B02B7">
        <w:rPr>
          <w:rFonts w:hint="eastAsia"/>
        </w:rPr>
        <w:t>,</w:t>
      </w:r>
      <w:r w:rsidRPr="005B02B7">
        <w:rPr>
          <w:rFonts w:hint="eastAsia"/>
        </w:rPr>
        <w:t>追求自然之趣的布局特点</w:t>
      </w:r>
      <w:r w:rsidRPr="005B02B7">
        <w:rPr>
          <w:rFonts w:hint="eastAsia"/>
        </w:rPr>
        <w:t>;</w:t>
      </w:r>
      <w:r w:rsidRPr="005B02B7">
        <w:rPr>
          <w:rFonts w:hint="eastAsia"/>
        </w:rPr>
        <w:t>再如谈苏州园林建筑色彩时</w:t>
      </w:r>
      <w:r w:rsidRPr="005B02B7">
        <w:rPr>
          <w:rFonts w:hint="eastAsia"/>
        </w:rPr>
        <w:t>,</w:t>
      </w:r>
      <w:r w:rsidRPr="005B02B7">
        <w:rPr>
          <w:rFonts w:hint="eastAsia"/>
        </w:rPr>
        <w:t>又将其与北京园林作比较</w:t>
      </w:r>
      <w:r w:rsidRPr="005B02B7">
        <w:rPr>
          <w:rFonts w:hint="eastAsia"/>
        </w:rPr>
        <w:t>,</w:t>
      </w:r>
      <w:r w:rsidRPr="005B02B7">
        <w:rPr>
          <w:rFonts w:hint="eastAsia"/>
        </w:rPr>
        <w:t>强调说明了苏州园林“极少使用彩绘”</w:t>
      </w:r>
      <w:r w:rsidRPr="005B02B7">
        <w:rPr>
          <w:rFonts w:hint="eastAsia"/>
        </w:rPr>
        <w:t>,</w:t>
      </w:r>
      <w:r w:rsidRPr="005B02B7">
        <w:rPr>
          <w:rFonts w:hint="eastAsia"/>
        </w:rPr>
        <w:t>而多选用“不刺眼的颜色”</w:t>
      </w:r>
      <w:r w:rsidRPr="005B02B7">
        <w:rPr>
          <w:rFonts w:hint="eastAsia"/>
        </w:rPr>
        <w:t>,</w:t>
      </w:r>
      <w:r w:rsidRPr="005B02B7">
        <w:rPr>
          <w:rFonts w:hint="eastAsia"/>
        </w:rPr>
        <w:t>能引起人们“安静闲适的感觉”。</w:t>
      </w:r>
    </w:p>
    <w:p w:rsidR="005B02B7" w:rsidRPr="005B02B7" w:rsidRDefault="005B02B7" w:rsidP="005B02B7">
      <w:pPr>
        <w:rPr>
          <w:rFonts w:hint="eastAsia"/>
        </w:rPr>
      </w:pPr>
      <w:r w:rsidRPr="005B02B7">
        <w:rPr>
          <w:rFonts w:hint="eastAsia"/>
        </w:rPr>
        <w:t>苏州园林闻名中外</w:t>
      </w:r>
      <w:r w:rsidRPr="005B02B7">
        <w:rPr>
          <w:rFonts w:hint="eastAsia"/>
        </w:rPr>
        <w:t>,</w:t>
      </w:r>
      <w:r w:rsidRPr="005B02B7">
        <w:rPr>
          <w:rFonts w:hint="eastAsia"/>
        </w:rPr>
        <w:t>设计者与建筑者争奇斗巧</w:t>
      </w:r>
      <w:r w:rsidRPr="005B02B7">
        <w:rPr>
          <w:rFonts w:hint="eastAsia"/>
        </w:rPr>
        <w:t>,</w:t>
      </w:r>
      <w:r w:rsidRPr="005B02B7">
        <w:rPr>
          <w:rFonts w:hint="eastAsia"/>
        </w:rPr>
        <w:t>别出心裁。而本文的作者另辟蹊径</w:t>
      </w:r>
      <w:r w:rsidRPr="005B02B7">
        <w:rPr>
          <w:rFonts w:hint="eastAsia"/>
        </w:rPr>
        <w:t>,</w:t>
      </w:r>
      <w:r w:rsidRPr="005B02B7">
        <w:rPr>
          <w:rFonts w:hint="eastAsia"/>
        </w:rPr>
        <w:t>异中求同</w:t>
      </w:r>
      <w:r w:rsidRPr="005B02B7">
        <w:rPr>
          <w:rFonts w:hint="eastAsia"/>
        </w:rPr>
        <w:t>,</w:t>
      </w:r>
      <w:r w:rsidRPr="005B02B7">
        <w:rPr>
          <w:rFonts w:hint="eastAsia"/>
        </w:rPr>
        <w:t>运用打比方的说明方法</w:t>
      </w:r>
      <w:r w:rsidRPr="005B02B7">
        <w:rPr>
          <w:rFonts w:hint="eastAsia"/>
        </w:rPr>
        <w:t>,</w:t>
      </w:r>
      <w:r w:rsidRPr="005B02B7">
        <w:rPr>
          <w:rFonts w:hint="eastAsia"/>
        </w:rPr>
        <w:t>牢牢把握住苏州园林的“图画美”这一特征。从总体上先进行介绍</w:t>
      </w:r>
      <w:r w:rsidRPr="005B02B7">
        <w:rPr>
          <w:rFonts w:hint="eastAsia"/>
        </w:rPr>
        <w:t>,</w:t>
      </w:r>
      <w:r w:rsidRPr="005B02B7">
        <w:rPr>
          <w:rFonts w:hint="eastAsia"/>
        </w:rPr>
        <w:t>顺畅自然</w:t>
      </w:r>
      <w:r w:rsidRPr="005B02B7">
        <w:rPr>
          <w:rFonts w:hint="eastAsia"/>
        </w:rPr>
        <w:t>,</w:t>
      </w:r>
      <w:r w:rsidRPr="005B02B7">
        <w:rPr>
          <w:rFonts w:hint="eastAsia"/>
        </w:rPr>
        <w:t>通俗易懂</w:t>
      </w:r>
      <w:r w:rsidRPr="005B02B7">
        <w:rPr>
          <w:rFonts w:hint="eastAsia"/>
        </w:rPr>
        <w:t>,</w:t>
      </w:r>
      <w:r w:rsidRPr="005B02B7">
        <w:rPr>
          <w:rFonts w:hint="eastAsia"/>
        </w:rPr>
        <w:t>不仅展现了作者深厚纯熟的文字功力</w:t>
      </w:r>
      <w:r w:rsidRPr="005B02B7">
        <w:rPr>
          <w:rFonts w:hint="eastAsia"/>
        </w:rPr>
        <w:t>,</w:t>
      </w:r>
      <w:r w:rsidRPr="005B02B7">
        <w:rPr>
          <w:rFonts w:hint="eastAsia"/>
        </w:rPr>
        <w:t>更显示了其不同凡响的思维水平。又以“图案画”和“美术画”的比方来突出苏州园林的自然之趣</w:t>
      </w:r>
      <w:r w:rsidRPr="005B02B7">
        <w:rPr>
          <w:rFonts w:hint="eastAsia"/>
        </w:rPr>
        <w:t>,</w:t>
      </w:r>
      <w:r w:rsidRPr="005B02B7">
        <w:rPr>
          <w:rFonts w:hint="eastAsia"/>
        </w:rPr>
        <w:t>“务必使游览者无论站在哪个点上</w:t>
      </w:r>
      <w:r w:rsidRPr="005B02B7">
        <w:rPr>
          <w:rFonts w:hint="eastAsia"/>
        </w:rPr>
        <w:t>,</w:t>
      </w:r>
      <w:r w:rsidRPr="005B02B7">
        <w:rPr>
          <w:rFonts w:hint="eastAsia"/>
        </w:rPr>
        <w:t>眼前总是一幅完美的图画。”</w:t>
      </w:r>
    </w:p>
    <w:p w:rsidR="005B02B7" w:rsidRPr="005B02B7" w:rsidRDefault="005B02B7" w:rsidP="005B02B7">
      <w:pPr>
        <w:rPr>
          <w:rFonts w:hint="eastAsia"/>
        </w:rPr>
      </w:pPr>
      <w:r w:rsidRPr="005B02B7">
        <w:rPr>
          <w:rFonts w:hint="eastAsia"/>
        </w:rPr>
        <w:t>2</w:t>
      </w:r>
      <w:r w:rsidRPr="005B02B7">
        <w:rPr>
          <w:rFonts w:hint="eastAsia"/>
        </w:rPr>
        <w:t>、教学对象分析</w:t>
      </w:r>
      <w:r w:rsidRPr="005B02B7">
        <w:rPr>
          <w:rFonts w:hint="eastAsia"/>
        </w:rPr>
        <w:t>:</w:t>
      </w:r>
    </w:p>
    <w:p w:rsidR="005B02B7" w:rsidRPr="005B02B7" w:rsidRDefault="005B02B7" w:rsidP="005B02B7">
      <w:pPr>
        <w:rPr>
          <w:rFonts w:hint="eastAsia"/>
        </w:rPr>
      </w:pPr>
      <w:r w:rsidRPr="005B02B7">
        <w:rPr>
          <w:rFonts w:hint="eastAsia"/>
        </w:rPr>
        <w:t>本文介绍说明的苏州园林层次清晰</w:t>
      </w:r>
      <w:r w:rsidRPr="005B02B7">
        <w:rPr>
          <w:rFonts w:hint="eastAsia"/>
        </w:rPr>
        <w:t>,</w:t>
      </w:r>
      <w:r w:rsidRPr="005B02B7">
        <w:rPr>
          <w:rFonts w:hint="eastAsia"/>
        </w:rPr>
        <w:t>特点鲜明</w:t>
      </w:r>
      <w:r w:rsidRPr="005B02B7">
        <w:rPr>
          <w:rFonts w:hint="eastAsia"/>
        </w:rPr>
        <w:t>,</w:t>
      </w:r>
      <w:r w:rsidRPr="005B02B7">
        <w:rPr>
          <w:rFonts w:hint="eastAsia"/>
        </w:rPr>
        <w:t>贴近生活</w:t>
      </w:r>
      <w:r w:rsidRPr="005B02B7">
        <w:rPr>
          <w:rFonts w:hint="eastAsia"/>
        </w:rPr>
        <w:t>,</w:t>
      </w:r>
      <w:r w:rsidRPr="005B02B7">
        <w:rPr>
          <w:rFonts w:hint="eastAsia"/>
        </w:rPr>
        <w:t>易调动学生的学习积极性。但本文涉及的园林建筑知识较深奥</w:t>
      </w:r>
      <w:r w:rsidRPr="005B02B7">
        <w:rPr>
          <w:rFonts w:hint="eastAsia"/>
        </w:rPr>
        <w:t>,</w:t>
      </w:r>
      <w:r w:rsidRPr="005B02B7">
        <w:rPr>
          <w:rFonts w:hint="eastAsia"/>
        </w:rPr>
        <w:t>初三学生学习起来有一定的难度</w:t>
      </w:r>
      <w:r w:rsidRPr="005B02B7">
        <w:rPr>
          <w:rFonts w:hint="eastAsia"/>
        </w:rPr>
        <w:t>,</w:t>
      </w:r>
      <w:r w:rsidRPr="005B02B7">
        <w:rPr>
          <w:rFonts w:hint="eastAsia"/>
        </w:rPr>
        <w:t>应提前安排学生预习课文</w:t>
      </w:r>
      <w:r w:rsidRPr="005B02B7">
        <w:rPr>
          <w:rFonts w:hint="eastAsia"/>
        </w:rPr>
        <w:t>,</w:t>
      </w:r>
      <w:r w:rsidRPr="005B02B7">
        <w:rPr>
          <w:rFonts w:hint="eastAsia"/>
        </w:rPr>
        <w:t>查阅相关图文资料</w:t>
      </w:r>
      <w:r w:rsidRPr="005B02B7">
        <w:rPr>
          <w:rFonts w:hint="eastAsia"/>
        </w:rPr>
        <w:t>,</w:t>
      </w:r>
      <w:r w:rsidRPr="005B02B7">
        <w:rPr>
          <w:rFonts w:hint="eastAsia"/>
        </w:rPr>
        <w:t>为课堂学习打下基础。初三学生对说明常识的把握没有问题</w:t>
      </w:r>
      <w:r w:rsidRPr="005B02B7">
        <w:rPr>
          <w:rFonts w:hint="eastAsia"/>
        </w:rPr>
        <w:t>,</w:t>
      </w:r>
      <w:r w:rsidRPr="005B02B7">
        <w:rPr>
          <w:rFonts w:hint="eastAsia"/>
        </w:rPr>
        <w:t>并且能够通过反复阅读、品析语言来感悟文章的思想内涵。但是</w:t>
      </w:r>
      <w:r w:rsidRPr="005B02B7">
        <w:rPr>
          <w:rFonts w:hint="eastAsia"/>
        </w:rPr>
        <w:t>,</w:t>
      </w:r>
      <w:r w:rsidRPr="005B02B7">
        <w:rPr>
          <w:rFonts w:hint="eastAsia"/>
        </w:rPr>
        <w:t>在整体阅读能力和综合题型方面还有所欠缺。本班部分学生反应较快</w:t>
      </w:r>
      <w:r w:rsidRPr="005B02B7">
        <w:rPr>
          <w:rFonts w:hint="eastAsia"/>
        </w:rPr>
        <w:t>,</w:t>
      </w:r>
      <w:r w:rsidRPr="005B02B7">
        <w:rPr>
          <w:rFonts w:hint="eastAsia"/>
        </w:rPr>
        <w:t>其他学生能够在组内交流后发表看法。因此</w:t>
      </w:r>
      <w:r w:rsidRPr="005B02B7">
        <w:rPr>
          <w:rFonts w:hint="eastAsia"/>
        </w:rPr>
        <w:t>,</w:t>
      </w:r>
      <w:r w:rsidRPr="005B02B7">
        <w:rPr>
          <w:rFonts w:hint="eastAsia"/>
        </w:rPr>
        <w:t>课堂教学中可适当的给学生多创造一些合作学习探究的机会。</w:t>
      </w:r>
    </w:p>
    <w:p w:rsidR="005B02B7" w:rsidRPr="005B02B7" w:rsidRDefault="005B02B7" w:rsidP="005B02B7">
      <w:pPr>
        <w:rPr>
          <w:rFonts w:hint="eastAsia"/>
        </w:rPr>
      </w:pPr>
      <w:r w:rsidRPr="005B02B7">
        <w:rPr>
          <w:rFonts w:hint="eastAsia"/>
        </w:rPr>
        <w:t>3</w:t>
      </w:r>
      <w:r w:rsidRPr="005B02B7">
        <w:rPr>
          <w:rFonts w:hint="eastAsia"/>
        </w:rPr>
        <w:t>、教案设计思路</w:t>
      </w:r>
      <w:r w:rsidRPr="005B02B7">
        <w:rPr>
          <w:rFonts w:hint="eastAsia"/>
        </w:rPr>
        <w:t>:</w:t>
      </w:r>
    </w:p>
    <w:p w:rsidR="005B02B7" w:rsidRPr="005B02B7" w:rsidRDefault="005B02B7" w:rsidP="005B02B7">
      <w:pPr>
        <w:rPr>
          <w:rFonts w:hint="eastAsia"/>
        </w:rPr>
      </w:pPr>
      <w:r w:rsidRPr="005B02B7">
        <w:rPr>
          <w:rFonts w:hint="eastAsia"/>
        </w:rPr>
        <w:t>陶行知先生说过</w:t>
      </w:r>
      <w:r w:rsidRPr="005B02B7">
        <w:rPr>
          <w:rFonts w:hint="eastAsia"/>
        </w:rPr>
        <w:t>:</w:t>
      </w:r>
      <w:r w:rsidRPr="005B02B7">
        <w:rPr>
          <w:rFonts w:hint="eastAsia"/>
        </w:rPr>
        <w:t>“好的先生不是教书</w:t>
      </w:r>
      <w:r w:rsidRPr="005B02B7">
        <w:rPr>
          <w:rFonts w:hint="eastAsia"/>
        </w:rPr>
        <w:t>,</w:t>
      </w:r>
      <w:r w:rsidRPr="005B02B7">
        <w:rPr>
          <w:rFonts w:hint="eastAsia"/>
        </w:rPr>
        <w:t>不是教学生</w:t>
      </w:r>
      <w:r w:rsidRPr="005B02B7">
        <w:rPr>
          <w:rFonts w:hint="eastAsia"/>
        </w:rPr>
        <w:t>,</w:t>
      </w:r>
      <w:r w:rsidRPr="005B02B7">
        <w:rPr>
          <w:rFonts w:hint="eastAsia"/>
        </w:rPr>
        <w:t>而是教学生学。”现代教育理论也认为</w:t>
      </w:r>
      <w:r w:rsidRPr="005B02B7">
        <w:rPr>
          <w:rFonts w:hint="eastAsia"/>
        </w:rPr>
        <w:t>,</w:t>
      </w:r>
      <w:r w:rsidRPr="005B02B7">
        <w:rPr>
          <w:rFonts w:hint="eastAsia"/>
        </w:rPr>
        <w:t>比传授现成的知识更为重要的是激励学生学习兴趣和培养获取知识的能力。因此</w:t>
      </w:r>
      <w:r w:rsidRPr="005B02B7">
        <w:rPr>
          <w:rFonts w:hint="eastAsia"/>
        </w:rPr>
        <w:t>,</w:t>
      </w:r>
      <w:r w:rsidRPr="005B02B7">
        <w:rPr>
          <w:rFonts w:hint="eastAsia"/>
        </w:rPr>
        <w:t>课堂教学中最重要的是研究如何调动学生学习语文的主动性、积极性</w:t>
      </w:r>
      <w:r w:rsidRPr="005B02B7">
        <w:rPr>
          <w:rFonts w:hint="eastAsia"/>
        </w:rPr>
        <w:t>,</w:t>
      </w:r>
      <w:r w:rsidRPr="005B02B7">
        <w:rPr>
          <w:rFonts w:hint="eastAsia"/>
        </w:rPr>
        <w:t>如何教给学生良好的学习方法。因此</w:t>
      </w:r>
      <w:r w:rsidRPr="005B02B7">
        <w:rPr>
          <w:rFonts w:hint="eastAsia"/>
        </w:rPr>
        <w:t>,</w:t>
      </w:r>
      <w:r w:rsidRPr="005B02B7">
        <w:rPr>
          <w:rFonts w:hint="eastAsia"/>
        </w:rPr>
        <w:t>我准备主要运用以下三种教学方法</w:t>
      </w:r>
      <w:r w:rsidRPr="005B02B7">
        <w:rPr>
          <w:rFonts w:hint="eastAsia"/>
        </w:rPr>
        <w:t>:</w:t>
      </w:r>
    </w:p>
    <w:p w:rsidR="005B02B7" w:rsidRPr="005B02B7" w:rsidRDefault="005B02B7" w:rsidP="005B02B7">
      <w:pPr>
        <w:rPr>
          <w:rFonts w:hint="eastAsia"/>
        </w:rPr>
      </w:pPr>
      <w:r w:rsidRPr="005B02B7">
        <w:rPr>
          <w:rFonts w:hint="eastAsia"/>
        </w:rPr>
        <w:t>(</w:t>
      </w:r>
      <w:r w:rsidRPr="005B02B7">
        <w:rPr>
          <w:rFonts w:hint="eastAsia"/>
        </w:rPr>
        <w:t>一</w:t>
      </w:r>
      <w:r w:rsidRPr="005B02B7">
        <w:rPr>
          <w:rFonts w:hint="eastAsia"/>
        </w:rPr>
        <w:t>)</w:t>
      </w:r>
      <w:r w:rsidRPr="005B02B7">
        <w:rPr>
          <w:rFonts w:hint="eastAsia"/>
        </w:rPr>
        <w:t>问答式教学法</w:t>
      </w:r>
      <w:r w:rsidRPr="005B02B7">
        <w:rPr>
          <w:rFonts w:hint="eastAsia"/>
        </w:rPr>
        <w:t>:</w:t>
      </w:r>
      <w:r w:rsidRPr="005B02B7">
        <w:rPr>
          <w:rFonts w:hint="eastAsia"/>
        </w:rPr>
        <w:t>它能充分发挥师生两方面教与学的积极性。用这方法可启发学生的思维</w:t>
      </w:r>
      <w:r w:rsidRPr="005B02B7">
        <w:rPr>
          <w:rFonts w:hint="eastAsia"/>
        </w:rPr>
        <w:t>,</w:t>
      </w:r>
      <w:r w:rsidRPr="005B02B7">
        <w:rPr>
          <w:rFonts w:hint="eastAsia"/>
        </w:rPr>
        <w:t>培养学生分析问题、解决问题的能力和口头的表达能力</w:t>
      </w:r>
      <w:r w:rsidRPr="005B02B7">
        <w:rPr>
          <w:rFonts w:hint="eastAsia"/>
        </w:rPr>
        <w:t>,</w:t>
      </w:r>
      <w:r w:rsidRPr="005B02B7">
        <w:rPr>
          <w:rFonts w:hint="eastAsia"/>
        </w:rPr>
        <w:t>激发其学习的主动性、积极性。</w:t>
      </w:r>
    </w:p>
    <w:p w:rsidR="005B02B7" w:rsidRPr="005B02B7" w:rsidRDefault="005B02B7" w:rsidP="005B02B7">
      <w:pPr>
        <w:rPr>
          <w:rFonts w:hint="eastAsia"/>
        </w:rPr>
      </w:pPr>
      <w:r w:rsidRPr="005B02B7">
        <w:rPr>
          <w:rFonts w:hint="eastAsia"/>
        </w:rPr>
        <w:t>(</w:t>
      </w:r>
      <w:r w:rsidRPr="005B02B7">
        <w:rPr>
          <w:rFonts w:hint="eastAsia"/>
        </w:rPr>
        <w:t>二</w:t>
      </w:r>
      <w:r w:rsidRPr="005B02B7">
        <w:rPr>
          <w:rFonts w:hint="eastAsia"/>
        </w:rPr>
        <w:t>)</w:t>
      </w:r>
      <w:r w:rsidRPr="005B02B7">
        <w:rPr>
          <w:rFonts w:hint="eastAsia"/>
        </w:rPr>
        <w:t>讨论式教学法</w:t>
      </w:r>
      <w:r w:rsidRPr="005B02B7">
        <w:rPr>
          <w:rFonts w:hint="eastAsia"/>
        </w:rPr>
        <w:t>:</w:t>
      </w:r>
      <w:r w:rsidRPr="005B02B7">
        <w:rPr>
          <w:rFonts w:hint="eastAsia"/>
        </w:rPr>
        <w:t>此法的信息交流量较大</w:t>
      </w:r>
      <w:r w:rsidRPr="005B02B7">
        <w:rPr>
          <w:rFonts w:hint="eastAsia"/>
        </w:rPr>
        <w:t>,</w:t>
      </w:r>
      <w:r w:rsidRPr="005B02B7">
        <w:rPr>
          <w:rFonts w:hint="eastAsia"/>
        </w:rPr>
        <w:t>并且使信息呈立体交叉方式传递</w:t>
      </w:r>
      <w:r w:rsidRPr="005B02B7">
        <w:rPr>
          <w:rFonts w:hint="eastAsia"/>
        </w:rPr>
        <w:t>,</w:t>
      </w:r>
      <w:r w:rsidRPr="005B02B7">
        <w:rPr>
          <w:rFonts w:hint="eastAsia"/>
        </w:rPr>
        <w:t>改变了传统教学以教师为中心的课堂结构。就如在细读时提问“作者在哪些景观建筑上寄托了文人们的追求”。通过自主探究</w:t>
      </w:r>
      <w:r w:rsidRPr="005B02B7">
        <w:rPr>
          <w:rFonts w:hint="eastAsia"/>
        </w:rPr>
        <w:t>,</w:t>
      </w:r>
      <w:r w:rsidRPr="005B02B7">
        <w:rPr>
          <w:rFonts w:hint="eastAsia"/>
        </w:rPr>
        <w:t>突出学生的主体地位</w:t>
      </w:r>
      <w:r w:rsidRPr="005B02B7">
        <w:rPr>
          <w:rFonts w:hint="eastAsia"/>
        </w:rPr>
        <w:t>,</w:t>
      </w:r>
      <w:r w:rsidRPr="005B02B7">
        <w:rPr>
          <w:rFonts w:hint="eastAsia"/>
        </w:rPr>
        <w:t>使民主气氛更浓</w:t>
      </w:r>
      <w:r w:rsidRPr="005B02B7">
        <w:rPr>
          <w:rFonts w:hint="eastAsia"/>
        </w:rPr>
        <w:t>,</w:t>
      </w:r>
      <w:r w:rsidRPr="005B02B7">
        <w:rPr>
          <w:rFonts w:hint="eastAsia"/>
        </w:rPr>
        <w:t>有利于激励广大学生主动参与课堂教学</w:t>
      </w:r>
      <w:r w:rsidRPr="005B02B7">
        <w:rPr>
          <w:rFonts w:hint="eastAsia"/>
        </w:rPr>
        <w:t>,</w:t>
      </w:r>
      <w:r w:rsidRPr="005B02B7">
        <w:rPr>
          <w:rFonts w:hint="eastAsia"/>
        </w:rPr>
        <w:t>培养学生评论与争辩的能力</w:t>
      </w:r>
      <w:r w:rsidRPr="005B02B7">
        <w:rPr>
          <w:rFonts w:hint="eastAsia"/>
        </w:rPr>
        <w:t>,</w:t>
      </w:r>
      <w:r w:rsidRPr="005B02B7">
        <w:rPr>
          <w:rFonts w:hint="eastAsia"/>
        </w:rPr>
        <w:t>激发学生的创造性思维</w:t>
      </w:r>
      <w:r w:rsidRPr="005B02B7">
        <w:rPr>
          <w:rFonts w:hint="eastAsia"/>
        </w:rPr>
        <w:t>,</w:t>
      </w:r>
      <w:r w:rsidRPr="005B02B7">
        <w:rPr>
          <w:rFonts w:hint="eastAsia"/>
        </w:rPr>
        <w:t>真正做到“以学生为主”的课堂教学结构。</w:t>
      </w:r>
    </w:p>
    <w:p w:rsidR="005B02B7" w:rsidRPr="005B02B7" w:rsidRDefault="005B02B7" w:rsidP="005B02B7">
      <w:pPr>
        <w:rPr>
          <w:rFonts w:hint="eastAsia"/>
        </w:rPr>
      </w:pPr>
      <w:r w:rsidRPr="005B02B7">
        <w:rPr>
          <w:rFonts w:hint="eastAsia"/>
        </w:rPr>
        <w:t>(</w:t>
      </w:r>
      <w:r w:rsidRPr="005B02B7">
        <w:rPr>
          <w:rFonts w:hint="eastAsia"/>
        </w:rPr>
        <w:t>三</w:t>
      </w:r>
      <w:r w:rsidRPr="005B02B7">
        <w:rPr>
          <w:rFonts w:hint="eastAsia"/>
        </w:rPr>
        <w:t>)</w:t>
      </w:r>
      <w:r w:rsidRPr="005B02B7">
        <w:rPr>
          <w:rFonts w:hint="eastAsia"/>
        </w:rPr>
        <w:t>情境教学法</w:t>
      </w:r>
      <w:r w:rsidRPr="005B02B7">
        <w:rPr>
          <w:rFonts w:hint="eastAsia"/>
        </w:rPr>
        <w:t>:</w:t>
      </w:r>
      <w:r w:rsidRPr="005B02B7">
        <w:rPr>
          <w:rFonts w:hint="eastAsia"/>
        </w:rPr>
        <w:t>一般在文学作品教学中常用</w:t>
      </w:r>
      <w:r w:rsidRPr="005B02B7">
        <w:rPr>
          <w:rFonts w:hint="eastAsia"/>
        </w:rPr>
        <w:t>,</w:t>
      </w:r>
      <w:r w:rsidRPr="005B02B7">
        <w:rPr>
          <w:rFonts w:hint="eastAsia"/>
        </w:rPr>
        <w:t>但我认为</w:t>
      </w:r>
      <w:r w:rsidRPr="005B02B7">
        <w:rPr>
          <w:rFonts w:hint="eastAsia"/>
        </w:rPr>
        <w:t>,</w:t>
      </w:r>
      <w:r w:rsidRPr="005B02B7">
        <w:rPr>
          <w:rFonts w:hint="eastAsia"/>
        </w:rPr>
        <w:t>本文的说明对象是具备审美条件的园林艺术</w:t>
      </w:r>
      <w:r w:rsidRPr="005B02B7">
        <w:rPr>
          <w:rFonts w:hint="eastAsia"/>
        </w:rPr>
        <w:t>,</w:t>
      </w:r>
      <w:r w:rsidRPr="005B02B7">
        <w:rPr>
          <w:rFonts w:hint="eastAsia"/>
        </w:rPr>
        <w:t>文章又是文笔优美的典范</w:t>
      </w:r>
      <w:r w:rsidRPr="005B02B7">
        <w:rPr>
          <w:rFonts w:hint="eastAsia"/>
        </w:rPr>
        <w:t>,</w:t>
      </w:r>
      <w:r w:rsidRPr="005B02B7">
        <w:rPr>
          <w:rFonts w:hint="eastAsia"/>
        </w:rPr>
        <w:t>完全可以运用情境教学法来突破教学难点。同时心理学实</w:t>
      </w:r>
      <w:r w:rsidRPr="005B02B7">
        <w:rPr>
          <w:rFonts w:hint="eastAsia"/>
        </w:rPr>
        <w:lastRenderedPageBreak/>
        <w:t>验也表明</w:t>
      </w:r>
      <w:r w:rsidRPr="005B02B7">
        <w:rPr>
          <w:rFonts w:hint="eastAsia"/>
        </w:rPr>
        <w:t>:</w:t>
      </w:r>
      <w:r w:rsidRPr="005B02B7">
        <w:rPr>
          <w:rFonts w:hint="eastAsia"/>
        </w:rPr>
        <w:t>形声并举会刺激学生的感官</w:t>
      </w:r>
      <w:r w:rsidRPr="005B02B7">
        <w:rPr>
          <w:rFonts w:hint="eastAsia"/>
        </w:rPr>
        <w:t>,</w:t>
      </w:r>
      <w:r w:rsidRPr="005B02B7">
        <w:rPr>
          <w:rFonts w:hint="eastAsia"/>
        </w:rPr>
        <w:t>可使其对信息的接受与记忆的保持收到</w:t>
      </w:r>
      <w:r w:rsidRPr="005B02B7">
        <w:rPr>
          <w:rFonts w:hint="eastAsia"/>
        </w:rPr>
        <w:t>1+1=3</w:t>
      </w:r>
      <w:r w:rsidRPr="005B02B7">
        <w:rPr>
          <w:rFonts w:hint="eastAsia"/>
        </w:rPr>
        <w:t>的效果。所以</w:t>
      </w:r>
      <w:r w:rsidRPr="005B02B7">
        <w:rPr>
          <w:rFonts w:hint="eastAsia"/>
        </w:rPr>
        <w:t>,</w:t>
      </w:r>
      <w:r w:rsidRPr="005B02B7">
        <w:rPr>
          <w:rFonts w:hint="eastAsia"/>
        </w:rPr>
        <w:t>在导入新课时播放自己剪辑的苏州园林相关视频</w:t>
      </w:r>
      <w:r w:rsidRPr="005B02B7">
        <w:rPr>
          <w:rFonts w:hint="eastAsia"/>
        </w:rPr>
        <w:t>,</w:t>
      </w:r>
      <w:r w:rsidRPr="005B02B7">
        <w:rPr>
          <w:rFonts w:hint="eastAsia"/>
        </w:rPr>
        <w:t>带领学生走进苏州园林</w:t>
      </w:r>
      <w:r w:rsidRPr="005B02B7">
        <w:rPr>
          <w:rFonts w:hint="eastAsia"/>
        </w:rPr>
        <w:t>;</w:t>
      </w:r>
      <w:r w:rsidRPr="005B02B7">
        <w:rPr>
          <w:rFonts w:hint="eastAsia"/>
        </w:rPr>
        <w:t>在精读品析每一处的园林建筑特征后</w:t>
      </w:r>
      <w:r w:rsidRPr="005B02B7">
        <w:rPr>
          <w:rFonts w:hint="eastAsia"/>
        </w:rPr>
        <w:t>,</w:t>
      </w:r>
      <w:r w:rsidRPr="005B02B7">
        <w:rPr>
          <w:rFonts w:hint="eastAsia"/>
        </w:rPr>
        <w:t>播放一段相关视频</w:t>
      </w:r>
      <w:r w:rsidRPr="005B02B7">
        <w:rPr>
          <w:rFonts w:hint="eastAsia"/>
        </w:rPr>
        <w:t>,</w:t>
      </w:r>
      <w:r w:rsidRPr="005B02B7">
        <w:rPr>
          <w:rFonts w:hint="eastAsia"/>
        </w:rPr>
        <w:t>让学生图文并茂地感受苏州园林的图画美。</w:t>
      </w:r>
    </w:p>
    <w:p w:rsidR="005B02B7" w:rsidRPr="005B02B7" w:rsidRDefault="005B02B7" w:rsidP="005B02B7">
      <w:pPr>
        <w:rPr>
          <w:rFonts w:hint="eastAsia"/>
        </w:rPr>
      </w:pPr>
      <w:r w:rsidRPr="005B02B7">
        <w:rPr>
          <w:rFonts w:hint="eastAsia"/>
        </w:rPr>
        <w:t>3</w:t>
      </w:r>
      <w:r w:rsidRPr="005B02B7">
        <w:rPr>
          <w:rFonts w:hint="eastAsia"/>
        </w:rPr>
        <w:t>重点难点</w:t>
      </w:r>
    </w:p>
    <w:p w:rsidR="005B02B7" w:rsidRPr="005B02B7" w:rsidRDefault="005B02B7" w:rsidP="005B02B7">
      <w:pPr>
        <w:rPr>
          <w:rFonts w:hint="eastAsia"/>
        </w:rPr>
      </w:pPr>
      <w:r w:rsidRPr="005B02B7">
        <w:rPr>
          <w:rFonts w:hint="eastAsia"/>
        </w:rPr>
        <w:t>教学重点</w:t>
      </w:r>
      <w:r w:rsidRPr="005B02B7">
        <w:rPr>
          <w:rFonts w:hint="eastAsia"/>
        </w:rPr>
        <w:t>:</w:t>
      </w:r>
      <w:r w:rsidRPr="005B02B7">
        <w:rPr>
          <w:rFonts w:hint="eastAsia"/>
        </w:rPr>
        <w:t>理解本文说明对象的特征及文章的总分结构</w:t>
      </w:r>
      <w:r w:rsidRPr="005B02B7">
        <w:rPr>
          <w:rFonts w:hint="eastAsia"/>
        </w:rPr>
        <w:t>;</w:t>
      </w:r>
      <w:r w:rsidRPr="005B02B7">
        <w:rPr>
          <w:rFonts w:hint="eastAsia"/>
        </w:rPr>
        <w:t>体会本文说明语言的多样性。</w:t>
      </w:r>
    </w:p>
    <w:p w:rsidR="005B02B7" w:rsidRPr="005B02B7" w:rsidRDefault="005B02B7" w:rsidP="005B02B7">
      <w:pPr>
        <w:rPr>
          <w:rFonts w:hint="eastAsia"/>
        </w:rPr>
      </w:pPr>
      <w:r w:rsidRPr="005B02B7">
        <w:rPr>
          <w:rFonts w:hint="eastAsia"/>
        </w:rPr>
        <w:t>教学难点</w:t>
      </w:r>
      <w:r w:rsidRPr="005B02B7">
        <w:rPr>
          <w:rFonts w:hint="eastAsia"/>
        </w:rPr>
        <w:t>:</w:t>
      </w:r>
      <w:r w:rsidRPr="005B02B7">
        <w:rPr>
          <w:rFonts w:hint="eastAsia"/>
        </w:rPr>
        <w:t>了解苏州园林的修建背景</w:t>
      </w:r>
      <w:r w:rsidRPr="005B02B7">
        <w:rPr>
          <w:rFonts w:hint="eastAsia"/>
        </w:rPr>
        <w:t>,</w:t>
      </w:r>
      <w:r w:rsidRPr="005B02B7">
        <w:rPr>
          <w:rFonts w:hint="eastAsia"/>
        </w:rPr>
        <w:t>感受文人墨客的独特追求。</w:t>
      </w:r>
    </w:p>
    <w:p w:rsidR="005B02B7" w:rsidRPr="005B02B7" w:rsidRDefault="005B02B7" w:rsidP="005B02B7">
      <w:pPr>
        <w:rPr>
          <w:rFonts w:hint="eastAsia"/>
        </w:rPr>
      </w:pPr>
      <w:r w:rsidRPr="005B02B7">
        <w:rPr>
          <w:rFonts w:hint="eastAsia"/>
        </w:rPr>
        <w:t>4</w:t>
      </w:r>
      <w:r w:rsidRPr="005B02B7">
        <w:rPr>
          <w:rFonts w:hint="eastAsia"/>
        </w:rPr>
        <w:t>教学过程</w:t>
      </w:r>
    </w:p>
    <w:p w:rsidR="005B02B7" w:rsidRPr="005B02B7" w:rsidRDefault="005B02B7" w:rsidP="005B02B7">
      <w:pPr>
        <w:rPr>
          <w:rFonts w:hint="eastAsia"/>
        </w:rPr>
      </w:pPr>
      <w:r w:rsidRPr="005B02B7">
        <w:rPr>
          <w:rFonts w:hint="eastAsia"/>
        </w:rPr>
        <w:t>4.1</w:t>
      </w:r>
      <w:r w:rsidRPr="005B02B7">
        <w:rPr>
          <w:rFonts w:hint="eastAsia"/>
          <w:i/>
          <w:iCs/>
        </w:rPr>
        <w:t>第一学时</w:t>
      </w:r>
    </w:p>
    <w:p w:rsidR="005B02B7" w:rsidRPr="005B02B7" w:rsidRDefault="005B02B7" w:rsidP="005B02B7">
      <w:pPr>
        <w:rPr>
          <w:rFonts w:hint="eastAsia"/>
        </w:rPr>
      </w:pPr>
      <w:r w:rsidRPr="005B02B7">
        <w:rPr>
          <w:rFonts w:hint="eastAsia"/>
        </w:rPr>
        <w:t>4.1.1</w:t>
      </w:r>
      <w:r w:rsidRPr="005B02B7">
        <w:rPr>
          <w:rFonts w:hint="eastAsia"/>
        </w:rPr>
        <w:t>教学活动</w:t>
      </w:r>
    </w:p>
    <w:p w:rsidR="005B02B7" w:rsidRPr="005B02B7" w:rsidRDefault="005B02B7" w:rsidP="005B02B7">
      <w:pPr>
        <w:rPr>
          <w:rFonts w:hint="eastAsia"/>
        </w:rPr>
      </w:pPr>
      <w:r w:rsidRPr="005B02B7">
        <w:rPr>
          <w:rFonts w:hint="eastAsia"/>
        </w:rPr>
        <w:t>活动</w:t>
      </w:r>
      <w:r w:rsidRPr="005B02B7">
        <w:rPr>
          <w:rFonts w:hint="eastAsia"/>
        </w:rPr>
        <w:t>1</w:t>
      </w:r>
      <w:r w:rsidRPr="005B02B7">
        <w:rPr>
          <w:rFonts w:hint="eastAsia"/>
        </w:rPr>
        <w:t>【作业】课前预习</w:t>
      </w:r>
    </w:p>
    <w:p w:rsidR="005B02B7" w:rsidRPr="005B02B7" w:rsidRDefault="005B02B7" w:rsidP="005B02B7">
      <w:pPr>
        <w:rPr>
          <w:rFonts w:hint="eastAsia"/>
        </w:rPr>
      </w:pPr>
      <w:r w:rsidRPr="005B02B7">
        <w:rPr>
          <w:rFonts w:hint="eastAsia"/>
        </w:rPr>
        <w:t>(</w:t>
      </w:r>
      <w:r w:rsidRPr="005B02B7">
        <w:rPr>
          <w:rFonts w:hint="eastAsia"/>
        </w:rPr>
        <w:t>一</w:t>
      </w:r>
      <w:r w:rsidRPr="005B02B7">
        <w:rPr>
          <w:rFonts w:hint="eastAsia"/>
        </w:rPr>
        <w:t>)</w:t>
      </w:r>
      <w:r w:rsidRPr="005B02B7">
        <w:rPr>
          <w:rFonts w:hint="eastAsia"/>
        </w:rPr>
        <w:t>课前预习</w:t>
      </w:r>
      <w:r w:rsidRPr="005B02B7">
        <w:rPr>
          <w:rFonts w:hint="eastAsia"/>
        </w:rPr>
        <w:t>(</w:t>
      </w:r>
      <w:r w:rsidRPr="005B02B7">
        <w:rPr>
          <w:rFonts w:hint="eastAsia"/>
        </w:rPr>
        <w:t>查、理、思、疑</w:t>
      </w:r>
      <w:r w:rsidRPr="005B02B7">
        <w:rPr>
          <w:rFonts w:hint="eastAsia"/>
        </w:rPr>
        <w:t>)</w:t>
      </w:r>
    </w:p>
    <w:p w:rsidR="005B02B7" w:rsidRPr="005B02B7" w:rsidRDefault="005B02B7" w:rsidP="005B02B7">
      <w:pPr>
        <w:rPr>
          <w:rFonts w:hint="eastAsia"/>
        </w:rPr>
      </w:pPr>
      <w:r w:rsidRPr="005B02B7">
        <w:rPr>
          <w:rFonts w:hint="eastAsia"/>
        </w:rPr>
        <w:t>1</w:t>
      </w:r>
      <w:r w:rsidRPr="005B02B7">
        <w:rPr>
          <w:rFonts w:hint="eastAsia"/>
        </w:rPr>
        <w:t>、扫清字词障碍</w:t>
      </w:r>
      <w:r w:rsidRPr="005B02B7">
        <w:rPr>
          <w:rFonts w:hint="eastAsia"/>
        </w:rPr>
        <w:t>,</w:t>
      </w:r>
      <w:r w:rsidRPr="005B02B7">
        <w:rPr>
          <w:rFonts w:hint="eastAsia"/>
        </w:rPr>
        <w:t>理清文章结构。</w:t>
      </w:r>
    </w:p>
    <w:p w:rsidR="005B02B7" w:rsidRPr="005B02B7" w:rsidRDefault="005B02B7" w:rsidP="005B02B7">
      <w:pPr>
        <w:rPr>
          <w:rFonts w:hint="eastAsia"/>
        </w:rPr>
      </w:pPr>
      <w:r w:rsidRPr="005B02B7">
        <w:rPr>
          <w:rFonts w:hint="eastAsia"/>
        </w:rPr>
        <w:t>2</w:t>
      </w:r>
      <w:r w:rsidRPr="005B02B7">
        <w:rPr>
          <w:rFonts w:hint="eastAsia"/>
        </w:rPr>
        <w:t>、搜集查阅苏州园林的图片文字资料</w:t>
      </w:r>
      <w:r w:rsidRPr="005B02B7">
        <w:rPr>
          <w:rFonts w:hint="eastAsia"/>
        </w:rPr>
        <w:t>,</w:t>
      </w:r>
      <w:r w:rsidRPr="005B02B7">
        <w:rPr>
          <w:rFonts w:hint="eastAsia"/>
        </w:rPr>
        <w:t>感知苏州园林的特点</w:t>
      </w:r>
      <w:r w:rsidRPr="005B02B7">
        <w:rPr>
          <w:rFonts w:hint="eastAsia"/>
        </w:rPr>
        <w:t>,</w:t>
      </w:r>
      <w:r w:rsidRPr="005B02B7">
        <w:rPr>
          <w:rFonts w:hint="eastAsia"/>
        </w:rPr>
        <w:t>了解其修建背景。</w:t>
      </w:r>
    </w:p>
    <w:p w:rsidR="005B02B7" w:rsidRPr="005B02B7" w:rsidRDefault="005B02B7" w:rsidP="005B02B7">
      <w:pPr>
        <w:rPr>
          <w:rFonts w:hint="eastAsia"/>
        </w:rPr>
      </w:pPr>
      <w:r w:rsidRPr="005B02B7">
        <w:rPr>
          <w:rFonts w:hint="eastAsia"/>
        </w:rPr>
        <w:t>活动</w:t>
      </w:r>
      <w:r w:rsidRPr="005B02B7">
        <w:rPr>
          <w:rFonts w:hint="eastAsia"/>
        </w:rPr>
        <w:t>2</w:t>
      </w:r>
      <w:r w:rsidRPr="005B02B7">
        <w:rPr>
          <w:rFonts w:hint="eastAsia"/>
        </w:rPr>
        <w:t>【导入】导入新课</w:t>
      </w:r>
    </w:p>
    <w:p w:rsidR="005B02B7" w:rsidRPr="005B02B7" w:rsidRDefault="005B02B7" w:rsidP="005B02B7">
      <w:pPr>
        <w:rPr>
          <w:rFonts w:hint="eastAsia"/>
        </w:rPr>
      </w:pPr>
      <w:r w:rsidRPr="005B02B7">
        <w:rPr>
          <w:rFonts w:hint="eastAsia"/>
        </w:rPr>
        <w:t>(</w:t>
      </w:r>
      <w:r w:rsidRPr="005B02B7">
        <w:rPr>
          <w:rFonts w:hint="eastAsia"/>
        </w:rPr>
        <w:t>二</w:t>
      </w:r>
      <w:r w:rsidRPr="005B02B7">
        <w:rPr>
          <w:rFonts w:hint="eastAsia"/>
        </w:rPr>
        <w:t>)</w:t>
      </w:r>
      <w:r w:rsidRPr="005B02B7">
        <w:rPr>
          <w:rFonts w:hint="eastAsia"/>
        </w:rPr>
        <w:t>导入新课</w:t>
      </w:r>
    </w:p>
    <w:p w:rsidR="005B02B7" w:rsidRPr="005B02B7" w:rsidRDefault="005B02B7" w:rsidP="005B02B7">
      <w:pPr>
        <w:rPr>
          <w:rFonts w:hint="eastAsia"/>
        </w:rPr>
      </w:pPr>
      <w:r w:rsidRPr="005B02B7">
        <w:rPr>
          <w:rFonts w:hint="eastAsia"/>
        </w:rPr>
        <w:t>请学生介绍苏州园林的修建背景</w:t>
      </w:r>
      <w:r w:rsidRPr="005B02B7">
        <w:rPr>
          <w:rFonts w:hint="eastAsia"/>
        </w:rPr>
        <w:t>;</w:t>
      </w:r>
      <w:r w:rsidRPr="005B02B7">
        <w:rPr>
          <w:rFonts w:hint="eastAsia"/>
        </w:rPr>
        <w:t>播放自己剪辑的视频资料</w:t>
      </w:r>
      <w:r w:rsidRPr="005B02B7">
        <w:rPr>
          <w:rFonts w:hint="eastAsia"/>
        </w:rPr>
        <w:t>,</w:t>
      </w:r>
      <w:r w:rsidRPr="005B02B7">
        <w:rPr>
          <w:rFonts w:hint="eastAsia"/>
        </w:rPr>
        <w:t>带领学生走进苏州园林。</w:t>
      </w:r>
    </w:p>
    <w:p w:rsidR="005B02B7" w:rsidRPr="005B02B7" w:rsidRDefault="005B02B7" w:rsidP="005B02B7">
      <w:pPr>
        <w:rPr>
          <w:rFonts w:hint="eastAsia"/>
        </w:rPr>
      </w:pPr>
      <w:r w:rsidRPr="005B02B7">
        <w:rPr>
          <w:rFonts w:hint="eastAsia"/>
        </w:rPr>
        <w:t>活动</w:t>
      </w:r>
      <w:r w:rsidRPr="005B02B7">
        <w:rPr>
          <w:rFonts w:hint="eastAsia"/>
        </w:rPr>
        <w:t>3</w:t>
      </w:r>
      <w:r w:rsidRPr="005B02B7">
        <w:rPr>
          <w:rFonts w:hint="eastAsia"/>
        </w:rPr>
        <w:t>【活动】初读、梳理</w:t>
      </w:r>
    </w:p>
    <w:p w:rsidR="005B02B7" w:rsidRPr="005B02B7" w:rsidRDefault="005B02B7" w:rsidP="005B02B7">
      <w:pPr>
        <w:rPr>
          <w:rFonts w:hint="eastAsia"/>
        </w:rPr>
      </w:pPr>
      <w:r w:rsidRPr="005B02B7">
        <w:rPr>
          <w:rFonts w:hint="eastAsia"/>
        </w:rPr>
        <w:t>(</w:t>
      </w:r>
      <w:r w:rsidRPr="005B02B7">
        <w:rPr>
          <w:rFonts w:hint="eastAsia"/>
        </w:rPr>
        <w:t>三</w:t>
      </w:r>
      <w:r w:rsidRPr="005B02B7">
        <w:rPr>
          <w:rFonts w:hint="eastAsia"/>
        </w:rPr>
        <w:t>)</w:t>
      </w:r>
      <w:r w:rsidRPr="005B02B7">
        <w:rPr>
          <w:rFonts w:hint="eastAsia"/>
        </w:rPr>
        <w:t>初读、梳理</w:t>
      </w:r>
    </w:p>
    <w:p w:rsidR="005B02B7" w:rsidRPr="005B02B7" w:rsidRDefault="005B02B7" w:rsidP="005B02B7">
      <w:pPr>
        <w:rPr>
          <w:rFonts w:hint="eastAsia"/>
        </w:rPr>
      </w:pPr>
      <w:r w:rsidRPr="005B02B7">
        <w:rPr>
          <w:rFonts w:hint="eastAsia"/>
        </w:rPr>
        <w:t>欣赏完视频</w:t>
      </w:r>
      <w:r w:rsidRPr="005B02B7">
        <w:rPr>
          <w:rFonts w:hint="eastAsia"/>
        </w:rPr>
        <w:t>,</w:t>
      </w:r>
      <w:r w:rsidRPr="005B02B7">
        <w:rPr>
          <w:rFonts w:hint="eastAsia"/>
        </w:rPr>
        <w:t>如果请你用比喻句来形容苏州园林</w:t>
      </w:r>
      <w:r w:rsidRPr="005B02B7">
        <w:rPr>
          <w:rFonts w:hint="eastAsia"/>
        </w:rPr>
        <w:t>,</w:t>
      </w:r>
      <w:r w:rsidRPr="005B02B7">
        <w:rPr>
          <w:rFonts w:hint="eastAsia"/>
        </w:rPr>
        <w:t>你觉得苏州园林像什么</w:t>
      </w:r>
      <w:r w:rsidRPr="005B02B7">
        <w:rPr>
          <w:rFonts w:hint="eastAsia"/>
        </w:rPr>
        <w:t>?</w:t>
      </w:r>
    </w:p>
    <w:p w:rsidR="005B02B7" w:rsidRPr="005B02B7" w:rsidRDefault="005B02B7" w:rsidP="005B02B7">
      <w:pPr>
        <w:rPr>
          <w:rFonts w:hint="eastAsia"/>
        </w:rPr>
      </w:pPr>
      <w:r w:rsidRPr="005B02B7">
        <w:rPr>
          <w:rFonts w:hint="eastAsia"/>
        </w:rPr>
        <w:t>明确</w:t>
      </w:r>
      <w:r w:rsidRPr="005B02B7">
        <w:rPr>
          <w:rFonts w:hint="eastAsia"/>
        </w:rPr>
        <w:t>:</w:t>
      </w:r>
      <w:r w:rsidRPr="005B02B7">
        <w:rPr>
          <w:rFonts w:hint="eastAsia"/>
        </w:rPr>
        <w:t>一幅完美的画</w:t>
      </w:r>
      <w:r w:rsidRPr="005B02B7">
        <w:rPr>
          <w:rFonts w:hint="eastAsia"/>
        </w:rPr>
        <w:t>(</w:t>
      </w:r>
      <w:r w:rsidRPr="005B02B7">
        <w:rPr>
          <w:rFonts w:hint="eastAsia"/>
        </w:rPr>
        <w:t>叶圣陶语</w:t>
      </w:r>
      <w:r w:rsidRPr="005B02B7">
        <w:rPr>
          <w:rFonts w:hint="eastAsia"/>
        </w:rPr>
        <w:t>)</w:t>
      </w:r>
    </w:p>
    <w:p w:rsidR="005B02B7" w:rsidRPr="005B02B7" w:rsidRDefault="005B02B7" w:rsidP="005B02B7">
      <w:pPr>
        <w:rPr>
          <w:rFonts w:hint="eastAsia"/>
        </w:rPr>
      </w:pPr>
      <w:r w:rsidRPr="005B02B7">
        <w:rPr>
          <w:rFonts w:hint="eastAsia"/>
        </w:rPr>
        <w:t>根据文章</w:t>
      </w:r>
      <w:r w:rsidRPr="005B02B7">
        <w:rPr>
          <w:rFonts w:hint="eastAsia"/>
        </w:rPr>
        <w:t>,</w:t>
      </w:r>
      <w:r w:rsidRPr="005B02B7">
        <w:rPr>
          <w:rFonts w:hint="eastAsia"/>
        </w:rPr>
        <w:t>填表。</w:t>
      </w:r>
    </w:p>
    <w:p w:rsidR="005B02B7" w:rsidRPr="005B02B7" w:rsidRDefault="005B02B7" w:rsidP="005B02B7">
      <w:pPr>
        <w:rPr>
          <w:rFonts w:hint="eastAsia"/>
        </w:rPr>
      </w:pPr>
      <w:r w:rsidRPr="005B02B7">
        <w:rPr>
          <w:rFonts w:hint="eastAsia"/>
        </w:rPr>
        <w:t>说明对象</w:t>
      </w:r>
    </w:p>
    <w:p w:rsidR="005B02B7" w:rsidRPr="005B02B7" w:rsidRDefault="005B02B7" w:rsidP="005B02B7">
      <w:pPr>
        <w:rPr>
          <w:rFonts w:hint="eastAsia"/>
        </w:rPr>
      </w:pPr>
      <w:r w:rsidRPr="005B02B7">
        <w:rPr>
          <w:rFonts w:hint="eastAsia"/>
        </w:rPr>
        <w:t>特征</w:t>
      </w:r>
    </w:p>
    <w:p w:rsidR="005B02B7" w:rsidRPr="005B02B7" w:rsidRDefault="005B02B7" w:rsidP="005B02B7">
      <w:pPr>
        <w:rPr>
          <w:rFonts w:hint="eastAsia"/>
        </w:rPr>
      </w:pPr>
      <w:r w:rsidRPr="005B02B7">
        <w:rPr>
          <w:rFonts w:hint="eastAsia"/>
        </w:rPr>
        <w:t>苏州园林</w:t>
      </w:r>
    </w:p>
    <w:p w:rsidR="005B02B7" w:rsidRPr="005B02B7" w:rsidRDefault="005B02B7" w:rsidP="005B02B7">
      <w:pPr>
        <w:rPr>
          <w:rFonts w:hint="eastAsia"/>
        </w:rPr>
      </w:pPr>
    </w:p>
    <w:p w:rsidR="005B02B7" w:rsidRPr="005B02B7" w:rsidRDefault="005B02B7" w:rsidP="005B02B7">
      <w:pPr>
        <w:rPr>
          <w:rFonts w:hint="eastAsia"/>
        </w:rPr>
      </w:pPr>
      <w:r w:rsidRPr="005B02B7">
        <w:rPr>
          <w:rFonts w:hint="eastAsia"/>
        </w:rPr>
        <w:t>亭台轩榭</w:t>
      </w:r>
    </w:p>
    <w:p w:rsidR="005B02B7" w:rsidRPr="005B02B7" w:rsidRDefault="005B02B7" w:rsidP="005B02B7">
      <w:pPr>
        <w:rPr>
          <w:rFonts w:hint="eastAsia"/>
        </w:rPr>
      </w:pPr>
    </w:p>
    <w:p w:rsidR="005B02B7" w:rsidRPr="005B02B7" w:rsidRDefault="005B02B7" w:rsidP="005B02B7">
      <w:pPr>
        <w:rPr>
          <w:rFonts w:hint="eastAsia"/>
        </w:rPr>
      </w:pPr>
      <w:r w:rsidRPr="005B02B7">
        <w:rPr>
          <w:rFonts w:hint="eastAsia"/>
        </w:rPr>
        <w:t>假山池沼</w:t>
      </w:r>
    </w:p>
    <w:p w:rsidR="005B02B7" w:rsidRPr="005B02B7" w:rsidRDefault="005B02B7" w:rsidP="005B02B7">
      <w:pPr>
        <w:rPr>
          <w:rFonts w:hint="eastAsia"/>
        </w:rPr>
      </w:pPr>
    </w:p>
    <w:p w:rsidR="005B02B7" w:rsidRPr="005B02B7" w:rsidRDefault="005B02B7" w:rsidP="005B02B7">
      <w:pPr>
        <w:rPr>
          <w:rFonts w:hint="eastAsia"/>
        </w:rPr>
      </w:pPr>
      <w:r w:rsidRPr="005B02B7">
        <w:rPr>
          <w:rFonts w:hint="eastAsia"/>
        </w:rPr>
        <w:t>花草树木</w:t>
      </w:r>
    </w:p>
    <w:p w:rsidR="005B02B7" w:rsidRPr="005B02B7" w:rsidRDefault="005B02B7" w:rsidP="005B02B7">
      <w:pPr>
        <w:rPr>
          <w:rFonts w:hint="eastAsia"/>
        </w:rPr>
      </w:pPr>
    </w:p>
    <w:p w:rsidR="005B02B7" w:rsidRPr="005B02B7" w:rsidRDefault="005B02B7" w:rsidP="005B02B7">
      <w:pPr>
        <w:rPr>
          <w:rFonts w:hint="eastAsia"/>
        </w:rPr>
      </w:pPr>
      <w:r w:rsidRPr="005B02B7">
        <w:rPr>
          <w:rFonts w:hint="eastAsia"/>
        </w:rPr>
        <w:t>近景远景</w:t>
      </w:r>
    </w:p>
    <w:p w:rsidR="005B02B7" w:rsidRPr="005B02B7" w:rsidRDefault="005B02B7" w:rsidP="005B02B7">
      <w:pPr>
        <w:rPr>
          <w:rFonts w:hint="eastAsia"/>
        </w:rPr>
      </w:pPr>
    </w:p>
    <w:p w:rsidR="005B02B7" w:rsidRPr="005B02B7" w:rsidRDefault="005B02B7" w:rsidP="005B02B7">
      <w:pPr>
        <w:rPr>
          <w:rFonts w:hint="eastAsia"/>
        </w:rPr>
      </w:pPr>
      <w:r w:rsidRPr="005B02B7">
        <w:rPr>
          <w:rFonts w:hint="eastAsia"/>
        </w:rPr>
        <w:t>角落</w:t>
      </w:r>
    </w:p>
    <w:p w:rsidR="005B02B7" w:rsidRPr="005B02B7" w:rsidRDefault="005B02B7" w:rsidP="005B02B7">
      <w:pPr>
        <w:rPr>
          <w:rFonts w:hint="eastAsia"/>
        </w:rPr>
      </w:pPr>
    </w:p>
    <w:p w:rsidR="005B02B7" w:rsidRPr="005B02B7" w:rsidRDefault="005B02B7" w:rsidP="005B02B7">
      <w:pPr>
        <w:rPr>
          <w:rFonts w:hint="eastAsia"/>
        </w:rPr>
      </w:pPr>
      <w:r w:rsidRPr="005B02B7">
        <w:rPr>
          <w:rFonts w:hint="eastAsia"/>
        </w:rPr>
        <w:t>门和窗</w:t>
      </w:r>
    </w:p>
    <w:p w:rsidR="005B02B7" w:rsidRPr="005B02B7" w:rsidRDefault="005B02B7" w:rsidP="005B02B7">
      <w:pPr>
        <w:rPr>
          <w:rFonts w:hint="eastAsia"/>
        </w:rPr>
      </w:pPr>
    </w:p>
    <w:p w:rsidR="005B02B7" w:rsidRPr="005B02B7" w:rsidRDefault="005B02B7" w:rsidP="005B02B7">
      <w:pPr>
        <w:rPr>
          <w:rFonts w:hint="eastAsia"/>
        </w:rPr>
      </w:pPr>
      <w:r w:rsidRPr="005B02B7">
        <w:rPr>
          <w:rFonts w:hint="eastAsia"/>
        </w:rPr>
        <w:t>建筑色彩</w:t>
      </w:r>
    </w:p>
    <w:p w:rsidR="005B02B7" w:rsidRPr="005B02B7" w:rsidRDefault="005B02B7" w:rsidP="005B02B7">
      <w:pPr>
        <w:rPr>
          <w:rFonts w:hint="eastAsia"/>
        </w:rPr>
      </w:pPr>
    </w:p>
    <w:p w:rsidR="005B02B7" w:rsidRPr="005B02B7" w:rsidRDefault="005B02B7" w:rsidP="005B02B7">
      <w:pPr>
        <w:rPr>
          <w:rFonts w:hint="eastAsia"/>
        </w:rPr>
      </w:pPr>
      <w:r w:rsidRPr="005B02B7">
        <w:rPr>
          <w:rFonts w:hint="eastAsia"/>
        </w:rPr>
        <w:t>小结说明文的要点</w:t>
      </w:r>
      <w:r w:rsidRPr="005B02B7">
        <w:rPr>
          <w:rFonts w:hint="eastAsia"/>
        </w:rPr>
        <w:t>:</w:t>
      </w:r>
      <w:r w:rsidRPr="005B02B7">
        <w:rPr>
          <w:rFonts w:hint="eastAsia"/>
        </w:rPr>
        <w:t>抓住说明对象的特征</w:t>
      </w:r>
      <w:r w:rsidRPr="005B02B7">
        <w:rPr>
          <w:rFonts w:hint="eastAsia"/>
        </w:rPr>
        <w:t>,</w:t>
      </w:r>
      <w:r w:rsidRPr="005B02B7">
        <w:rPr>
          <w:rFonts w:hint="eastAsia"/>
        </w:rPr>
        <w:t>理清说明文的思路结构</w:t>
      </w:r>
      <w:r w:rsidRPr="005B02B7">
        <w:rPr>
          <w:rFonts w:hint="eastAsia"/>
        </w:rPr>
        <w:t>,</w:t>
      </w:r>
      <w:r w:rsidRPr="005B02B7">
        <w:rPr>
          <w:rFonts w:hint="eastAsia"/>
        </w:rPr>
        <w:t>辨析说明方法及其作用</w:t>
      </w:r>
      <w:r w:rsidRPr="005B02B7">
        <w:rPr>
          <w:rFonts w:hint="eastAsia"/>
        </w:rPr>
        <w:t>,</w:t>
      </w:r>
      <w:r w:rsidRPr="005B02B7">
        <w:rPr>
          <w:rFonts w:hint="eastAsia"/>
        </w:rPr>
        <w:t>体会说明文语言的准确性。</w:t>
      </w:r>
    </w:p>
    <w:p w:rsidR="005B02B7" w:rsidRPr="005B02B7" w:rsidRDefault="005B02B7" w:rsidP="005B02B7">
      <w:pPr>
        <w:rPr>
          <w:rFonts w:hint="eastAsia"/>
        </w:rPr>
      </w:pPr>
      <w:r w:rsidRPr="005B02B7">
        <w:rPr>
          <w:rFonts w:hint="eastAsia"/>
        </w:rPr>
        <w:t>活动</w:t>
      </w:r>
      <w:r w:rsidRPr="005B02B7">
        <w:rPr>
          <w:rFonts w:hint="eastAsia"/>
        </w:rPr>
        <w:t>4</w:t>
      </w:r>
      <w:r w:rsidRPr="005B02B7">
        <w:rPr>
          <w:rFonts w:hint="eastAsia"/>
        </w:rPr>
        <w:t>【活动】品读、悟情</w:t>
      </w:r>
    </w:p>
    <w:p w:rsidR="005B02B7" w:rsidRPr="005B02B7" w:rsidRDefault="005B02B7" w:rsidP="005B02B7">
      <w:pPr>
        <w:rPr>
          <w:rFonts w:hint="eastAsia"/>
        </w:rPr>
      </w:pPr>
      <w:r w:rsidRPr="005B02B7">
        <w:rPr>
          <w:rFonts w:hint="eastAsia"/>
        </w:rPr>
        <w:t>(</w:t>
      </w:r>
      <w:r w:rsidRPr="005B02B7">
        <w:rPr>
          <w:rFonts w:hint="eastAsia"/>
        </w:rPr>
        <w:t>四</w:t>
      </w:r>
      <w:r w:rsidRPr="005B02B7">
        <w:rPr>
          <w:rFonts w:hint="eastAsia"/>
        </w:rPr>
        <w:t>)</w:t>
      </w:r>
      <w:r w:rsidRPr="005B02B7">
        <w:rPr>
          <w:rFonts w:hint="eastAsia"/>
        </w:rPr>
        <w:t>品读、悟情</w:t>
      </w:r>
    </w:p>
    <w:p w:rsidR="005B02B7" w:rsidRPr="005B02B7" w:rsidRDefault="005B02B7" w:rsidP="005B02B7">
      <w:pPr>
        <w:rPr>
          <w:rFonts w:hint="eastAsia"/>
        </w:rPr>
      </w:pPr>
      <w:r w:rsidRPr="005B02B7">
        <w:rPr>
          <w:rFonts w:hint="eastAsia"/>
        </w:rPr>
        <w:t>1</w:t>
      </w:r>
      <w:r w:rsidRPr="005B02B7">
        <w:rPr>
          <w:rFonts w:hint="eastAsia"/>
        </w:rPr>
        <w:t>、作者如何评价苏州园林</w:t>
      </w:r>
      <w:r w:rsidRPr="005B02B7">
        <w:rPr>
          <w:rFonts w:hint="eastAsia"/>
        </w:rPr>
        <w:t>?</w:t>
      </w:r>
    </w:p>
    <w:p w:rsidR="005B02B7" w:rsidRPr="005B02B7" w:rsidRDefault="005B02B7" w:rsidP="005B02B7">
      <w:pPr>
        <w:rPr>
          <w:rFonts w:hint="eastAsia"/>
        </w:rPr>
      </w:pPr>
      <w:r w:rsidRPr="005B02B7">
        <w:rPr>
          <w:rFonts w:hint="eastAsia"/>
        </w:rPr>
        <w:lastRenderedPageBreak/>
        <w:t>明确</w:t>
      </w:r>
      <w:r w:rsidRPr="005B02B7">
        <w:rPr>
          <w:rFonts w:hint="eastAsia"/>
        </w:rPr>
        <w:t>:</w:t>
      </w:r>
      <w:r w:rsidRPr="005B02B7">
        <w:rPr>
          <w:rFonts w:hint="eastAsia"/>
        </w:rPr>
        <w:t>引导分析“标本”一词</w:t>
      </w:r>
      <w:r w:rsidRPr="005B02B7">
        <w:rPr>
          <w:rFonts w:hint="eastAsia"/>
        </w:rPr>
        <w:t>,</w:t>
      </w:r>
      <w:r w:rsidRPr="005B02B7">
        <w:rPr>
          <w:rFonts w:hint="eastAsia"/>
        </w:rPr>
        <w:t>它准确地说明了苏州园林在我国园林建筑中的地位和影响。</w:t>
      </w:r>
    </w:p>
    <w:p w:rsidR="005B02B7" w:rsidRPr="005B02B7" w:rsidRDefault="005B02B7" w:rsidP="005B02B7">
      <w:pPr>
        <w:rPr>
          <w:rFonts w:hint="eastAsia"/>
        </w:rPr>
      </w:pPr>
      <w:r w:rsidRPr="005B02B7">
        <w:rPr>
          <w:rFonts w:hint="eastAsia"/>
        </w:rPr>
        <w:t>2</w:t>
      </w:r>
      <w:r w:rsidRPr="005B02B7">
        <w:rPr>
          <w:rFonts w:hint="eastAsia"/>
        </w:rPr>
        <w:t>、如果请你将苏州园林比作一个人的话</w:t>
      </w:r>
      <w:r w:rsidRPr="005B02B7">
        <w:rPr>
          <w:rFonts w:hint="eastAsia"/>
        </w:rPr>
        <w:t>,</w:t>
      </w:r>
      <w:r w:rsidRPr="005B02B7">
        <w:rPr>
          <w:rFonts w:hint="eastAsia"/>
        </w:rPr>
        <w:t>你会将其比作一个怎样的人呢</w:t>
      </w:r>
      <w:r w:rsidRPr="005B02B7">
        <w:rPr>
          <w:rFonts w:hint="eastAsia"/>
        </w:rPr>
        <w:t>?</w:t>
      </w:r>
      <w:r w:rsidRPr="005B02B7">
        <w:rPr>
          <w:rFonts w:hint="eastAsia"/>
        </w:rPr>
        <w:t>说说依据。</w:t>
      </w:r>
    </w:p>
    <w:p w:rsidR="005B02B7" w:rsidRPr="005B02B7" w:rsidRDefault="005B02B7" w:rsidP="005B02B7">
      <w:pPr>
        <w:rPr>
          <w:rFonts w:hint="eastAsia"/>
        </w:rPr>
      </w:pPr>
      <w:r w:rsidRPr="005B02B7">
        <w:rPr>
          <w:rFonts w:hint="eastAsia"/>
        </w:rPr>
        <w:t>明确</w:t>
      </w:r>
      <w:r w:rsidRPr="005B02B7">
        <w:rPr>
          <w:rFonts w:hint="eastAsia"/>
        </w:rPr>
        <w:t>:</w:t>
      </w:r>
      <w:r w:rsidRPr="005B02B7">
        <w:rPr>
          <w:rFonts w:hint="eastAsia"/>
        </w:rPr>
        <w:t>苏州园林像一个崇尚自然的人</w:t>
      </w:r>
      <w:r w:rsidRPr="005B02B7">
        <w:rPr>
          <w:rFonts w:hint="eastAsia"/>
        </w:rPr>
        <w:t>;</w:t>
      </w:r>
      <w:r w:rsidRPr="005B02B7">
        <w:rPr>
          <w:rFonts w:hint="eastAsia"/>
        </w:rPr>
        <w:t>苏州园林像一个追求宁静的人</w:t>
      </w:r>
      <w:r w:rsidRPr="005B02B7">
        <w:rPr>
          <w:rFonts w:hint="eastAsia"/>
        </w:rPr>
        <w:t>;</w:t>
      </w:r>
      <w:r w:rsidRPr="005B02B7">
        <w:rPr>
          <w:rFonts w:hint="eastAsia"/>
        </w:rPr>
        <w:t>……</w:t>
      </w:r>
    </w:p>
    <w:p w:rsidR="005B02B7" w:rsidRPr="005B02B7" w:rsidRDefault="005B02B7" w:rsidP="005B02B7">
      <w:pPr>
        <w:rPr>
          <w:rFonts w:hint="eastAsia"/>
        </w:rPr>
      </w:pPr>
      <w:r w:rsidRPr="005B02B7">
        <w:rPr>
          <w:rFonts w:hint="eastAsia"/>
        </w:rPr>
        <w:t>每一段赏析后播放相关视频</w:t>
      </w:r>
    </w:p>
    <w:p w:rsidR="005B02B7" w:rsidRPr="005B02B7" w:rsidRDefault="005B02B7" w:rsidP="005B02B7">
      <w:pPr>
        <w:rPr>
          <w:rFonts w:hint="eastAsia"/>
        </w:rPr>
      </w:pPr>
      <w:r w:rsidRPr="005B02B7">
        <w:rPr>
          <w:rFonts w:hint="eastAsia"/>
        </w:rPr>
        <w:t>活动</w:t>
      </w:r>
      <w:r w:rsidRPr="005B02B7">
        <w:rPr>
          <w:rFonts w:hint="eastAsia"/>
        </w:rPr>
        <w:t>5</w:t>
      </w:r>
      <w:r w:rsidRPr="005B02B7">
        <w:rPr>
          <w:rFonts w:hint="eastAsia"/>
        </w:rPr>
        <w:t>【作业】回家作业</w:t>
      </w:r>
    </w:p>
    <w:p w:rsidR="005B02B7" w:rsidRPr="005B02B7" w:rsidRDefault="005B02B7" w:rsidP="005B02B7">
      <w:pPr>
        <w:rPr>
          <w:rFonts w:hint="eastAsia"/>
        </w:rPr>
      </w:pPr>
      <w:r w:rsidRPr="005B02B7">
        <w:rPr>
          <w:rFonts w:hint="eastAsia"/>
        </w:rPr>
        <w:t>布置作业</w:t>
      </w:r>
    </w:p>
    <w:p w:rsidR="005B02B7" w:rsidRPr="005B02B7" w:rsidRDefault="005B02B7" w:rsidP="005B02B7">
      <w:pPr>
        <w:rPr>
          <w:rFonts w:hint="eastAsia"/>
        </w:rPr>
      </w:pPr>
      <w:r w:rsidRPr="005B02B7">
        <w:rPr>
          <w:rFonts w:hint="eastAsia"/>
        </w:rPr>
        <w:t>1</w:t>
      </w:r>
      <w:r w:rsidRPr="005B02B7">
        <w:rPr>
          <w:rFonts w:hint="eastAsia"/>
        </w:rPr>
        <w:t>、积累字词</w:t>
      </w:r>
      <w:r w:rsidRPr="005B02B7">
        <w:rPr>
          <w:rFonts w:hint="eastAsia"/>
        </w:rPr>
        <w:t>;</w:t>
      </w:r>
    </w:p>
    <w:p w:rsidR="005B02B7" w:rsidRPr="005B02B7" w:rsidRDefault="005B02B7" w:rsidP="005B02B7">
      <w:pPr>
        <w:rPr>
          <w:rFonts w:hint="eastAsia"/>
        </w:rPr>
      </w:pPr>
      <w:r w:rsidRPr="005B02B7">
        <w:rPr>
          <w:rFonts w:hint="eastAsia"/>
        </w:rPr>
        <w:t>2</w:t>
      </w:r>
      <w:r w:rsidRPr="005B02B7">
        <w:rPr>
          <w:rFonts w:hint="eastAsia"/>
        </w:rPr>
        <w:t>、任选一题</w:t>
      </w:r>
      <w:r w:rsidRPr="005B02B7">
        <w:rPr>
          <w:rFonts w:hint="eastAsia"/>
        </w:rPr>
        <w:t>:A</w:t>
      </w:r>
      <w:r w:rsidRPr="005B02B7">
        <w:rPr>
          <w:rFonts w:hint="eastAsia"/>
        </w:rPr>
        <w:t>、摘抄</w:t>
      </w:r>
      <w:r w:rsidRPr="005B02B7">
        <w:rPr>
          <w:rFonts w:hint="eastAsia"/>
        </w:rPr>
        <w:t>2</w:t>
      </w:r>
      <w:r w:rsidRPr="005B02B7">
        <w:rPr>
          <w:rFonts w:hint="eastAsia"/>
        </w:rPr>
        <w:t>句运用修辞描写景物的佳句</w:t>
      </w:r>
      <w:r w:rsidRPr="005B02B7">
        <w:rPr>
          <w:rFonts w:hint="eastAsia"/>
        </w:rPr>
        <w:t>,</w:t>
      </w:r>
      <w:r w:rsidRPr="005B02B7">
        <w:rPr>
          <w:rFonts w:hint="eastAsia"/>
        </w:rPr>
        <w:t>并仿写一句</w:t>
      </w:r>
      <w:r w:rsidRPr="005B02B7">
        <w:rPr>
          <w:rFonts w:hint="eastAsia"/>
        </w:rPr>
        <w:t>;</w:t>
      </w:r>
    </w:p>
    <w:p w:rsidR="005B02B7" w:rsidRPr="005B02B7" w:rsidRDefault="005B02B7" w:rsidP="005B02B7">
      <w:pPr>
        <w:rPr>
          <w:rFonts w:hint="eastAsia"/>
        </w:rPr>
      </w:pPr>
      <w:r w:rsidRPr="005B02B7">
        <w:rPr>
          <w:rFonts w:hint="eastAsia"/>
        </w:rPr>
        <w:t>B</w:t>
      </w:r>
      <w:r w:rsidRPr="005B02B7">
        <w:rPr>
          <w:rFonts w:hint="eastAsia"/>
        </w:rPr>
        <w:t>、片段练习《校园景色》或《小区景色》</w:t>
      </w:r>
      <w:r w:rsidRPr="005B02B7">
        <w:rPr>
          <w:rFonts w:hint="eastAsia"/>
        </w:rPr>
        <w:t>,</w:t>
      </w:r>
      <w:r w:rsidRPr="005B02B7">
        <w:rPr>
          <w:rFonts w:hint="eastAsia"/>
        </w:rPr>
        <w:t>字数</w:t>
      </w:r>
      <w:r w:rsidRPr="005B02B7">
        <w:rPr>
          <w:rFonts w:hint="eastAsia"/>
        </w:rPr>
        <w:t>300</w:t>
      </w:r>
      <w:r w:rsidRPr="005B02B7">
        <w:rPr>
          <w:rFonts w:hint="eastAsia"/>
        </w:rPr>
        <w:t>左右。</w:t>
      </w:r>
    </w:p>
    <w:p w:rsidR="007272BC" w:rsidRDefault="007272BC"/>
    <w:sectPr w:rsidR="007272BC" w:rsidSect="007272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F76" w:rsidRDefault="00144F76" w:rsidP="005B02B7">
      <w:r>
        <w:separator/>
      </w:r>
    </w:p>
  </w:endnote>
  <w:endnote w:type="continuationSeparator" w:id="0">
    <w:p w:rsidR="00144F76" w:rsidRDefault="00144F76" w:rsidP="005B02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F76" w:rsidRDefault="00144F76" w:rsidP="005B02B7">
      <w:r>
        <w:separator/>
      </w:r>
    </w:p>
  </w:footnote>
  <w:footnote w:type="continuationSeparator" w:id="0">
    <w:p w:rsidR="00144F76" w:rsidRDefault="00144F76" w:rsidP="005B02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02B7"/>
    <w:rsid w:val="00144F76"/>
    <w:rsid w:val="005B02B7"/>
    <w:rsid w:val="007272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2BC"/>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02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02B7"/>
    <w:rPr>
      <w:sz w:val="18"/>
      <w:szCs w:val="18"/>
    </w:rPr>
  </w:style>
  <w:style w:type="paragraph" w:styleId="a4">
    <w:name w:val="footer"/>
    <w:basedOn w:val="a"/>
    <w:link w:val="Char0"/>
    <w:uiPriority w:val="99"/>
    <w:semiHidden/>
    <w:unhideWhenUsed/>
    <w:rsid w:val="005B02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02B7"/>
    <w:rPr>
      <w:sz w:val="18"/>
      <w:szCs w:val="18"/>
    </w:rPr>
  </w:style>
</w:styles>
</file>

<file path=word/webSettings.xml><?xml version="1.0" encoding="utf-8"?>
<w:webSettings xmlns:r="http://schemas.openxmlformats.org/officeDocument/2006/relationships" xmlns:w="http://schemas.openxmlformats.org/wordprocessingml/2006/main">
  <w:divs>
    <w:div w:id="1354965494">
      <w:bodyDiv w:val="1"/>
      <w:marLeft w:val="0"/>
      <w:marRight w:val="0"/>
      <w:marTop w:val="0"/>
      <w:marBottom w:val="0"/>
      <w:divBdr>
        <w:top w:val="none" w:sz="0" w:space="0" w:color="auto"/>
        <w:left w:val="none" w:sz="0" w:space="0" w:color="auto"/>
        <w:bottom w:val="none" w:sz="0" w:space="0" w:color="auto"/>
        <w:right w:val="none" w:sz="0" w:space="0" w:color="auto"/>
      </w:divBdr>
      <w:divsChild>
        <w:div w:id="1629237466">
          <w:marLeft w:val="0"/>
          <w:marRight w:val="0"/>
          <w:marTop w:val="0"/>
          <w:marBottom w:val="0"/>
          <w:divBdr>
            <w:top w:val="none" w:sz="0" w:space="0" w:color="auto"/>
            <w:left w:val="none" w:sz="0" w:space="0" w:color="auto"/>
            <w:bottom w:val="none" w:sz="0" w:space="0" w:color="auto"/>
            <w:right w:val="none" w:sz="0" w:space="0" w:color="auto"/>
          </w:divBdr>
          <w:divsChild>
            <w:div w:id="810097654">
              <w:marLeft w:val="0"/>
              <w:marRight w:val="0"/>
              <w:marTop w:val="150"/>
              <w:marBottom w:val="150"/>
              <w:divBdr>
                <w:top w:val="none" w:sz="0" w:space="0" w:color="auto"/>
                <w:left w:val="none" w:sz="0" w:space="0" w:color="auto"/>
                <w:bottom w:val="none" w:sz="0" w:space="0" w:color="auto"/>
                <w:right w:val="none" w:sz="0" w:space="0" w:color="auto"/>
              </w:divBdr>
            </w:div>
            <w:div w:id="1040013194">
              <w:marLeft w:val="300"/>
              <w:marRight w:val="0"/>
              <w:marTop w:val="0"/>
              <w:marBottom w:val="0"/>
              <w:divBdr>
                <w:top w:val="none" w:sz="0" w:space="0" w:color="auto"/>
                <w:left w:val="none" w:sz="0" w:space="0" w:color="auto"/>
                <w:bottom w:val="none" w:sz="0" w:space="0" w:color="auto"/>
                <w:right w:val="none" w:sz="0" w:space="0" w:color="auto"/>
              </w:divBdr>
            </w:div>
          </w:divsChild>
        </w:div>
        <w:div w:id="634485982">
          <w:marLeft w:val="0"/>
          <w:marRight w:val="0"/>
          <w:marTop w:val="0"/>
          <w:marBottom w:val="0"/>
          <w:divBdr>
            <w:top w:val="none" w:sz="0" w:space="0" w:color="auto"/>
            <w:left w:val="none" w:sz="0" w:space="0" w:color="auto"/>
            <w:bottom w:val="none" w:sz="0" w:space="0" w:color="auto"/>
            <w:right w:val="none" w:sz="0" w:space="0" w:color="auto"/>
          </w:divBdr>
          <w:divsChild>
            <w:div w:id="657996430">
              <w:marLeft w:val="0"/>
              <w:marRight w:val="0"/>
              <w:marTop w:val="150"/>
              <w:marBottom w:val="150"/>
              <w:divBdr>
                <w:top w:val="none" w:sz="0" w:space="0" w:color="auto"/>
                <w:left w:val="none" w:sz="0" w:space="0" w:color="auto"/>
                <w:bottom w:val="none" w:sz="0" w:space="0" w:color="auto"/>
                <w:right w:val="none" w:sz="0" w:space="0" w:color="auto"/>
              </w:divBdr>
            </w:div>
            <w:div w:id="1901941750">
              <w:marLeft w:val="300"/>
              <w:marRight w:val="0"/>
              <w:marTop w:val="0"/>
              <w:marBottom w:val="0"/>
              <w:divBdr>
                <w:top w:val="none" w:sz="0" w:space="0" w:color="auto"/>
                <w:left w:val="none" w:sz="0" w:space="0" w:color="auto"/>
                <w:bottom w:val="none" w:sz="0" w:space="0" w:color="auto"/>
                <w:right w:val="none" w:sz="0" w:space="0" w:color="auto"/>
              </w:divBdr>
            </w:div>
          </w:divsChild>
        </w:div>
        <w:div w:id="1664551488">
          <w:marLeft w:val="0"/>
          <w:marRight w:val="0"/>
          <w:marTop w:val="0"/>
          <w:marBottom w:val="0"/>
          <w:divBdr>
            <w:top w:val="none" w:sz="0" w:space="0" w:color="auto"/>
            <w:left w:val="none" w:sz="0" w:space="0" w:color="auto"/>
            <w:bottom w:val="none" w:sz="0" w:space="0" w:color="auto"/>
            <w:right w:val="none" w:sz="0" w:space="0" w:color="auto"/>
          </w:divBdr>
          <w:divsChild>
            <w:div w:id="8682286">
              <w:marLeft w:val="0"/>
              <w:marRight w:val="0"/>
              <w:marTop w:val="150"/>
              <w:marBottom w:val="150"/>
              <w:divBdr>
                <w:top w:val="none" w:sz="0" w:space="0" w:color="auto"/>
                <w:left w:val="none" w:sz="0" w:space="0" w:color="auto"/>
                <w:bottom w:val="none" w:sz="0" w:space="0" w:color="auto"/>
                <w:right w:val="none" w:sz="0" w:space="0" w:color="auto"/>
              </w:divBdr>
            </w:div>
            <w:div w:id="1393507521">
              <w:marLeft w:val="300"/>
              <w:marRight w:val="0"/>
              <w:marTop w:val="0"/>
              <w:marBottom w:val="0"/>
              <w:divBdr>
                <w:top w:val="none" w:sz="0" w:space="0" w:color="auto"/>
                <w:left w:val="none" w:sz="0" w:space="0" w:color="auto"/>
                <w:bottom w:val="none" w:sz="0" w:space="0" w:color="auto"/>
                <w:right w:val="none" w:sz="0" w:space="0" w:color="auto"/>
              </w:divBdr>
            </w:div>
          </w:divsChild>
        </w:div>
        <w:div w:id="633484724">
          <w:marLeft w:val="0"/>
          <w:marRight w:val="0"/>
          <w:marTop w:val="0"/>
          <w:marBottom w:val="0"/>
          <w:divBdr>
            <w:top w:val="none" w:sz="0" w:space="0" w:color="auto"/>
            <w:left w:val="none" w:sz="0" w:space="0" w:color="auto"/>
            <w:bottom w:val="none" w:sz="0" w:space="0" w:color="auto"/>
            <w:right w:val="none" w:sz="0" w:space="0" w:color="auto"/>
          </w:divBdr>
          <w:divsChild>
            <w:div w:id="1255894383">
              <w:marLeft w:val="0"/>
              <w:marRight w:val="0"/>
              <w:marTop w:val="150"/>
              <w:marBottom w:val="150"/>
              <w:divBdr>
                <w:top w:val="none" w:sz="0" w:space="0" w:color="auto"/>
                <w:left w:val="none" w:sz="0" w:space="0" w:color="auto"/>
                <w:bottom w:val="none" w:sz="0" w:space="0" w:color="auto"/>
                <w:right w:val="none" w:sz="0" w:space="0" w:color="auto"/>
              </w:divBdr>
            </w:div>
            <w:div w:id="1647122910">
              <w:marLeft w:val="0"/>
              <w:marRight w:val="0"/>
              <w:marTop w:val="0"/>
              <w:marBottom w:val="0"/>
              <w:divBdr>
                <w:top w:val="none" w:sz="0" w:space="0" w:color="auto"/>
                <w:left w:val="none" w:sz="0" w:space="0" w:color="auto"/>
                <w:bottom w:val="none" w:sz="0" w:space="0" w:color="auto"/>
                <w:right w:val="none" w:sz="0" w:space="0" w:color="auto"/>
              </w:divBdr>
            </w:div>
            <w:div w:id="1241138011">
              <w:marLeft w:val="0"/>
              <w:marRight w:val="0"/>
              <w:marTop w:val="0"/>
              <w:marBottom w:val="450"/>
              <w:divBdr>
                <w:top w:val="none" w:sz="0" w:space="0" w:color="auto"/>
                <w:left w:val="none" w:sz="0" w:space="0" w:color="auto"/>
                <w:bottom w:val="none" w:sz="0" w:space="0" w:color="auto"/>
                <w:right w:val="none" w:sz="0" w:space="0" w:color="auto"/>
              </w:divBdr>
              <w:divsChild>
                <w:div w:id="1974095386">
                  <w:marLeft w:val="0"/>
                  <w:marRight w:val="0"/>
                  <w:marTop w:val="150"/>
                  <w:marBottom w:val="150"/>
                  <w:divBdr>
                    <w:top w:val="none" w:sz="0" w:space="0" w:color="auto"/>
                    <w:left w:val="none" w:sz="0" w:space="0" w:color="auto"/>
                    <w:bottom w:val="none" w:sz="0" w:space="0" w:color="auto"/>
                    <w:right w:val="none" w:sz="0" w:space="0" w:color="auto"/>
                  </w:divBdr>
                </w:div>
                <w:div w:id="307515878">
                  <w:marLeft w:val="0"/>
                  <w:marRight w:val="0"/>
                  <w:marTop w:val="0"/>
                  <w:marBottom w:val="0"/>
                  <w:divBdr>
                    <w:top w:val="none" w:sz="0" w:space="0" w:color="auto"/>
                    <w:left w:val="none" w:sz="0" w:space="0" w:color="auto"/>
                    <w:bottom w:val="none" w:sz="0" w:space="0" w:color="auto"/>
                    <w:right w:val="none" w:sz="0" w:space="0" w:color="auto"/>
                  </w:divBdr>
                  <w:divsChild>
                    <w:div w:id="1376731405">
                      <w:marLeft w:val="0"/>
                      <w:marRight w:val="0"/>
                      <w:marTop w:val="150"/>
                      <w:marBottom w:val="150"/>
                      <w:divBdr>
                        <w:top w:val="none" w:sz="0" w:space="0" w:color="auto"/>
                        <w:left w:val="none" w:sz="0" w:space="0" w:color="auto"/>
                        <w:bottom w:val="none" w:sz="0" w:space="0" w:color="auto"/>
                        <w:right w:val="none" w:sz="0" w:space="0" w:color="auto"/>
                      </w:divBdr>
                    </w:div>
                    <w:div w:id="594677378">
                      <w:marLeft w:val="300"/>
                      <w:marRight w:val="0"/>
                      <w:marTop w:val="0"/>
                      <w:marBottom w:val="0"/>
                      <w:divBdr>
                        <w:top w:val="none" w:sz="0" w:space="0" w:color="auto"/>
                        <w:left w:val="none" w:sz="0" w:space="0" w:color="auto"/>
                        <w:bottom w:val="none" w:sz="0" w:space="0" w:color="auto"/>
                        <w:right w:val="none" w:sz="0" w:space="0" w:color="auto"/>
                      </w:divBdr>
                    </w:div>
                  </w:divsChild>
                </w:div>
                <w:div w:id="473183886">
                  <w:marLeft w:val="0"/>
                  <w:marRight w:val="0"/>
                  <w:marTop w:val="0"/>
                  <w:marBottom w:val="0"/>
                  <w:divBdr>
                    <w:top w:val="none" w:sz="0" w:space="0" w:color="auto"/>
                    <w:left w:val="none" w:sz="0" w:space="0" w:color="auto"/>
                    <w:bottom w:val="none" w:sz="0" w:space="0" w:color="auto"/>
                    <w:right w:val="none" w:sz="0" w:space="0" w:color="auto"/>
                  </w:divBdr>
                  <w:divsChild>
                    <w:div w:id="1912350826">
                      <w:marLeft w:val="0"/>
                      <w:marRight w:val="0"/>
                      <w:marTop w:val="150"/>
                      <w:marBottom w:val="150"/>
                      <w:divBdr>
                        <w:top w:val="none" w:sz="0" w:space="0" w:color="auto"/>
                        <w:left w:val="none" w:sz="0" w:space="0" w:color="auto"/>
                        <w:bottom w:val="none" w:sz="0" w:space="0" w:color="auto"/>
                        <w:right w:val="none" w:sz="0" w:space="0" w:color="auto"/>
                      </w:divBdr>
                    </w:div>
                    <w:div w:id="1868981679">
                      <w:marLeft w:val="300"/>
                      <w:marRight w:val="0"/>
                      <w:marTop w:val="0"/>
                      <w:marBottom w:val="0"/>
                      <w:divBdr>
                        <w:top w:val="none" w:sz="0" w:space="0" w:color="auto"/>
                        <w:left w:val="none" w:sz="0" w:space="0" w:color="auto"/>
                        <w:bottom w:val="none" w:sz="0" w:space="0" w:color="auto"/>
                        <w:right w:val="none" w:sz="0" w:space="0" w:color="auto"/>
                      </w:divBdr>
                    </w:div>
                  </w:divsChild>
                </w:div>
                <w:div w:id="1244338932">
                  <w:marLeft w:val="0"/>
                  <w:marRight w:val="0"/>
                  <w:marTop w:val="0"/>
                  <w:marBottom w:val="0"/>
                  <w:divBdr>
                    <w:top w:val="none" w:sz="0" w:space="0" w:color="auto"/>
                    <w:left w:val="none" w:sz="0" w:space="0" w:color="auto"/>
                    <w:bottom w:val="none" w:sz="0" w:space="0" w:color="auto"/>
                    <w:right w:val="none" w:sz="0" w:space="0" w:color="auto"/>
                  </w:divBdr>
                  <w:divsChild>
                    <w:div w:id="1973242026">
                      <w:marLeft w:val="0"/>
                      <w:marRight w:val="0"/>
                      <w:marTop w:val="150"/>
                      <w:marBottom w:val="150"/>
                      <w:divBdr>
                        <w:top w:val="none" w:sz="0" w:space="0" w:color="auto"/>
                        <w:left w:val="none" w:sz="0" w:space="0" w:color="auto"/>
                        <w:bottom w:val="none" w:sz="0" w:space="0" w:color="auto"/>
                        <w:right w:val="none" w:sz="0" w:space="0" w:color="auto"/>
                      </w:divBdr>
                    </w:div>
                    <w:div w:id="1297490982">
                      <w:marLeft w:val="300"/>
                      <w:marRight w:val="0"/>
                      <w:marTop w:val="0"/>
                      <w:marBottom w:val="0"/>
                      <w:divBdr>
                        <w:top w:val="none" w:sz="0" w:space="0" w:color="auto"/>
                        <w:left w:val="none" w:sz="0" w:space="0" w:color="auto"/>
                        <w:bottom w:val="none" w:sz="0" w:space="0" w:color="auto"/>
                        <w:right w:val="none" w:sz="0" w:space="0" w:color="auto"/>
                      </w:divBdr>
                    </w:div>
                  </w:divsChild>
                </w:div>
                <w:div w:id="1829785967">
                  <w:marLeft w:val="0"/>
                  <w:marRight w:val="0"/>
                  <w:marTop w:val="0"/>
                  <w:marBottom w:val="0"/>
                  <w:divBdr>
                    <w:top w:val="none" w:sz="0" w:space="0" w:color="auto"/>
                    <w:left w:val="none" w:sz="0" w:space="0" w:color="auto"/>
                    <w:bottom w:val="none" w:sz="0" w:space="0" w:color="auto"/>
                    <w:right w:val="none" w:sz="0" w:space="0" w:color="auto"/>
                  </w:divBdr>
                  <w:divsChild>
                    <w:div w:id="145127556">
                      <w:marLeft w:val="0"/>
                      <w:marRight w:val="0"/>
                      <w:marTop w:val="150"/>
                      <w:marBottom w:val="150"/>
                      <w:divBdr>
                        <w:top w:val="none" w:sz="0" w:space="0" w:color="auto"/>
                        <w:left w:val="none" w:sz="0" w:space="0" w:color="auto"/>
                        <w:bottom w:val="none" w:sz="0" w:space="0" w:color="auto"/>
                        <w:right w:val="none" w:sz="0" w:space="0" w:color="auto"/>
                      </w:divBdr>
                    </w:div>
                    <w:div w:id="300769009">
                      <w:marLeft w:val="300"/>
                      <w:marRight w:val="0"/>
                      <w:marTop w:val="0"/>
                      <w:marBottom w:val="0"/>
                      <w:divBdr>
                        <w:top w:val="none" w:sz="0" w:space="0" w:color="auto"/>
                        <w:left w:val="none" w:sz="0" w:space="0" w:color="auto"/>
                        <w:bottom w:val="none" w:sz="0" w:space="0" w:color="auto"/>
                        <w:right w:val="none" w:sz="0" w:space="0" w:color="auto"/>
                      </w:divBdr>
                    </w:div>
                  </w:divsChild>
                </w:div>
                <w:div w:id="616453435">
                  <w:marLeft w:val="0"/>
                  <w:marRight w:val="0"/>
                  <w:marTop w:val="0"/>
                  <w:marBottom w:val="0"/>
                  <w:divBdr>
                    <w:top w:val="none" w:sz="0" w:space="0" w:color="auto"/>
                    <w:left w:val="none" w:sz="0" w:space="0" w:color="auto"/>
                    <w:bottom w:val="none" w:sz="0" w:space="0" w:color="auto"/>
                    <w:right w:val="none" w:sz="0" w:space="0" w:color="auto"/>
                  </w:divBdr>
                  <w:divsChild>
                    <w:div w:id="938102070">
                      <w:marLeft w:val="0"/>
                      <w:marRight w:val="0"/>
                      <w:marTop w:val="150"/>
                      <w:marBottom w:val="150"/>
                      <w:divBdr>
                        <w:top w:val="none" w:sz="0" w:space="0" w:color="auto"/>
                        <w:left w:val="none" w:sz="0" w:space="0" w:color="auto"/>
                        <w:bottom w:val="none" w:sz="0" w:space="0" w:color="auto"/>
                        <w:right w:val="none" w:sz="0" w:space="0" w:color="auto"/>
                      </w:divBdr>
                    </w:div>
                    <w:div w:id="79475719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928598">
      <w:bodyDiv w:val="1"/>
      <w:marLeft w:val="0"/>
      <w:marRight w:val="0"/>
      <w:marTop w:val="0"/>
      <w:marBottom w:val="0"/>
      <w:divBdr>
        <w:top w:val="none" w:sz="0" w:space="0" w:color="auto"/>
        <w:left w:val="none" w:sz="0" w:space="0" w:color="auto"/>
        <w:bottom w:val="none" w:sz="0" w:space="0" w:color="auto"/>
        <w:right w:val="none" w:sz="0" w:space="0" w:color="auto"/>
      </w:divBdr>
      <w:divsChild>
        <w:div w:id="1640112593">
          <w:marLeft w:val="0"/>
          <w:marRight w:val="0"/>
          <w:marTop w:val="0"/>
          <w:marBottom w:val="0"/>
          <w:divBdr>
            <w:top w:val="none" w:sz="0" w:space="0" w:color="auto"/>
            <w:left w:val="none" w:sz="0" w:space="0" w:color="auto"/>
            <w:bottom w:val="none" w:sz="0" w:space="0" w:color="auto"/>
            <w:right w:val="none" w:sz="0" w:space="0" w:color="auto"/>
          </w:divBdr>
          <w:divsChild>
            <w:div w:id="318264731">
              <w:marLeft w:val="0"/>
              <w:marRight w:val="0"/>
              <w:marTop w:val="150"/>
              <w:marBottom w:val="150"/>
              <w:divBdr>
                <w:top w:val="none" w:sz="0" w:space="0" w:color="auto"/>
                <w:left w:val="none" w:sz="0" w:space="0" w:color="auto"/>
                <w:bottom w:val="none" w:sz="0" w:space="0" w:color="auto"/>
                <w:right w:val="none" w:sz="0" w:space="0" w:color="auto"/>
              </w:divBdr>
            </w:div>
            <w:div w:id="1194684807">
              <w:marLeft w:val="300"/>
              <w:marRight w:val="0"/>
              <w:marTop w:val="0"/>
              <w:marBottom w:val="0"/>
              <w:divBdr>
                <w:top w:val="none" w:sz="0" w:space="0" w:color="auto"/>
                <w:left w:val="none" w:sz="0" w:space="0" w:color="auto"/>
                <w:bottom w:val="none" w:sz="0" w:space="0" w:color="auto"/>
                <w:right w:val="none" w:sz="0" w:space="0" w:color="auto"/>
              </w:divBdr>
            </w:div>
          </w:divsChild>
        </w:div>
        <w:div w:id="1985310921">
          <w:marLeft w:val="0"/>
          <w:marRight w:val="0"/>
          <w:marTop w:val="0"/>
          <w:marBottom w:val="0"/>
          <w:divBdr>
            <w:top w:val="none" w:sz="0" w:space="0" w:color="auto"/>
            <w:left w:val="none" w:sz="0" w:space="0" w:color="auto"/>
            <w:bottom w:val="none" w:sz="0" w:space="0" w:color="auto"/>
            <w:right w:val="none" w:sz="0" w:space="0" w:color="auto"/>
          </w:divBdr>
          <w:divsChild>
            <w:div w:id="1723939915">
              <w:marLeft w:val="0"/>
              <w:marRight w:val="0"/>
              <w:marTop w:val="150"/>
              <w:marBottom w:val="150"/>
              <w:divBdr>
                <w:top w:val="none" w:sz="0" w:space="0" w:color="auto"/>
                <w:left w:val="none" w:sz="0" w:space="0" w:color="auto"/>
                <w:bottom w:val="none" w:sz="0" w:space="0" w:color="auto"/>
                <w:right w:val="none" w:sz="0" w:space="0" w:color="auto"/>
              </w:divBdr>
            </w:div>
            <w:div w:id="881483896">
              <w:marLeft w:val="300"/>
              <w:marRight w:val="0"/>
              <w:marTop w:val="0"/>
              <w:marBottom w:val="0"/>
              <w:divBdr>
                <w:top w:val="none" w:sz="0" w:space="0" w:color="auto"/>
                <w:left w:val="none" w:sz="0" w:space="0" w:color="auto"/>
                <w:bottom w:val="none" w:sz="0" w:space="0" w:color="auto"/>
                <w:right w:val="none" w:sz="0" w:space="0" w:color="auto"/>
              </w:divBdr>
            </w:div>
          </w:divsChild>
        </w:div>
        <w:div w:id="265383460">
          <w:marLeft w:val="0"/>
          <w:marRight w:val="0"/>
          <w:marTop w:val="0"/>
          <w:marBottom w:val="0"/>
          <w:divBdr>
            <w:top w:val="none" w:sz="0" w:space="0" w:color="auto"/>
            <w:left w:val="none" w:sz="0" w:space="0" w:color="auto"/>
            <w:bottom w:val="none" w:sz="0" w:space="0" w:color="auto"/>
            <w:right w:val="none" w:sz="0" w:space="0" w:color="auto"/>
          </w:divBdr>
          <w:divsChild>
            <w:div w:id="1888637547">
              <w:marLeft w:val="0"/>
              <w:marRight w:val="0"/>
              <w:marTop w:val="150"/>
              <w:marBottom w:val="150"/>
              <w:divBdr>
                <w:top w:val="none" w:sz="0" w:space="0" w:color="auto"/>
                <w:left w:val="none" w:sz="0" w:space="0" w:color="auto"/>
                <w:bottom w:val="none" w:sz="0" w:space="0" w:color="auto"/>
                <w:right w:val="none" w:sz="0" w:space="0" w:color="auto"/>
              </w:divBdr>
            </w:div>
            <w:div w:id="71585481">
              <w:marLeft w:val="300"/>
              <w:marRight w:val="0"/>
              <w:marTop w:val="0"/>
              <w:marBottom w:val="0"/>
              <w:divBdr>
                <w:top w:val="none" w:sz="0" w:space="0" w:color="auto"/>
                <w:left w:val="none" w:sz="0" w:space="0" w:color="auto"/>
                <w:bottom w:val="none" w:sz="0" w:space="0" w:color="auto"/>
                <w:right w:val="none" w:sz="0" w:space="0" w:color="auto"/>
              </w:divBdr>
            </w:div>
          </w:divsChild>
        </w:div>
        <w:div w:id="234558915">
          <w:marLeft w:val="0"/>
          <w:marRight w:val="0"/>
          <w:marTop w:val="0"/>
          <w:marBottom w:val="0"/>
          <w:divBdr>
            <w:top w:val="none" w:sz="0" w:space="0" w:color="auto"/>
            <w:left w:val="none" w:sz="0" w:space="0" w:color="auto"/>
            <w:bottom w:val="none" w:sz="0" w:space="0" w:color="auto"/>
            <w:right w:val="none" w:sz="0" w:space="0" w:color="auto"/>
          </w:divBdr>
          <w:divsChild>
            <w:div w:id="262566750">
              <w:marLeft w:val="0"/>
              <w:marRight w:val="0"/>
              <w:marTop w:val="150"/>
              <w:marBottom w:val="150"/>
              <w:divBdr>
                <w:top w:val="none" w:sz="0" w:space="0" w:color="auto"/>
                <w:left w:val="none" w:sz="0" w:space="0" w:color="auto"/>
                <w:bottom w:val="none" w:sz="0" w:space="0" w:color="auto"/>
                <w:right w:val="none" w:sz="0" w:space="0" w:color="auto"/>
              </w:divBdr>
            </w:div>
            <w:div w:id="326175587">
              <w:marLeft w:val="0"/>
              <w:marRight w:val="0"/>
              <w:marTop w:val="0"/>
              <w:marBottom w:val="0"/>
              <w:divBdr>
                <w:top w:val="none" w:sz="0" w:space="0" w:color="auto"/>
                <w:left w:val="none" w:sz="0" w:space="0" w:color="auto"/>
                <w:bottom w:val="none" w:sz="0" w:space="0" w:color="auto"/>
                <w:right w:val="none" w:sz="0" w:space="0" w:color="auto"/>
              </w:divBdr>
            </w:div>
            <w:div w:id="1850176123">
              <w:marLeft w:val="0"/>
              <w:marRight w:val="0"/>
              <w:marTop w:val="0"/>
              <w:marBottom w:val="450"/>
              <w:divBdr>
                <w:top w:val="none" w:sz="0" w:space="0" w:color="auto"/>
                <w:left w:val="none" w:sz="0" w:space="0" w:color="auto"/>
                <w:bottom w:val="none" w:sz="0" w:space="0" w:color="auto"/>
                <w:right w:val="none" w:sz="0" w:space="0" w:color="auto"/>
              </w:divBdr>
              <w:divsChild>
                <w:div w:id="1695154376">
                  <w:marLeft w:val="0"/>
                  <w:marRight w:val="0"/>
                  <w:marTop w:val="150"/>
                  <w:marBottom w:val="150"/>
                  <w:divBdr>
                    <w:top w:val="none" w:sz="0" w:space="0" w:color="auto"/>
                    <w:left w:val="none" w:sz="0" w:space="0" w:color="auto"/>
                    <w:bottom w:val="none" w:sz="0" w:space="0" w:color="auto"/>
                    <w:right w:val="none" w:sz="0" w:space="0" w:color="auto"/>
                  </w:divBdr>
                </w:div>
                <w:div w:id="671644612">
                  <w:marLeft w:val="0"/>
                  <w:marRight w:val="0"/>
                  <w:marTop w:val="0"/>
                  <w:marBottom w:val="0"/>
                  <w:divBdr>
                    <w:top w:val="none" w:sz="0" w:space="0" w:color="auto"/>
                    <w:left w:val="none" w:sz="0" w:space="0" w:color="auto"/>
                    <w:bottom w:val="none" w:sz="0" w:space="0" w:color="auto"/>
                    <w:right w:val="none" w:sz="0" w:space="0" w:color="auto"/>
                  </w:divBdr>
                  <w:divsChild>
                    <w:div w:id="2089228740">
                      <w:marLeft w:val="0"/>
                      <w:marRight w:val="0"/>
                      <w:marTop w:val="150"/>
                      <w:marBottom w:val="150"/>
                      <w:divBdr>
                        <w:top w:val="none" w:sz="0" w:space="0" w:color="auto"/>
                        <w:left w:val="none" w:sz="0" w:space="0" w:color="auto"/>
                        <w:bottom w:val="none" w:sz="0" w:space="0" w:color="auto"/>
                        <w:right w:val="none" w:sz="0" w:space="0" w:color="auto"/>
                      </w:divBdr>
                    </w:div>
                    <w:div w:id="281231088">
                      <w:marLeft w:val="300"/>
                      <w:marRight w:val="0"/>
                      <w:marTop w:val="0"/>
                      <w:marBottom w:val="0"/>
                      <w:divBdr>
                        <w:top w:val="none" w:sz="0" w:space="0" w:color="auto"/>
                        <w:left w:val="none" w:sz="0" w:space="0" w:color="auto"/>
                        <w:bottom w:val="none" w:sz="0" w:space="0" w:color="auto"/>
                        <w:right w:val="none" w:sz="0" w:space="0" w:color="auto"/>
                      </w:divBdr>
                    </w:div>
                  </w:divsChild>
                </w:div>
                <w:div w:id="1669358177">
                  <w:marLeft w:val="0"/>
                  <w:marRight w:val="0"/>
                  <w:marTop w:val="0"/>
                  <w:marBottom w:val="0"/>
                  <w:divBdr>
                    <w:top w:val="none" w:sz="0" w:space="0" w:color="auto"/>
                    <w:left w:val="none" w:sz="0" w:space="0" w:color="auto"/>
                    <w:bottom w:val="none" w:sz="0" w:space="0" w:color="auto"/>
                    <w:right w:val="none" w:sz="0" w:space="0" w:color="auto"/>
                  </w:divBdr>
                  <w:divsChild>
                    <w:div w:id="1150753299">
                      <w:marLeft w:val="0"/>
                      <w:marRight w:val="0"/>
                      <w:marTop w:val="150"/>
                      <w:marBottom w:val="150"/>
                      <w:divBdr>
                        <w:top w:val="none" w:sz="0" w:space="0" w:color="auto"/>
                        <w:left w:val="none" w:sz="0" w:space="0" w:color="auto"/>
                        <w:bottom w:val="none" w:sz="0" w:space="0" w:color="auto"/>
                        <w:right w:val="none" w:sz="0" w:space="0" w:color="auto"/>
                      </w:divBdr>
                    </w:div>
                    <w:div w:id="1678800036">
                      <w:marLeft w:val="300"/>
                      <w:marRight w:val="0"/>
                      <w:marTop w:val="0"/>
                      <w:marBottom w:val="0"/>
                      <w:divBdr>
                        <w:top w:val="none" w:sz="0" w:space="0" w:color="auto"/>
                        <w:left w:val="none" w:sz="0" w:space="0" w:color="auto"/>
                        <w:bottom w:val="none" w:sz="0" w:space="0" w:color="auto"/>
                        <w:right w:val="none" w:sz="0" w:space="0" w:color="auto"/>
                      </w:divBdr>
                    </w:div>
                  </w:divsChild>
                </w:div>
                <w:div w:id="743649377">
                  <w:marLeft w:val="0"/>
                  <w:marRight w:val="0"/>
                  <w:marTop w:val="0"/>
                  <w:marBottom w:val="0"/>
                  <w:divBdr>
                    <w:top w:val="none" w:sz="0" w:space="0" w:color="auto"/>
                    <w:left w:val="none" w:sz="0" w:space="0" w:color="auto"/>
                    <w:bottom w:val="none" w:sz="0" w:space="0" w:color="auto"/>
                    <w:right w:val="none" w:sz="0" w:space="0" w:color="auto"/>
                  </w:divBdr>
                  <w:divsChild>
                    <w:div w:id="1136871309">
                      <w:marLeft w:val="0"/>
                      <w:marRight w:val="0"/>
                      <w:marTop w:val="150"/>
                      <w:marBottom w:val="150"/>
                      <w:divBdr>
                        <w:top w:val="none" w:sz="0" w:space="0" w:color="auto"/>
                        <w:left w:val="none" w:sz="0" w:space="0" w:color="auto"/>
                        <w:bottom w:val="none" w:sz="0" w:space="0" w:color="auto"/>
                        <w:right w:val="none" w:sz="0" w:space="0" w:color="auto"/>
                      </w:divBdr>
                    </w:div>
                    <w:div w:id="333727356">
                      <w:marLeft w:val="300"/>
                      <w:marRight w:val="0"/>
                      <w:marTop w:val="0"/>
                      <w:marBottom w:val="0"/>
                      <w:divBdr>
                        <w:top w:val="none" w:sz="0" w:space="0" w:color="auto"/>
                        <w:left w:val="none" w:sz="0" w:space="0" w:color="auto"/>
                        <w:bottom w:val="none" w:sz="0" w:space="0" w:color="auto"/>
                        <w:right w:val="none" w:sz="0" w:space="0" w:color="auto"/>
                      </w:divBdr>
                    </w:div>
                  </w:divsChild>
                </w:div>
                <w:div w:id="255597149">
                  <w:marLeft w:val="0"/>
                  <w:marRight w:val="0"/>
                  <w:marTop w:val="0"/>
                  <w:marBottom w:val="0"/>
                  <w:divBdr>
                    <w:top w:val="none" w:sz="0" w:space="0" w:color="auto"/>
                    <w:left w:val="none" w:sz="0" w:space="0" w:color="auto"/>
                    <w:bottom w:val="none" w:sz="0" w:space="0" w:color="auto"/>
                    <w:right w:val="none" w:sz="0" w:space="0" w:color="auto"/>
                  </w:divBdr>
                  <w:divsChild>
                    <w:div w:id="540097909">
                      <w:marLeft w:val="0"/>
                      <w:marRight w:val="0"/>
                      <w:marTop w:val="150"/>
                      <w:marBottom w:val="150"/>
                      <w:divBdr>
                        <w:top w:val="none" w:sz="0" w:space="0" w:color="auto"/>
                        <w:left w:val="none" w:sz="0" w:space="0" w:color="auto"/>
                        <w:bottom w:val="none" w:sz="0" w:space="0" w:color="auto"/>
                        <w:right w:val="none" w:sz="0" w:space="0" w:color="auto"/>
                      </w:divBdr>
                    </w:div>
                    <w:div w:id="1260716566">
                      <w:marLeft w:val="300"/>
                      <w:marRight w:val="0"/>
                      <w:marTop w:val="0"/>
                      <w:marBottom w:val="0"/>
                      <w:divBdr>
                        <w:top w:val="none" w:sz="0" w:space="0" w:color="auto"/>
                        <w:left w:val="none" w:sz="0" w:space="0" w:color="auto"/>
                        <w:bottom w:val="none" w:sz="0" w:space="0" w:color="auto"/>
                        <w:right w:val="none" w:sz="0" w:space="0" w:color="auto"/>
                      </w:divBdr>
                    </w:div>
                  </w:divsChild>
                </w:div>
                <w:div w:id="1614553487">
                  <w:marLeft w:val="0"/>
                  <w:marRight w:val="0"/>
                  <w:marTop w:val="0"/>
                  <w:marBottom w:val="0"/>
                  <w:divBdr>
                    <w:top w:val="none" w:sz="0" w:space="0" w:color="auto"/>
                    <w:left w:val="none" w:sz="0" w:space="0" w:color="auto"/>
                    <w:bottom w:val="none" w:sz="0" w:space="0" w:color="auto"/>
                    <w:right w:val="none" w:sz="0" w:space="0" w:color="auto"/>
                  </w:divBdr>
                  <w:divsChild>
                    <w:div w:id="1867480774">
                      <w:marLeft w:val="0"/>
                      <w:marRight w:val="0"/>
                      <w:marTop w:val="150"/>
                      <w:marBottom w:val="150"/>
                      <w:divBdr>
                        <w:top w:val="none" w:sz="0" w:space="0" w:color="auto"/>
                        <w:left w:val="none" w:sz="0" w:space="0" w:color="auto"/>
                        <w:bottom w:val="none" w:sz="0" w:space="0" w:color="auto"/>
                        <w:right w:val="none" w:sz="0" w:space="0" w:color="auto"/>
                      </w:divBdr>
                    </w:div>
                    <w:div w:id="45849891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1944</Characters>
  <DocSecurity>0</DocSecurity>
  <Lines>16</Lines>
  <Paragraphs>4</Paragraphs>
  <ScaleCrop>false</ScaleCrop>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2018-10-08T21:15:00Z</dcterms:created>
  <dcterms:modified xsi:type="dcterms:W3CDTF">2018-10-08T21:15:00Z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