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00" w:rsidRDefault="000C4E1C">
      <w:pPr>
        <w:rPr>
          <w:color w:val="00B050"/>
        </w:rPr>
      </w:pPr>
      <w:r>
        <w:rPr>
          <w:rFonts w:ascii="微软雅黑" w:eastAsia="微软雅黑" w:hAnsi="微软雅黑" w:hint="eastAsia"/>
          <w:color w:val="00B050"/>
          <w:sz w:val="24"/>
          <w:u w:val="thick" w:color="00B050"/>
          <w:lang w:val="zh-CN"/>
        </w:rPr>
        <w:t>【精彩片段】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教学</w:t>
      </w:r>
      <w:r>
        <w:rPr>
          <w:rFonts w:hint="eastAsia"/>
          <w:sz w:val="24"/>
        </w:rPr>
        <w:t>“</w:t>
      </w:r>
      <w:r>
        <w:rPr>
          <w:sz w:val="24"/>
        </w:rPr>
        <w:t>日积月累</w:t>
      </w:r>
      <w:r>
        <w:rPr>
          <w:rFonts w:hint="eastAsia"/>
          <w:sz w:val="24"/>
        </w:rPr>
        <w:t>”</w:t>
      </w:r>
    </w:p>
    <w:p w:rsidR="002E1D00" w:rsidRDefault="000C4E1C">
      <w:pPr>
        <w:spacing w:line="440" w:lineRule="exact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（课件出示）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爱人若爱其身。</w:t>
      </w:r>
      <w:r>
        <w:rPr>
          <w:rFonts w:hint="eastAsia"/>
          <w:sz w:val="24"/>
        </w:rPr>
        <w:t>——《墨子》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不迁怒，不贰过。——《论语》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仁者爱人，有礼者敬人。——《孟子》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与人善言，暖于布帛；伤人之言，深于矛戟。</w:t>
      </w:r>
      <w:r>
        <w:rPr>
          <w:rFonts w:hint="eastAsia"/>
          <w:sz w:val="24"/>
        </w:rPr>
        <w:t>——《荀子》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>读读议议：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自由读，借助拼音读准生字的字音。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注意读准前鼻音“迁、</w:t>
      </w:r>
      <w:r>
        <w:rPr>
          <w:rFonts w:hint="eastAsia"/>
          <w:sz w:val="24"/>
        </w:rPr>
        <w:t>仁</w:t>
      </w:r>
      <w:r>
        <w:rPr>
          <w:rFonts w:hint="eastAsia"/>
          <w:sz w:val="24"/>
        </w:rPr>
        <w:t>”，三拼音节“过”。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小组说说：你有什么发现？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汇报交流</w:t>
      </w:r>
      <w:r>
        <w:rPr>
          <w:rFonts w:hint="eastAsia"/>
          <w:sz w:val="24"/>
        </w:rPr>
        <w:t>：这些都是有关如何和别人友爱相处的名言。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全班齐读。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［设计意图：小组活动，变枯燥为生动有趣的识字，提高了识字的兴趣</w:t>
      </w:r>
      <w:r>
        <w:rPr>
          <w:rFonts w:hint="eastAsia"/>
          <w:sz w:val="24"/>
        </w:rPr>
        <w:t>。</w:t>
      </w:r>
      <w:r>
        <w:rPr>
          <w:sz w:val="24"/>
        </w:rPr>
        <w:t>］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读读记记：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自由读</w:t>
      </w:r>
      <w:r>
        <w:rPr>
          <w:rFonts w:hint="eastAsia"/>
          <w:sz w:val="24"/>
        </w:rPr>
        <w:t>名言</w:t>
      </w:r>
      <w:r>
        <w:rPr>
          <w:sz w:val="24"/>
        </w:rPr>
        <w:t>，说说</w:t>
      </w:r>
      <w:r>
        <w:rPr>
          <w:rFonts w:hint="eastAsia"/>
          <w:sz w:val="24"/>
        </w:rPr>
        <w:t>名言</w:t>
      </w:r>
      <w:r>
        <w:rPr>
          <w:sz w:val="24"/>
        </w:rPr>
        <w:t>的意思。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爱人若爱其身。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（爱别人就</w:t>
      </w:r>
      <w:r>
        <w:rPr>
          <w:rFonts w:hint="eastAsia"/>
          <w:sz w:val="24"/>
        </w:rPr>
        <w:t>像</w:t>
      </w:r>
      <w:r>
        <w:rPr>
          <w:rFonts w:hint="eastAsia"/>
          <w:sz w:val="24"/>
        </w:rPr>
        <w:t>爱自己。）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不迁怒，不贰过</w:t>
      </w:r>
      <w:r>
        <w:rPr>
          <w:rFonts w:hint="eastAsia"/>
          <w:sz w:val="24"/>
        </w:rPr>
        <w:t>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（不会迁怒于人，不会犯两次同样的错误。）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仁者爱人，有礼者敬人。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（仁慈的人爱人，有礼貌的人尊敬人。）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与人善言，暖于布帛；伤人之言，深于矛戟。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（赠人美好的言辞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比布帛还要温暖；出言伤人，比用长矛利戟刺人还要严重。）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填空练习：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若爱其身。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不（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不（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bookmarkStart w:id="0" w:name="_GoBack"/>
      <w:bookmarkEnd w:id="0"/>
      <w:r>
        <w:rPr>
          <w:rFonts w:hint="eastAsia"/>
          <w:sz w:val="24"/>
        </w:rPr>
        <w:t>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仁者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者敬人。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与人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，暖于布帛；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之言，深于矛戟。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>读读背背：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自由读，边读边想：</w:t>
      </w:r>
      <w:r>
        <w:rPr>
          <w:rFonts w:hint="eastAsia"/>
          <w:sz w:val="24"/>
        </w:rPr>
        <w:t>如何才能和别人友好相处？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指名读，</w:t>
      </w:r>
      <w:hyperlink r:id="rId7" w:tooltip="教师" w:history="1">
        <w:r>
          <w:rPr>
            <w:sz w:val="24"/>
          </w:rPr>
          <w:t>教师</w:t>
        </w:r>
      </w:hyperlink>
      <w:r>
        <w:rPr>
          <w:sz w:val="24"/>
        </w:rPr>
        <w:t>给予指导。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在小组内背诵，组长带领。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>进行背诵竞赛：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老师说出某个</w:t>
      </w:r>
      <w:hyperlink r:id="rId8" w:tooltip="句子" w:history="1">
        <w:r>
          <w:rPr>
            <w:sz w:val="24"/>
          </w:rPr>
          <w:t>句子</w:t>
        </w:r>
      </w:hyperlink>
      <w:r>
        <w:rPr>
          <w:sz w:val="24"/>
        </w:rPr>
        <w:t>的大意，看谁能最先背出相关</w:t>
      </w:r>
      <w:r>
        <w:rPr>
          <w:rFonts w:hint="eastAsia"/>
          <w:sz w:val="24"/>
        </w:rPr>
        <w:t>名言</w:t>
      </w:r>
      <w:r>
        <w:rPr>
          <w:sz w:val="24"/>
        </w:rPr>
        <w:t>。</w:t>
      </w:r>
    </w:p>
    <w:p w:rsidR="002E1D00" w:rsidRDefault="000C4E1C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>
        <w:rPr>
          <w:sz w:val="24"/>
        </w:rPr>
        <w:t>评选优胜者。</w:t>
      </w:r>
    </w:p>
    <w:p w:rsidR="002E1D00" w:rsidRDefault="000C4E1C">
      <w:pPr>
        <w:spacing w:line="440" w:lineRule="exact"/>
        <w:rPr>
          <w:sz w:val="24"/>
        </w:rPr>
      </w:pPr>
      <w:r>
        <w:rPr>
          <w:sz w:val="24"/>
        </w:rPr>
        <w:t>［设计意图：</w:t>
      </w:r>
      <w:r>
        <w:rPr>
          <w:rFonts w:hint="eastAsia"/>
          <w:sz w:val="24"/>
        </w:rPr>
        <w:t>填空</w:t>
      </w:r>
      <w:r>
        <w:rPr>
          <w:sz w:val="24"/>
        </w:rPr>
        <w:t>练习、比赛背</w:t>
      </w:r>
      <w:r>
        <w:rPr>
          <w:rFonts w:hint="eastAsia"/>
          <w:sz w:val="24"/>
        </w:rPr>
        <w:t>名言</w:t>
      </w:r>
      <w:r>
        <w:rPr>
          <w:sz w:val="24"/>
        </w:rPr>
        <w:t>等学习方式，具体到语句中感悟，生动的情境</w:t>
      </w:r>
      <w:hyperlink r:id="rId9" w:tooltip="中学" w:history="1">
        <w:r>
          <w:rPr>
            <w:sz w:val="24"/>
          </w:rPr>
          <w:t>中学</w:t>
        </w:r>
      </w:hyperlink>
      <w:r>
        <w:rPr>
          <w:sz w:val="24"/>
        </w:rPr>
        <w:t>习，符合儿童认知心理，保持旺盛的注意力和主动参与的积极性。］</w:t>
      </w:r>
    </w:p>
    <w:p w:rsidR="002E1D00" w:rsidRDefault="002E1D00">
      <w:pPr>
        <w:spacing w:line="440" w:lineRule="exact"/>
        <w:rPr>
          <w:sz w:val="24"/>
        </w:rPr>
      </w:pPr>
    </w:p>
    <w:p w:rsidR="002E1D00" w:rsidRDefault="002E1D00">
      <w:pPr>
        <w:spacing w:line="440" w:lineRule="exact"/>
        <w:rPr>
          <w:sz w:val="24"/>
        </w:rPr>
      </w:pPr>
    </w:p>
    <w:p w:rsidR="002E1D00" w:rsidRDefault="002E1D00">
      <w:pPr>
        <w:spacing w:line="440" w:lineRule="exact"/>
        <w:rPr>
          <w:sz w:val="24"/>
        </w:rPr>
      </w:pPr>
    </w:p>
    <w:p w:rsidR="002E1D00" w:rsidRDefault="002E1D00">
      <w:pPr>
        <w:spacing w:line="440" w:lineRule="exact"/>
        <w:rPr>
          <w:sz w:val="24"/>
        </w:rPr>
      </w:pPr>
    </w:p>
    <w:sectPr w:rsidR="002E1D00" w:rsidSect="002E1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1C" w:rsidRDefault="000C4E1C" w:rsidP="000C4E1C">
      <w:r>
        <w:separator/>
      </w:r>
    </w:p>
  </w:endnote>
  <w:endnote w:type="continuationSeparator" w:id="0">
    <w:p w:rsidR="000C4E1C" w:rsidRDefault="000C4E1C" w:rsidP="000C4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1C" w:rsidRDefault="000C4E1C" w:rsidP="000C4E1C">
      <w:r>
        <w:separator/>
      </w:r>
    </w:p>
  </w:footnote>
  <w:footnote w:type="continuationSeparator" w:id="0">
    <w:p w:rsidR="000C4E1C" w:rsidRDefault="000C4E1C" w:rsidP="000C4E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697707"/>
    <w:rsid w:val="000C4E1C"/>
    <w:rsid w:val="002E1D00"/>
    <w:rsid w:val="374C2B3B"/>
    <w:rsid w:val="3D0B6B21"/>
    <w:rsid w:val="4FAC5F46"/>
    <w:rsid w:val="55697707"/>
    <w:rsid w:val="6A49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D0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1D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rsid w:val="002E1D00"/>
    <w:rPr>
      <w:color w:val="0000FF"/>
      <w:u w:val="single"/>
    </w:rPr>
  </w:style>
  <w:style w:type="paragraph" w:styleId="a5">
    <w:name w:val="header"/>
    <w:basedOn w:val="a"/>
    <w:link w:val="Char"/>
    <w:rsid w:val="000C4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4E1C"/>
    <w:rPr>
      <w:kern w:val="2"/>
      <w:sz w:val="18"/>
      <w:szCs w:val="18"/>
    </w:rPr>
  </w:style>
  <w:style w:type="paragraph" w:styleId="a6">
    <w:name w:val="footer"/>
    <w:basedOn w:val="a"/>
    <w:link w:val="Char0"/>
    <w:rsid w:val="000C4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C4E1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20xy8.com/Article/List/List_4242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520xy8.com/%E8%AF%AD%E6%96%87%E8%80%81%E5%B8%88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uwenba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2018-03-02T04:17:00Z</dcterms:created>
  <dcterms:modified xsi:type="dcterms:W3CDTF">2018-07-07T03:40:00Z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