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F0A" w:rsidRDefault="00007E88" w:rsidP="00007E88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语文园地七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A74F0A">
        <w:trPr>
          <w:trHeight w:val="300"/>
        </w:trPr>
        <w:tc>
          <w:tcPr>
            <w:tcW w:w="1364" w:type="dxa"/>
            <w:vAlign w:val="center"/>
          </w:tcPr>
          <w:p w:rsidR="00A74F0A" w:rsidRDefault="00007E88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A74F0A" w:rsidRDefault="00007E88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A74F0A" w:rsidRDefault="00007E88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围绕“成长的故事”这一话题进行口语交际，交流时做到内容充实，态度自然、大方，表达流畅。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结合习作提示，选择自己感兴趣的内容和形式进行习作。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发现“发现问题，解决问题”的读书方法，注意总结。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熟读背诵名言，养成积累的习惯。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积极参与展示活动，精心准备采用最好的方式展示“成长的故事”综合性学习成果。</w:t>
            </w:r>
          </w:p>
        </w:tc>
        <w:tc>
          <w:tcPr>
            <w:tcW w:w="948" w:type="dxa"/>
            <w:vAlign w:val="center"/>
          </w:tcPr>
          <w:p w:rsidR="00A74F0A" w:rsidRDefault="00A74F0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74F0A">
        <w:tc>
          <w:tcPr>
            <w:tcW w:w="1364" w:type="dxa"/>
            <w:vAlign w:val="center"/>
          </w:tcPr>
          <w:p w:rsidR="00A74F0A" w:rsidRDefault="00007E88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A74F0A" w:rsidRDefault="00007E88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A74F0A" w:rsidRDefault="00A74F0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A74F0A" w:rsidRDefault="00A74F0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74F0A">
        <w:tc>
          <w:tcPr>
            <w:tcW w:w="1364" w:type="dxa"/>
            <w:vAlign w:val="center"/>
          </w:tcPr>
          <w:p w:rsidR="00A74F0A" w:rsidRDefault="00007E8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实物投影仪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展示活动前，师生共同设计布置展示区域，陈列展示物品。</w:t>
            </w:r>
          </w:p>
        </w:tc>
        <w:tc>
          <w:tcPr>
            <w:tcW w:w="948" w:type="dxa"/>
            <w:vMerge/>
            <w:vAlign w:val="center"/>
          </w:tcPr>
          <w:p w:rsidR="00A74F0A" w:rsidRDefault="00A74F0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74F0A">
        <w:tc>
          <w:tcPr>
            <w:tcW w:w="1364" w:type="dxa"/>
            <w:vAlign w:val="center"/>
          </w:tcPr>
          <w:p w:rsidR="00A74F0A" w:rsidRDefault="00007E8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A74F0A" w:rsidRDefault="00007E88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8" w:type="dxa"/>
            <w:vMerge/>
            <w:vAlign w:val="center"/>
          </w:tcPr>
          <w:p w:rsidR="00A74F0A" w:rsidRDefault="00A74F0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74F0A">
        <w:trPr>
          <w:trHeight w:val="730"/>
        </w:trPr>
        <w:tc>
          <w:tcPr>
            <w:tcW w:w="7662" w:type="dxa"/>
            <w:gridSpan w:val="2"/>
            <w:vAlign w:val="center"/>
          </w:tcPr>
          <w:p w:rsidR="00A74F0A" w:rsidRDefault="00007E88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A74F0A" w:rsidRDefault="00007E88" w:rsidP="00007E88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口语交际</w:t>
            </w:r>
          </w:p>
          <w:p w:rsidR="00A74F0A" w:rsidRDefault="00007E88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在这个单元的学习过程中，我们开展了“成长的故事”这个专题的综合性学习。相信大家在了解他人的成长故事及回顾自己的成长经历中，有许多感想，今天就让我们在一起畅所欲言吧</w:t>
            </w:r>
            <w:r>
              <w:rPr>
                <w:rFonts w:ascii="宋体" w:hAnsi="宋体" w:hint="eastAsia"/>
                <w:sz w:val="24"/>
              </w:rPr>
              <w:t>!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阅读习作的三个提示，自主选择自己喜欢的一项进行口语交际练习。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根据相同选题，组成若干个小组合作交流，注意倾听，互相补充、完善。</w:t>
            </w:r>
          </w:p>
          <w:p w:rsidR="00A74F0A" w:rsidRDefault="00007E8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成长的故事可以采用编演短剧或配乐讲故事等形式交流。</w:t>
            </w:r>
          </w:p>
          <w:p w:rsidR="00A74F0A" w:rsidRDefault="00007E88">
            <w:pPr>
              <w:spacing w:line="360" w:lineRule="auto"/>
              <w:ind w:leftChars="100" w:left="45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．“从《乌塔》想起的”可把自己的经历与乌塔进行对比，着眼于乌塔的独立精神和自理能力，不要只一味批评家长的束缚。</w:t>
            </w:r>
          </w:p>
          <w:p w:rsidR="00A74F0A" w:rsidRDefault="00007E88">
            <w:pPr>
              <w:spacing w:line="360" w:lineRule="auto"/>
              <w:ind w:leftChars="100" w:left="45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．围绕“如何与周围人交往”或“怎样才能过个有意义的生日”进行讨论，或举行一场小型辩论会，搜集一些资料，用事实来说服人。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按确定的方案进行演练。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全班交流。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共同评议。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引导学生发现小伙伴的长处和进步，善意地提出问题和改进方法、鼓励学生从多角度进行评价。</w:t>
            </w:r>
          </w:p>
          <w:p w:rsidR="00A74F0A" w:rsidRDefault="00007E88">
            <w:pPr>
              <w:widowControl/>
              <w:spacing w:after="1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．谈谈听了他人的成长故事后，自己有何打算。</w:t>
            </w:r>
          </w:p>
          <w:p w:rsidR="00A74F0A" w:rsidRDefault="00007E88" w:rsidP="00007E88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习作指导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同学们根据口语交际的内容自主选择习作内容，把最有感触，最想说的话写下来。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一、认真审题，写出特点。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三项习作，不论是内容还是形式都有各自的特点，习作时要注意把特点体现出来。</w:t>
            </w:r>
          </w:p>
          <w:p w:rsidR="00A74F0A" w:rsidRDefault="00007E88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写自己或别人成长的故事。要求写得既有趣又能给人以启发。写时还要把事情交待楚，注意对人物的语言、动作、心理、神态等方面的描写，对最能体现有趣和给人以启处要写具体。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“从《乌塔》想起的”中“想”的内容从何而来呢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74F0A" w:rsidRDefault="00007E88">
            <w:pPr>
              <w:spacing w:line="360" w:lineRule="auto"/>
              <w:ind w:leftChars="100" w:left="45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“想”从认真阅读、深入思考中来。从《乌塔》中想到什么呢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关键是逐字、逐句、逐段读懂《乌塔》一课所反映的问题，并进行深入思考，只有读得精，才能想得深。</w:t>
            </w:r>
          </w:p>
          <w:p w:rsidR="00A74F0A" w:rsidRDefault="00007E88">
            <w:pPr>
              <w:spacing w:line="360" w:lineRule="auto"/>
              <w:ind w:leftChars="100" w:left="45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．“想”从联系生活实际中来。把《乌塔》所反映的成长中的问题与生活实际相联系，要事实说话，不能空发议论。</w:t>
            </w:r>
          </w:p>
          <w:p w:rsidR="00A74F0A" w:rsidRDefault="00007E88">
            <w:pPr>
              <w:spacing w:line="360" w:lineRule="auto"/>
              <w:ind w:leftChars="100" w:left="45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．“想”从丰富的联想中来。《乌塔》揭示了成长中的一些问题，可以由这些问题生发去，谈一谈在成长中遇到的其它问题。</w:t>
            </w:r>
          </w:p>
          <w:p w:rsidR="00A74F0A" w:rsidRDefault="00007E88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写回信应注意格式：称呼、正文、结尾、署名和日期等五个部分。回信的特点主要表现写正文时先要回答来信中的问题，再写自己想要告诉对方的事情。回答问题时要悄意切，要用事实说话，少谈或不谈大道理。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二、学生起草，教师巡视。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三、放声朗读，进行修改。</w:t>
            </w:r>
          </w:p>
          <w:p w:rsidR="00A74F0A" w:rsidRDefault="00007E88">
            <w:pPr>
              <w:spacing w:line="360" w:lineRule="auto"/>
              <w:ind w:firstLineChars="150" w:firstLine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引导学生运用从《那片绿绿的爬山虎》一课中学到的修</w:t>
            </w:r>
            <w:r>
              <w:rPr>
                <w:rFonts w:ascii="宋体" w:hAnsi="宋体" w:hint="eastAsia"/>
                <w:sz w:val="24"/>
              </w:rPr>
              <w:t>改方法。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四、学生交流，互相评议。</w:t>
            </w:r>
          </w:p>
          <w:p w:rsidR="00A74F0A" w:rsidRDefault="00007E88">
            <w:pPr>
              <w:spacing w:line="360" w:lineRule="auto"/>
              <w:ind w:firstLineChars="150" w:firstLine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尊重同学，虚心听取意见。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五、誊写作文。</w:t>
            </w:r>
          </w:p>
          <w:p w:rsidR="00A74F0A" w:rsidRDefault="00007E88">
            <w:pPr>
              <w:spacing w:line="360" w:lineRule="auto"/>
              <w:ind w:firstLineChars="150" w:firstLine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教师交代格式和书写要求。</w:t>
            </w:r>
          </w:p>
          <w:p w:rsidR="00A74F0A" w:rsidRDefault="00A74F0A">
            <w:pPr>
              <w:spacing w:line="360" w:lineRule="auto"/>
              <w:ind w:firstLineChars="150" w:firstLine="360"/>
              <w:jc w:val="left"/>
              <w:rPr>
                <w:rFonts w:ascii="宋体" w:hAnsi="宋体"/>
                <w:sz w:val="24"/>
              </w:rPr>
            </w:pPr>
          </w:p>
          <w:p w:rsidR="00A74F0A" w:rsidRDefault="00A74F0A">
            <w:pPr>
              <w:spacing w:line="360" w:lineRule="auto"/>
              <w:ind w:firstLineChars="150" w:firstLine="360"/>
              <w:jc w:val="left"/>
              <w:rPr>
                <w:rFonts w:ascii="宋体" w:hAnsi="宋体"/>
                <w:sz w:val="24"/>
              </w:rPr>
            </w:pPr>
          </w:p>
          <w:p w:rsidR="00A74F0A" w:rsidRDefault="00007E88" w:rsidP="00007E88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作文讲评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朗读展示优秀习作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教师在批改中挑选优秀习作，用实物投影仪展示优秀习作，小作者朗读自己的文章。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全班同学听后逐一评议，交流哪些方面值得学习。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引导学生从以下几方面进行评议：</w:t>
            </w:r>
          </w:p>
          <w:p w:rsidR="00A74F0A" w:rsidRDefault="00007E8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内容充实具体。</w:t>
            </w:r>
          </w:p>
          <w:p w:rsidR="00A74F0A" w:rsidRDefault="00007E8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．写出自己的真实感受。</w:t>
            </w:r>
          </w:p>
          <w:p w:rsidR="00A74F0A" w:rsidRDefault="00007E8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运用了平时积累的语言材料。语句通顺。</w:t>
            </w:r>
          </w:p>
          <w:p w:rsidR="00A74F0A" w:rsidRDefault="00007E8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．正确使用标点，不写错别字。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小组交流互相评议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前后四人互相朗读、交流自己的习作，互评互议。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修改誊写，张贴展览、发表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各自修改自己的习作。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将修改后的习作在学习园地里张贴展览。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鼓励学生投稿。</w:t>
            </w:r>
          </w:p>
          <w:p w:rsidR="00A74F0A" w:rsidRDefault="00A74F0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A74F0A" w:rsidRDefault="00A74F0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A74F0A" w:rsidRDefault="00007E88" w:rsidP="00007E88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第四课时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我的发现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各自轻声朗读小林、小东的对话，想想自己从中有何发现。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指名朗读。说说自己的发现。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交流各自的发现。</w:t>
            </w:r>
          </w:p>
          <w:p w:rsidR="00A74F0A" w:rsidRDefault="00007E8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读书时，深入地想一想，不浮在表面，常常问个“为什么”，往往能发现问题。</w:t>
            </w:r>
          </w:p>
          <w:p w:rsidR="00A74F0A" w:rsidRDefault="00007E8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．解决问题时可采用：查找资料、了解时代背景、联系作者的实际情况等方法。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扩展练习。</w:t>
            </w:r>
          </w:p>
          <w:p w:rsidR="00A74F0A" w:rsidRDefault="00007E8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谈自己怎样读书的实例。</w:t>
            </w:r>
          </w:p>
          <w:p w:rsidR="00A74F0A" w:rsidRDefault="00007E8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．从自己的读书实例中总结读书方法。</w:t>
            </w:r>
          </w:p>
          <w:p w:rsidR="00A74F0A" w:rsidRDefault="00007E8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．鼓励在今后的读书中不断总结读书方法。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日积月累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采取多种方式反复朗读名言。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小组交流各自对名言的理解。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全班交流，互相补充。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有志者事竟成：有志气的人只要坚持不懈，事情终归会成功。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玉不琢，不成器；人不学，不知道：人要不断学习才能明白事理，完善自我成为国家的栋梁。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业精于勤，荒于嬉；行成于思，毁于随：学业上的精深造诣，出于勤奋，做事情成功在于多动脑筋、想办法。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盛年不重来，一日难再晨。及时当勉励，岁月不待人：时间一去不复返，应抓紧时间做有意义的事情。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背诵名言。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说一</w:t>
            </w:r>
            <w:r>
              <w:rPr>
                <w:rFonts w:ascii="宋体" w:hAnsi="宋体" w:hint="eastAsia"/>
                <w:sz w:val="24"/>
              </w:rPr>
              <w:t>说自己喜欢的其他名言，鼓励平时积累。板报上专辟一角，每周写一句名言。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把自己最喜欢的名言写在自己可随时看到的地方，激励自己。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展示台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课前观察展示台中的图片，阅读学习伙伴的话，归纳展示内容。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小组讨论展示内容、展示形式，提出建议，确定本组展示形式。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班长了解各组的展示准备，协调展示情况。</w:t>
            </w:r>
          </w:p>
          <w:p w:rsidR="00A74F0A" w:rsidRDefault="00007E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举行“成长的故事”展示会。各组轮流介绍，然后参观学习。</w:t>
            </w:r>
          </w:p>
        </w:tc>
        <w:tc>
          <w:tcPr>
            <w:tcW w:w="948" w:type="dxa"/>
            <w:vAlign w:val="center"/>
          </w:tcPr>
          <w:p w:rsidR="00A74F0A" w:rsidRDefault="00A74F0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74F0A">
        <w:tc>
          <w:tcPr>
            <w:tcW w:w="8610" w:type="dxa"/>
            <w:gridSpan w:val="3"/>
          </w:tcPr>
          <w:p w:rsidR="00A74F0A" w:rsidRDefault="00007E88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bookmarkStart w:id="0" w:name="_GoBack"/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bookmarkEnd w:id="0"/>
          <w:p w:rsidR="00A74F0A" w:rsidRDefault="00007E88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A74F0A" w:rsidRDefault="00007E88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A74F0A" w:rsidRDefault="00007E88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A74F0A" w:rsidRDefault="00007E88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</w:t>
            </w:r>
          </w:p>
          <w:p w:rsidR="00A74F0A" w:rsidRDefault="00007E88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</w:tc>
      </w:tr>
    </w:tbl>
    <w:p w:rsidR="00A74F0A" w:rsidRDefault="00A74F0A">
      <w:pPr>
        <w:spacing w:line="360" w:lineRule="auto"/>
        <w:jc w:val="left"/>
        <w:rPr>
          <w:rFonts w:ascii="宋体" w:hAnsi="宋体"/>
          <w:sz w:val="24"/>
        </w:rPr>
      </w:pPr>
    </w:p>
    <w:p w:rsidR="00A74F0A" w:rsidRDefault="00A74F0A"/>
    <w:sectPr w:rsidR="00A74F0A" w:rsidSect="00A74F0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E88" w:rsidRDefault="00007E88" w:rsidP="00007E88">
      <w:r>
        <w:separator/>
      </w:r>
    </w:p>
  </w:endnote>
  <w:endnote w:type="continuationSeparator" w:id="0">
    <w:p w:rsidR="00007E88" w:rsidRDefault="00007E88" w:rsidP="00007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E88" w:rsidRDefault="00007E8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E88" w:rsidRDefault="00007E88" w:rsidP="00007E88">
      <w:r>
        <w:separator/>
      </w:r>
    </w:p>
  </w:footnote>
  <w:footnote w:type="continuationSeparator" w:id="0">
    <w:p w:rsidR="00007E88" w:rsidRDefault="00007E88" w:rsidP="00007E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76D6632"/>
    <w:rsid w:val="00007E88"/>
    <w:rsid w:val="00A74F0A"/>
    <w:rsid w:val="16267B5C"/>
    <w:rsid w:val="576D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F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07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07E88"/>
    <w:rPr>
      <w:kern w:val="2"/>
      <w:sz w:val="18"/>
      <w:szCs w:val="18"/>
    </w:rPr>
  </w:style>
  <w:style w:type="paragraph" w:styleId="a4">
    <w:name w:val="footer"/>
    <w:basedOn w:val="a"/>
    <w:link w:val="Char0"/>
    <w:rsid w:val="00007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07E8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2016-05-19T06:15:00Z</dcterms:created>
  <dcterms:modified xsi:type="dcterms:W3CDTF">2018-07-03T14:46:00Z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