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EC" w:rsidRPr="00BF11A8" w:rsidRDefault="00A844EC" w:rsidP="00AB761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F11A8">
        <w:rPr>
          <w:rFonts w:hAnsi="宋体" w:cs="Times New Roman" w:hint="eastAsia"/>
        </w:rPr>
        <w:t>课内</w:t>
      </w:r>
      <w:r w:rsidRPr="00BF11A8">
        <w:rPr>
          <w:rFonts w:hAnsi="宋体" w:cs="Times New Roman"/>
        </w:rPr>
        <w:t>7</w:t>
      </w:r>
      <w:r w:rsidRPr="00BF11A8">
        <w:rPr>
          <w:rFonts w:hAnsi="宋体" w:cs="Times New Roman" w:hint="eastAsia"/>
        </w:rPr>
        <w:t>篇文言文阅读训练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F11A8">
        <w:rPr>
          <w:rFonts w:hAnsi="宋体" w:cs="Times New Roman" w:hint="eastAsia"/>
        </w:rPr>
        <w:t>第</w:t>
      </w:r>
      <w:r w:rsidRPr="00BF11A8">
        <w:rPr>
          <w:rFonts w:hAnsi="宋体" w:cs="Times New Roman"/>
        </w:rPr>
        <w:t>1</w:t>
      </w:r>
      <w:r w:rsidRPr="00BF11A8">
        <w:rPr>
          <w:rFonts w:hAnsi="宋体" w:cs="Times New Roman" w:hint="eastAsia"/>
        </w:rPr>
        <w:t>篇　陈涉世家</w:t>
      </w:r>
      <w:r w:rsidRPr="00BF11A8">
        <w:rPr>
          <w:rFonts w:hAnsi="宋体" w:cs="Times New Roman"/>
        </w:rPr>
        <w:t>(</w:t>
      </w:r>
      <w:r w:rsidRPr="00BF11A8">
        <w:rPr>
          <w:rFonts w:hAnsi="宋体" w:cs="Times New Roman"/>
          <w:b/>
        </w:rPr>
        <w:t>2013</w:t>
      </w:r>
      <w:r w:rsidRPr="00BF11A8">
        <w:rPr>
          <w:rFonts w:hAnsi="宋体" w:cs="Times New Roman" w:hint="eastAsia"/>
        </w:rPr>
        <w:t>年贵阳已考</w:t>
      </w:r>
      <w:r w:rsidRPr="00BF11A8">
        <w:rPr>
          <w:rFonts w:hAnsi="宋体" w:cs="Times New Roman"/>
        </w:rPr>
        <w:t>)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F11A8">
        <w:rPr>
          <w:rFonts w:hAnsi="宋体" w:cs="Times New Roman" w:hint="eastAsia"/>
        </w:rPr>
        <w:t>《史记》</w:t>
      </w:r>
      <w:r w:rsidR="00B30441" w:rsidRPr="00B30441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14.75pt;height:36pt;visibility:visible">
            <v:imagedata r:id="rId6" o:title=""/>
          </v:shape>
        </w:pic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文言词汇分类积累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2269"/>
        <w:gridCol w:w="2269"/>
        <w:gridCol w:w="1808"/>
      </w:tblGrid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BF11A8">
              <w:rPr>
                <w:rFonts w:hAnsi="宋体" w:cs="Times New Roman" w:hint="eastAsia"/>
              </w:rPr>
              <w:t>特殊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用法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词语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例句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意思</w:t>
            </w: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通假字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宋体" w:hint="eastAsia"/>
              </w:rPr>
              <w:t>適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发闾左</w:t>
            </w:r>
            <w:r w:rsidRPr="00BF11A8">
              <w:rPr>
                <w:rFonts w:hAnsi="宋体" w:cs="宋体" w:hint="eastAsia"/>
              </w:rPr>
              <w:t>適</w:t>
            </w:r>
            <w:r w:rsidRPr="00BF11A8">
              <w:rPr>
                <w:rFonts w:hAnsi="宋体" w:cs="楷体_GB2312" w:hint="eastAsia"/>
              </w:rPr>
              <w:t>戍渔阳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“</w:t>
            </w:r>
            <w:r w:rsidRPr="00BF11A8">
              <w:rPr>
                <w:rFonts w:hAnsi="宋体" w:cs="宋体" w:hint="eastAsia"/>
              </w:rPr>
              <w:t>適</w:t>
            </w:r>
            <w:r w:rsidRPr="00BF11A8">
              <w:rPr>
                <w:rFonts w:hAnsi="宋体" w:cs="Times New Roman" w:hint="eastAsia"/>
              </w:rPr>
              <w:t>”通“谪”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贬谪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唱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为天下唱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“唱”通“倡”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首发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以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固以怪之矣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“以”通“已”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已经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被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将军身被坚执锐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“被”通“披”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穿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词类活用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大楚兴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陈胜王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名词作动词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称王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为王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笞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尉果笞广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名词作动词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用鞭、仗或竹板打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苦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天下苦秦久矣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形容词的意动用法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以……为苦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指、目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皆指目陈胜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名词作动词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指指点点；用眼睛看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篝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夜篝火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名词作动词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用笼罩着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罾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置人所罾鱼腹中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名词作动词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用网捕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坚、锐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将军身被坚执锐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形容词作名词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铁甲；武器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lastRenderedPageBreak/>
              <w:t>丹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乃丹书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名词作状语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用丹砂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怪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固以怪之矣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形容词的意动用法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以……为怪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忿恚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忿恚尉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形容词的使动用法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使……恼怒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古今异义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等死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死国可乎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古义：同样</w:t>
            </w:r>
            <w:r w:rsidRPr="00BF11A8">
              <w:rPr>
                <w:rFonts w:hAnsi="宋体" w:cs="Times New Roman"/>
              </w:rPr>
              <w:t xml:space="preserve"> </w:t>
            </w:r>
            <w:r w:rsidRPr="00BF11A8">
              <w:rPr>
                <w:rFonts w:hAnsi="宋体" w:cs="Times New Roman" w:hint="eastAsia"/>
              </w:rPr>
              <w:t>今义：等待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往往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卒中往往语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古义：到处</w:t>
            </w:r>
            <w:r w:rsidRPr="00BF11A8">
              <w:rPr>
                <w:rFonts w:hAnsi="宋体" w:cs="Times New Roman"/>
              </w:rPr>
              <w:t xml:space="preserve"> </w:t>
            </w:r>
            <w:r w:rsidRPr="00BF11A8">
              <w:rPr>
                <w:rFonts w:hAnsi="宋体" w:cs="Times New Roman" w:hint="eastAsia"/>
              </w:rPr>
              <w:t>今义：经常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怜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楚人怜之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古义：爱戴</w:t>
            </w:r>
            <w:r w:rsidRPr="00BF11A8">
              <w:rPr>
                <w:rFonts w:hAnsi="宋体" w:cs="Times New Roman"/>
              </w:rPr>
              <w:t xml:space="preserve"> </w:t>
            </w:r>
            <w:r w:rsidRPr="00BF11A8">
              <w:rPr>
                <w:rFonts w:hAnsi="宋体" w:cs="Times New Roman" w:hint="eastAsia"/>
              </w:rPr>
              <w:t>今义：可怜</w:t>
            </w: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十六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七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而戍死者固十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六七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古义：十分之六七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今义：十六或十七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藉、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第、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令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藉第令毋斩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古义：都是“即使、假若”的意思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今义：凭借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间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又间令吴广之次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所旁丛祠中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古义：私自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偷着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lastRenderedPageBreak/>
              <w:t>今义：间隙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一词多义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次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陈胜、吴广皆次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当行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编次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又间令吴广之次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所旁丛祠中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旅行或行军在途中停留</w:t>
            </w:r>
            <w:r w:rsidRPr="00BF11A8">
              <w:rPr>
                <w:rFonts w:hAnsi="宋体" w:cs="楷体_GB2312" w:hint="eastAsia"/>
              </w:rPr>
              <w:t>，驻扎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会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会天大雨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适逢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恰巧遇到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与皆来会计事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集会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将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上使外将兵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带领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率领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项燕为楚将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将领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书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乃丹书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写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得鱼腹中书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丝绸条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数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广故数言欲亡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副词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屡次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卒数万人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数词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几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道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道不通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道路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伐无道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道义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等死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死国可乎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副词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相同、一样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公等遇雨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代词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用在名词或代词</w:t>
            </w:r>
            <w:r w:rsidRPr="00BF11A8">
              <w:rPr>
                <w:rFonts w:hAnsi="宋体" w:cs="Times New Roman" w:hint="eastAsia"/>
              </w:rPr>
              <w:lastRenderedPageBreak/>
              <w:t>后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表示复数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lastRenderedPageBreak/>
              <w:t>故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扶苏以数谏故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缘故、原因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广故数言欲亡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副词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故意、特意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指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卜者知其指意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通“旨”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意图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皆指目陈胜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指指点点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所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置人所罾鱼腹中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代词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用在动词前构成所字结构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相当于“……的东西”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又间令吴广之次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所旁丛祠中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处所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令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又间令吴广之次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所旁丛祠中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派、派遣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令辱之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让、使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召令徒属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号令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陈守令皆不在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县令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应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佣者笑而应日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答应、回答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宜多应者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响应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当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陈胜、吴广皆次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当行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介词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应当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应该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lastRenderedPageBreak/>
              <w:t>不当立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助词</w:t>
            </w:r>
            <w:r w:rsidRPr="00BF11A8">
              <w:rPr>
                <w:rFonts w:hAnsi="宋体" w:cs="楷体_GB2312" w:hint="eastAsia"/>
              </w:rPr>
              <w:t>，应当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当此时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介词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正在……的时候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行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陈胜、吴广皆次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当行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读</w:t>
            </w:r>
            <w:r w:rsidRPr="00BF11A8">
              <w:rPr>
                <w:rFonts w:hAnsi="宋体" w:cs="Times New Roman"/>
              </w:rPr>
              <w:t>h</w:t>
            </w:r>
            <w:r w:rsidRPr="00BF11A8">
              <w:rPr>
                <w:rFonts w:hAnsi="宋体" w:cs="Times New Roman" w:hint="eastAsia"/>
              </w:rPr>
              <w:t>á</w:t>
            </w:r>
            <w:r w:rsidRPr="00BF11A8">
              <w:rPr>
                <w:rFonts w:hAnsi="宋体" w:cs="Times New Roman"/>
              </w:rPr>
              <w:t>ng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名词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行列、队伍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乃行卜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读</w:t>
            </w:r>
            <w:r w:rsidRPr="00BF11A8">
              <w:rPr>
                <w:rFonts w:hAnsi="宋体" w:cs="Times New Roman"/>
              </w:rPr>
              <w:t>x</w:t>
            </w:r>
            <w:r w:rsidRPr="00BF11A8">
              <w:rPr>
                <w:rFonts w:hAnsi="宋体" w:cs="Times New Roman" w:hint="eastAsia"/>
              </w:rPr>
              <w:t>í</w:t>
            </w:r>
            <w:r w:rsidRPr="00BF11A8">
              <w:rPr>
                <w:rFonts w:hAnsi="宋体" w:cs="Times New Roman"/>
              </w:rPr>
              <w:t>ng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往、去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行收兵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读</w:t>
            </w:r>
            <w:r w:rsidRPr="00BF11A8">
              <w:rPr>
                <w:rFonts w:hAnsi="宋体" w:cs="Times New Roman"/>
              </w:rPr>
              <w:t>x</w:t>
            </w:r>
            <w:r w:rsidRPr="00BF11A8">
              <w:rPr>
                <w:rFonts w:hAnsi="宋体" w:cs="Times New Roman" w:hint="eastAsia"/>
              </w:rPr>
              <w:t>í</w:t>
            </w:r>
            <w:r w:rsidRPr="00BF11A8">
              <w:rPr>
                <w:rFonts w:hAnsi="宋体" w:cs="Times New Roman"/>
              </w:rPr>
              <w:t>ng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行军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虚词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然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吴广以为然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正确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对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然足下卜之鬼乎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转折连词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然而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辍耕之垄上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动词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到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去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怅恨久之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语气助词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凑足音节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无实义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二世杀之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代词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指扶苏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燕雀安知鸿鹄之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志哉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结构助词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的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为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为屯长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担任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为天下唱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向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士卒多为用者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被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为坛而盟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修筑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乃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当立者乃公子扶苏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表判断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是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lastRenderedPageBreak/>
              <w:t>陈胜乃立为王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于是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就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与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尝与人佣耕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连词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和、同、跟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号令召三老、豪杰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与皆来会计事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同“举”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副词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全、都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以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扶苏以数谏故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介词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因为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BF11A8">
              <w:rPr>
                <w:rFonts w:hAnsi="宋体" w:cs="Times New Roman" w:hint="eastAsia"/>
              </w:rPr>
              <w:t>今诚以吾众诈自称</w:t>
            </w:r>
          </w:p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公子扶苏、项燕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介词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用、拿、把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祭以尉首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用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蕲以东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表时间方位的界限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以激怒其众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连词</w:t>
            </w:r>
            <w:r w:rsidRPr="00BF11A8">
              <w:rPr>
                <w:rFonts w:hAnsi="宋体" w:cs="楷体_GB2312" w:hint="eastAsia"/>
              </w:rPr>
              <w:t>，</w:t>
            </w:r>
            <w:r w:rsidRPr="00BF11A8">
              <w:rPr>
                <w:rFonts w:hAnsi="宋体" w:cs="Times New Roman" w:hint="eastAsia"/>
              </w:rPr>
              <w:t>来、以便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杀之以应陈涉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来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A844EC" w:rsidRPr="00BF11A8" w:rsidTr="00D717DF">
        <w:trPr>
          <w:jc w:val="center"/>
        </w:trPr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或以为死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F11A8">
              <w:rPr>
                <w:rFonts w:hAnsi="宋体" w:cs="Times New Roman" w:hint="eastAsia"/>
              </w:rPr>
              <w:t>认为</w:t>
            </w:r>
          </w:p>
        </w:tc>
        <w:tc>
          <w:tcPr>
            <w:tcW w:w="2269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A844EC" w:rsidRPr="00BF11A8" w:rsidRDefault="00A844EC" w:rsidP="00BF11A8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A844EC" w:rsidRPr="00BF11A8" w:rsidRDefault="00AB7616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30441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14.75pt;height:31.5pt;visibility:visible">
            <v:imagedata r:id="rId7" o:title=""/>
          </v:shape>
        </w:pic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1</w:t>
      </w:r>
      <w:r w:rsidRPr="00BF11A8">
        <w:rPr>
          <w:rFonts w:hAnsi="宋体" w:cs="Times New Roman" w:hint="eastAsia"/>
        </w:rPr>
        <w:t>．解释下列加点的词。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(1)</w:t>
      </w:r>
      <w:r w:rsidRPr="00BF11A8">
        <w:rPr>
          <w:rFonts w:hAnsi="宋体" w:cs="Times New Roman" w:hint="eastAsia"/>
          <w:em w:val="underDot"/>
        </w:rPr>
        <w:t>尝</w:t>
      </w:r>
      <w:r w:rsidRPr="00BF11A8">
        <w:rPr>
          <w:rFonts w:hAnsi="宋体" w:cs="Times New Roman" w:hint="eastAsia"/>
        </w:rPr>
        <w:t>与人</w:t>
      </w:r>
      <w:r w:rsidRPr="00BF11A8">
        <w:rPr>
          <w:rFonts w:hAnsi="宋体" w:cs="Times New Roman" w:hint="eastAsia"/>
          <w:em w:val="underDot"/>
        </w:rPr>
        <w:t>佣</w:t>
      </w:r>
      <w:r w:rsidRPr="00BF11A8">
        <w:rPr>
          <w:rFonts w:hAnsi="宋体" w:cs="Times New Roman" w:hint="eastAsia"/>
        </w:rPr>
        <w:t>耕，</w:t>
      </w:r>
      <w:r w:rsidRPr="00BF11A8">
        <w:rPr>
          <w:rFonts w:hAnsi="宋体" w:cs="Times New Roman" w:hint="eastAsia"/>
          <w:em w:val="underDot"/>
        </w:rPr>
        <w:t>辍</w:t>
      </w:r>
      <w:r w:rsidRPr="00BF11A8">
        <w:rPr>
          <w:rFonts w:hAnsi="宋体" w:cs="Times New Roman" w:hint="eastAsia"/>
        </w:rPr>
        <w:t>耕</w:t>
      </w:r>
      <w:r w:rsidRPr="00BF11A8">
        <w:rPr>
          <w:rFonts w:hAnsi="宋体" w:cs="Times New Roman" w:hint="eastAsia"/>
          <w:em w:val="underDot"/>
        </w:rPr>
        <w:t>之</w:t>
      </w:r>
      <w:r w:rsidRPr="00BF11A8">
        <w:rPr>
          <w:rFonts w:hAnsi="宋体" w:cs="Times New Roman" w:hint="eastAsia"/>
        </w:rPr>
        <w:t>垄上，</w:t>
      </w:r>
      <w:r w:rsidRPr="00BF11A8">
        <w:rPr>
          <w:rFonts w:hAnsi="宋体" w:cs="Times New Roman" w:hint="eastAsia"/>
          <w:em w:val="underDot"/>
        </w:rPr>
        <w:t>怅</w:t>
      </w:r>
      <w:r w:rsidRPr="00BF11A8">
        <w:rPr>
          <w:rFonts w:hAnsi="宋体" w:cs="Times New Roman" w:hint="eastAsia"/>
        </w:rPr>
        <w:t>恨久之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尝：</w:t>
      </w:r>
      <w:r w:rsidRPr="00BF11A8">
        <w:rPr>
          <w:rFonts w:hAnsi="宋体" w:cs="Times New Roman"/>
        </w:rPr>
        <w:t>____________</w:t>
      </w:r>
      <w:r w:rsidRPr="00BF11A8">
        <w:rPr>
          <w:rFonts w:hAnsi="宋体" w:cs="Times New Roman" w:hint="eastAsia"/>
        </w:rPr>
        <w:t xml:space="preserve">　　　佣：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辍：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之：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怅：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(2)</w:t>
      </w:r>
      <w:r w:rsidRPr="00BF11A8">
        <w:rPr>
          <w:rFonts w:hAnsi="宋体" w:cs="Times New Roman" w:hint="eastAsia"/>
          <w:em w:val="underDot"/>
        </w:rPr>
        <w:t>苟</w:t>
      </w:r>
      <w:r w:rsidRPr="00BF11A8">
        <w:rPr>
          <w:rFonts w:hAnsi="宋体" w:cs="Times New Roman" w:hint="eastAsia"/>
        </w:rPr>
        <w:t>富贵，无相忘。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苟：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(3)</w:t>
      </w:r>
      <w:r w:rsidRPr="00BF11A8">
        <w:rPr>
          <w:rFonts w:hAnsi="宋体" w:cs="Times New Roman" w:hint="eastAsia"/>
        </w:rPr>
        <w:t>陈涉</w:t>
      </w:r>
      <w:r w:rsidRPr="00BF11A8">
        <w:rPr>
          <w:rFonts w:hAnsi="宋体" w:cs="Times New Roman" w:hint="eastAsia"/>
          <w:em w:val="underDot"/>
        </w:rPr>
        <w:t>太息</w:t>
      </w:r>
      <w:r w:rsidRPr="00BF11A8">
        <w:rPr>
          <w:rFonts w:hAnsi="宋体" w:cs="Times New Roman" w:hint="eastAsia"/>
        </w:rPr>
        <w:t>曰：“</w:t>
      </w:r>
      <w:r w:rsidRPr="00BF11A8">
        <w:rPr>
          <w:rFonts w:hAnsi="宋体" w:cs="Times New Roman" w:hint="eastAsia"/>
          <w:em w:val="underDot"/>
        </w:rPr>
        <w:t>蹉乎</w:t>
      </w:r>
      <w:r w:rsidRPr="00BF11A8">
        <w:rPr>
          <w:rFonts w:hAnsi="宋体" w:cs="Times New Roman" w:hint="eastAsia"/>
        </w:rPr>
        <w:t>！</w:t>
      </w:r>
      <w:r w:rsidRPr="00BF11A8">
        <w:rPr>
          <w:rFonts w:hAnsi="宋体" w:cs="Times New Roman" w:hint="eastAsia"/>
          <w:em w:val="underDot"/>
        </w:rPr>
        <w:t>燕雀</w:t>
      </w:r>
      <w:r w:rsidRPr="00BF11A8">
        <w:rPr>
          <w:rFonts w:hAnsi="宋体" w:cs="Times New Roman" w:hint="eastAsia"/>
        </w:rPr>
        <w:t>安知</w:t>
      </w:r>
      <w:r w:rsidRPr="00BF11A8">
        <w:rPr>
          <w:rFonts w:hAnsi="宋体" w:cs="Times New Roman" w:hint="eastAsia"/>
          <w:em w:val="underDot"/>
        </w:rPr>
        <w:t>鸿鹄</w:t>
      </w:r>
      <w:r w:rsidRPr="00BF11A8">
        <w:rPr>
          <w:rFonts w:hAnsi="宋体" w:cs="Times New Roman" w:hint="eastAsia"/>
        </w:rPr>
        <w:t>之志哉！”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太息：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嗟乎：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燕雀：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鸿鹄：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(4)</w:t>
      </w:r>
      <w:r w:rsidRPr="00BF11A8">
        <w:rPr>
          <w:rFonts w:hAnsi="宋体" w:cs="Times New Roman" w:hint="eastAsia"/>
        </w:rPr>
        <w:t>陈胜、吴广皆次</w:t>
      </w:r>
      <w:r w:rsidRPr="00BF11A8">
        <w:rPr>
          <w:rFonts w:hAnsi="宋体" w:cs="Times New Roman" w:hint="eastAsia"/>
          <w:em w:val="underDot"/>
        </w:rPr>
        <w:t>当行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lastRenderedPageBreak/>
        <w:t>当行：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(5)</w:t>
      </w:r>
      <w:r w:rsidRPr="00BF11A8">
        <w:rPr>
          <w:rFonts w:hAnsi="宋体" w:cs="Times New Roman" w:hint="eastAsia"/>
          <w:em w:val="underDot"/>
        </w:rPr>
        <w:t>会</w:t>
      </w:r>
      <w:r w:rsidRPr="00BF11A8">
        <w:rPr>
          <w:rFonts w:hAnsi="宋体" w:cs="Times New Roman" w:hint="eastAsia"/>
        </w:rPr>
        <w:t>天大雨，道不通，</w:t>
      </w:r>
      <w:r w:rsidRPr="00BF11A8">
        <w:rPr>
          <w:rFonts w:hAnsi="宋体" w:cs="Times New Roman" w:hint="eastAsia"/>
          <w:em w:val="underDot"/>
        </w:rPr>
        <w:t>度</w:t>
      </w:r>
      <w:r w:rsidRPr="00BF11A8">
        <w:rPr>
          <w:rFonts w:hAnsi="宋体" w:cs="Times New Roman" w:hint="eastAsia"/>
        </w:rPr>
        <w:t>已失期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会：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度：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(6)</w:t>
      </w:r>
      <w:r w:rsidRPr="00BF11A8">
        <w:rPr>
          <w:rFonts w:hAnsi="宋体" w:cs="Times New Roman" w:hint="eastAsia"/>
        </w:rPr>
        <w:t>陈胜、吴广乃</w:t>
      </w:r>
      <w:r w:rsidRPr="00BF11A8">
        <w:rPr>
          <w:rFonts w:hAnsi="宋体" w:cs="Times New Roman" w:hint="eastAsia"/>
          <w:em w:val="underDot"/>
        </w:rPr>
        <w:t>谋</w:t>
      </w:r>
      <w:r w:rsidRPr="00BF11A8">
        <w:rPr>
          <w:rFonts w:hAnsi="宋体" w:cs="Times New Roman" w:hint="eastAsia"/>
        </w:rPr>
        <w:t>曰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谋：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(7)</w:t>
      </w:r>
      <w:r w:rsidRPr="00BF11A8">
        <w:rPr>
          <w:rFonts w:hAnsi="宋体" w:cs="Times New Roman" w:hint="eastAsia"/>
          <w:em w:val="underDot"/>
        </w:rPr>
        <w:t>死国</w:t>
      </w:r>
      <w:r w:rsidRPr="00BF11A8">
        <w:rPr>
          <w:rFonts w:hAnsi="宋体" w:cs="Times New Roman" w:hint="eastAsia"/>
        </w:rPr>
        <w:t>可乎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死国：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(8)</w:t>
      </w:r>
      <w:r w:rsidRPr="00BF11A8">
        <w:rPr>
          <w:rFonts w:hAnsi="宋体" w:cs="Times New Roman" w:hint="eastAsia"/>
        </w:rPr>
        <w:t>扶苏以</w:t>
      </w:r>
      <w:r w:rsidRPr="00BF11A8">
        <w:rPr>
          <w:rFonts w:hAnsi="宋体" w:cs="Times New Roman" w:hint="eastAsia"/>
          <w:em w:val="underDot"/>
        </w:rPr>
        <w:t>数谏</w:t>
      </w:r>
      <w:r w:rsidRPr="00BF11A8">
        <w:rPr>
          <w:rFonts w:hAnsi="宋体" w:cs="Times New Roman" w:hint="eastAsia"/>
        </w:rPr>
        <w:t>故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数：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谏：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(9)</w:t>
      </w:r>
      <w:r w:rsidRPr="00BF11A8">
        <w:rPr>
          <w:rFonts w:hAnsi="宋体" w:cs="Times New Roman" w:hint="eastAsia"/>
        </w:rPr>
        <w:t>百姓多闻其</w:t>
      </w:r>
      <w:r w:rsidRPr="00BF11A8">
        <w:rPr>
          <w:rFonts w:hAnsi="宋体" w:cs="Times New Roman" w:hint="eastAsia"/>
          <w:em w:val="underDot"/>
        </w:rPr>
        <w:t>贤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贤：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(10)</w:t>
      </w:r>
      <w:r w:rsidRPr="00BF11A8">
        <w:rPr>
          <w:rFonts w:hAnsi="宋体" w:cs="Times New Roman" w:hint="eastAsia"/>
        </w:rPr>
        <w:t>今</w:t>
      </w:r>
      <w:r w:rsidRPr="00BF11A8">
        <w:rPr>
          <w:rFonts w:hAnsi="宋体" w:cs="Times New Roman" w:hint="eastAsia"/>
          <w:em w:val="underDot"/>
        </w:rPr>
        <w:t>诚</w:t>
      </w:r>
      <w:r w:rsidRPr="00BF11A8">
        <w:rPr>
          <w:rFonts w:hAnsi="宋体" w:cs="Times New Roman" w:hint="eastAsia"/>
        </w:rPr>
        <w:t>以吾众</w:t>
      </w:r>
      <w:r w:rsidRPr="00BF11A8">
        <w:rPr>
          <w:rFonts w:hAnsi="宋体" w:cs="Times New Roman" w:hint="eastAsia"/>
          <w:em w:val="underDot"/>
        </w:rPr>
        <w:t>诈</w:t>
      </w:r>
      <w:r w:rsidRPr="00BF11A8">
        <w:rPr>
          <w:rFonts w:hAnsi="宋体" w:cs="Times New Roman" w:hint="eastAsia"/>
        </w:rPr>
        <w:t>自称公子扶苏、项燕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诚：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诈：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(11)</w:t>
      </w:r>
      <w:r w:rsidRPr="00BF11A8">
        <w:rPr>
          <w:rFonts w:hAnsi="宋体" w:cs="Times New Roman" w:hint="eastAsia"/>
          <w:em w:val="underDot"/>
        </w:rPr>
        <w:t>宜</w:t>
      </w:r>
      <w:r w:rsidRPr="00BF11A8">
        <w:rPr>
          <w:rFonts w:hAnsi="宋体" w:cs="Times New Roman" w:hint="eastAsia"/>
        </w:rPr>
        <w:t>多应者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宜：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(12)</w:t>
      </w:r>
      <w:r w:rsidRPr="00BF11A8">
        <w:rPr>
          <w:rFonts w:hAnsi="宋体" w:cs="Times New Roman" w:hint="eastAsia"/>
        </w:rPr>
        <w:t>卜者知其</w:t>
      </w:r>
      <w:r w:rsidRPr="00BF11A8">
        <w:rPr>
          <w:rFonts w:hAnsi="宋体" w:cs="Times New Roman" w:hint="eastAsia"/>
          <w:em w:val="underDot"/>
        </w:rPr>
        <w:t>指意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指意：</w:t>
      </w:r>
      <w:r w:rsidRPr="00BF11A8">
        <w:rPr>
          <w:rFonts w:hAnsi="宋体" w:cs="Times New Roman"/>
        </w:rPr>
        <w:t>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(13)</w:t>
      </w:r>
      <w:r w:rsidRPr="00BF11A8">
        <w:rPr>
          <w:rFonts w:hAnsi="宋体" w:cs="Times New Roman" w:hint="eastAsia"/>
          <w:em w:val="underDot"/>
        </w:rPr>
        <w:t>念</w:t>
      </w:r>
      <w:r w:rsidRPr="00BF11A8">
        <w:rPr>
          <w:rFonts w:hAnsi="宋体" w:cs="Times New Roman" w:hint="eastAsia"/>
        </w:rPr>
        <w:t>鬼，曰：“此教我先</w:t>
      </w:r>
      <w:r w:rsidRPr="00BF11A8">
        <w:rPr>
          <w:rFonts w:hAnsi="宋体" w:cs="Times New Roman" w:hint="eastAsia"/>
          <w:em w:val="underDot"/>
        </w:rPr>
        <w:t>威众</w:t>
      </w:r>
      <w:r w:rsidRPr="00BF11A8">
        <w:rPr>
          <w:rFonts w:hAnsi="宋体" w:cs="Times New Roman" w:hint="eastAsia"/>
        </w:rPr>
        <w:t>耳。”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念：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威众：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(14)</w:t>
      </w:r>
      <w:r w:rsidRPr="00BF11A8">
        <w:rPr>
          <w:rFonts w:hAnsi="宋体" w:cs="Times New Roman" w:hint="eastAsia"/>
        </w:rPr>
        <w:t>又</w:t>
      </w:r>
      <w:r w:rsidRPr="00BF11A8">
        <w:rPr>
          <w:rFonts w:hAnsi="宋体" w:cs="Times New Roman" w:hint="eastAsia"/>
          <w:em w:val="underDot"/>
        </w:rPr>
        <w:t>间</w:t>
      </w:r>
      <w:r w:rsidRPr="00BF11A8">
        <w:rPr>
          <w:rFonts w:hAnsi="宋体" w:cs="Times New Roman" w:hint="eastAsia"/>
        </w:rPr>
        <w:t>令吴广</w:t>
      </w:r>
      <w:r w:rsidRPr="00BF11A8">
        <w:rPr>
          <w:rFonts w:hAnsi="宋体" w:cs="Times New Roman" w:hint="eastAsia"/>
          <w:em w:val="underDot"/>
        </w:rPr>
        <w:t>之</w:t>
      </w:r>
      <w:r w:rsidRPr="00BF11A8">
        <w:rPr>
          <w:rFonts w:hAnsi="宋体" w:cs="Times New Roman" w:hint="eastAsia"/>
        </w:rPr>
        <w:t>次所旁丛祠中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间：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之：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(15)</w:t>
      </w:r>
      <w:r w:rsidRPr="00BF11A8">
        <w:rPr>
          <w:rFonts w:hAnsi="宋体" w:cs="Times New Roman" w:hint="eastAsia"/>
          <w:em w:val="underDot"/>
        </w:rPr>
        <w:t>旦日</w:t>
      </w:r>
      <w:r w:rsidRPr="00BF11A8">
        <w:rPr>
          <w:rFonts w:hAnsi="宋体" w:cs="Times New Roman" w:hint="eastAsia"/>
        </w:rPr>
        <w:t>，卒中</w:t>
      </w:r>
      <w:r w:rsidRPr="00BF11A8">
        <w:rPr>
          <w:rFonts w:hAnsi="宋体" w:cs="Times New Roman" w:hint="eastAsia"/>
          <w:em w:val="underDot"/>
        </w:rPr>
        <w:t>往往语</w:t>
      </w:r>
      <w:r w:rsidRPr="00BF11A8">
        <w:rPr>
          <w:rFonts w:hAnsi="宋体" w:cs="Times New Roman" w:hint="eastAsia"/>
        </w:rPr>
        <w:t>，皆</w:t>
      </w:r>
      <w:r w:rsidRPr="00BF11A8">
        <w:rPr>
          <w:rFonts w:hAnsi="宋体" w:cs="Times New Roman" w:hint="eastAsia"/>
          <w:em w:val="underDot"/>
        </w:rPr>
        <w:t>指目</w:t>
      </w:r>
      <w:r w:rsidRPr="00BF11A8">
        <w:rPr>
          <w:rFonts w:hAnsi="宋体" w:cs="Times New Roman" w:hint="eastAsia"/>
        </w:rPr>
        <w:t>陈胜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旦日：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往往语：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指目：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(16)</w:t>
      </w:r>
      <w:r w:rsidRPr="00BF11A8">
        <w:rPr>
          <w:rFonts w:hAnsi="宋体" w:cs="Times New Roman" w:hint="eastAsia"/>
        </w:rPr>
        <w:t>吴广</w:t>
      </w:r>
      <w:r w:rsidRPr="00BF11A8">
        <w:rPr>
          <w:rFonts w:hAnsi="宋体" w:cs="Times New Roman" w:hint="eastAsia"/>
          <w:em w:val="underDot"/>
        </w:rPr>
        <w:t>素</w:t>
      </w:r>
      <w:r w:rsidRPr="00BF11A8">
        <w:rPr>
          <w:rFonts w:hAnsi="宋体" w:cs="Times New Roman" w:hint="eastAsia"/>
        </w:rPr>
        <w:t>爱人。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素：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(17)</w:t>
      </w:r>
      <w:r w:rsidRPr="00BF11A8">
        <w:rPr>
          <w:rFonts w:hAnsi="宋体" w:cs="Times New Roman" w:hint="eastAsia"/>
        </w:rPr>
        <w:t>忿</w:t>
      </w:r>
      <w:r w:rsidRPr="00BF11A8">
        <w:rPr>
          <w:rFonts w:hAnsi="宋体" w:cs="Times New Roman" w:hint="eastAsia"/>
          <w:em w:val="underDot"/>
        </w:rPr>
        <w:t>恚</w:t>
      </w:r>
      <w:r w:rsidRPr="00BF11A8">
        <w:rPr>
          <w:rFonts w:hAnsi="宋体" w:cs="Times New Roman" w:hint="eastAsia"/>
        </w:rPr>
        <w:t>尉，令辱之，以激怒其众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恚：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(18)</w:t>
      </w:r>
      <w:r w:rsidRPr="00BF11A8">
        <w:rPr>
          <w:rFonts w:hAnsi="宋体" w:cs="Times New Roman" w:hint="eastAsia"/>
        </w:rPr>
        <w:t>尉果</w:t>
      </w:r>
      <w:r w:rsidRPr="00BF11A8">
        <w:rPr>
          <w:rFonts w:hAnsi="宋体" w:cs="Times New Roman" w:hint="eastAsia"/>
          <w:em w:val="underDot"/>
        </w:rPr>
        <w:t>笞</w:t>
      </w:r>
      <w:r w:rsidRPr="00BF11A8">
        <w:rPr>
          <w:rFonts w:hAnsi="宋体" w:cs="Times New Roman" w:hint="eastAsia"/>
        </w:rPr>
        <w:t>广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笞：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(19)</w:t>
      </w:r>
      <w:r w:rsidRPr="00BF11A8">
        <w:rPr>
          <w:rFonts w:hAnsi="宋体" w:cs="Times New Roman" w:hint="eastAsia"/>
        </w:rPr>
        <w:t>陈胜</w:t>
      </w:r>
      <w:r w:rsidRPr="00BF11A8">
        <w:rPr>
          <w:rFonts w:hAnsi="宋体" w:cs="Times New Roman" w:hint="eastAsia"/>
          <w:em w:val="underDot"/>
        </w:rPr>
        <w:t>佐</w:t>
      </w:r>
      <w:r w:rsidRPr="00BF11A8">
        <w:rPr>
          <w:rFonts w:hAnsi="宋体" w:cs="Times New Roman" w:hint="eastAsia"/>
        </w:rPr>
        <w:t>之，</w:t>
      </w:r>
      <w:r w:rsidRPr="00BF11A8">
        <w:rPr>
          <w:rFonts w:hAnsi="宋体" w:cs="Times New Roman" w:hint="eastAsia"/>
          <w:em w:val="underDot"/>
        </w:rPr>
        <w:t>并</w:t>
      </w:r>
      <w:r w:rsidRPr="00BF11A8">
        <w:rPr>
          <w:rFonts w:hAnsi="宋体" w:cs="Times New Roman" w:hint="eastAsia"/>
        </w:rPr>
        <w:t>杀两尉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佐：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并：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lastRenderedPageBreak/>
        <w:t>(20)</w:t>
      </w:r>
      <w:r w:rsidRPr="00BF11A8">
        <w:rPr>
          <w:rFonts w:hAnsi="宋体" w:cs="Times New Roman" w:hint="eastAsia"/>
          <w:em w:val="underDot"/>
        </w:rPr>
        <w:t>藉第令</w:t>
      </w:r>
      <w:r w:rsidRPr="00BF11A8">
        <w:rPr>
          <w:rFonts w:hAnsi="宋体" w:cs="Times New Roman" w:hint="eastAsia"/>
        </w:rPr>
        <w:t>毋斩，而戍死者固</w:t>
      </w:r>
      <w:r w:rsidRPr="00BF11A8">
        <w:rPr>
          <w:rFonts w:hAnsi="宋体" w:cs="Times New Roman" w:hint="eastAsia"/>
          <w:em w:val="underDot"/>
        </w:rPr>
        <w:t>十六七</w:t>
      </w:r>
      <w:r w:rsidRPr="00BF11A8">
        <w:rPr>
          <w:rFonts w:hAnsi="宋体" w:cs="Times New Roman" w:hint="eastAsia"/>
        </w:rPr>
        <w:t>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藉、第、令：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十六七：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(21)</w:t>
      </w:r>
      <w:r w:rsidRPr="00BF11A8">
        <w:rPr>
          <w:rFonts w:hAnsi="宋体" w:cs="Times New Roman" w:hint="eastAsia"/>
        </w:rPr>
        <w:t>王侯将相</w:t>
      </w:r>
      <w:r w:rsidRPr="00BF11A8">
        <w:rPr>
          <w:rFonts w:hAnsi="宋体" w:cs="Times New Roman" w:hint="eastAsia"/>
          <w:em w:val="underDot"/>
        </w:rPr>
        <w:t>宁</w:t>
      </w:r>
      <w:r w:rsidRPr="00BF11A8">
        <w:rPr>
          <w:rFonts w:hAnsi="宋体" w:cs="Times New Roman" w:hint="eastAsia"/>
        </w:rPr>
        <w:t>有种乎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宁：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(22)</w:t>
      </w:r>
      <w:r w:rsidRPr="00BF11A8">
        <w:rPr>
          <w:rFonts w:hAnsi="宋体" w:cs="Times New Roman" w:hint="eastAsia"/>
          <w:em w:val="underDot"/>
        </w:rPr>
        <w:t>从</w:t>
      </w:r>
      <w:r w:rsidRPr="00BF11A8">
        <w:rPr>
          <w:rFonts w:hAnsi="宋体" w:cs="Times New Roman" w:hint="eastAsia"/>
        </w:rPr>
        <w:t>民</w:t>
      </w:r>
      <w:r w:rsidRPr="00BF11A8">
        <w:rPr>
          <w:rFonts w:hAnsi="宋体" w:cs="Times New Roman" w:hint="eastAsia"/>
          <w:em w:val="underDot"/>
        </w:rPr>
        <w:t>欲</w:t>
      </w:r>
      <w:r w:rsidRPr="00BF11A8">
        <w:rPr>
          <w:rFonts w:hAnsi="宋体" w:cs="Times New Roman" w:hint="eastAsia"/>
        </w:rPr>
        <w:t>也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从：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欲：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(23)</w:t>
      </w:r>
      <w:r w:rsidRPr="00BF11A8">
        <w:rPr>
          <w:rFonts w:hAnsi="宋体" w:cs="Times New Roman" w:hint="eastAsia"/>
          <w:em w:val="underDot"/>
        </w:rPr>
        <w:t>比</w:t>
      </w:r>
      <w:r w:rsidRPr="00BF11A8">
        <w:rPr>
          <w:rFonts w:hAnsi="宋体" w:cs="Times New Roman" w:hint="eastAsia"/>
        </w:rPr>
        <w:t>至陈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比：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(24)</w:t>
      </w:r>
      <w:r w:rsidRPr="00BF11A8">
        <w:rPr>
          <w:rFonts w:hAnsi="宋体" w:cs="Times New Roman" w:hint="eastAsia"/>
          <w:em w:val="underDot"/>
        </w:rPr>
        <w:t>独</w:t>
      </w:r>
      <w:r w:rsidRPr="00BF11A8">
        <w:rPr>
          <w:rFonts w:hAnsi="宋体" w:cs="Times New Roman" w:hint="eastAsia"/>
        </w:rPr>
        <w:t>守丞与战谯门中</w:t>
      </w:r>
      <w:r w:rsidRPr="00BF11A8">
        <w:rPr>
          <w:rFonts w:hAnsi="宋体" w:cs="Times New Roman"/>
        </w:rPr>
        <w:t xml:space="preserve">  </w:t>
      </w:r>
      <w:r w:rsidRPr="00BF11A8">
        <w:rPr>
          <w:rFonts w:hAnsi="宋体" w:cs="Times New Roman" w:hint="eastAsia"/>
        </w:rPr>
        <w:t>独：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(25)</w:t>
      </w:r>
      <w:r w:rsidRPr="00BF11A8">
        <w:rPr>
          <w:rFonts w:hAnsi="宋体" w:cs="Times New Roman" w:hint="eastAsia"/>
        </w:rPr>
        <w:t>号令召三老、</w:t>
      </w:r>
      <w:r w:rsidRPr="00BF11A8">
        <w:rPr>
          <w:rFonts w:hAnsi="宋体" w:cs="Times New Roman" w:hint="eastAsia"/>
          <w:em w:val="underDot"/>
        </w:rPr>
        <w:t>豪杰</w:t>
      </w:r>
      <w:r w:rsidRPr="00BF11A8">
        <w:rPr>
          <w:rFonts w:hAnsi="宋体" w:cs="Times New Roman" w:hint="eastAsia"/>
        </w:rPr>
        <w:t>与皆来会</w:t>
      </w:r>
      <w:r w:rsidRPr="00BF11A8">
        <w:rPr>
          <w:rFonts w:hAnsi="宋体" w:cs="Times New Roman" w:hint="eastAsia"/>
          <w:em w:val="underDot"/>
        </w:rPr>
        <w:t>计</w:t>
      </w:r>
      <w:r w:rsidRPr="00BF11A8">
        <w:rPr>
          <w:rFonts w:hAnsi="宋体" w:cs="Times New Roman" w:hint="eastAsia"/>
        </w:rPr>
        <w:t>事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豪杰：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计：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(26)</w:t>
      </w:r>
      <w:r w:rsidRPr="00BF11A8">
        <w:rPr>
          <w:rFonts w:hAnsi="宋体" w:cs="Times New Roman" w:hint="eastAsia"/>
        </w:rPr>
        <w:t>皆</w:t>
      </w:r>
      <w:r w:rsidRPr="00BF11A8">
        <w:rPr>
          <w:rFonts w:hAnsi="宋体" w:cs="Times New Roman" w:hint="eastAsia"/>
          <w:em w:val="underDot"/>
        </w:rPr>
        <w:t>刑</w:t>
      </w:r>
      <w:r w:rsidRPr="00BF11A8">
        <w:rPr>
          <w:rFonts w:hAnsi="宋体" w:cs="Times New Roman" w:hint="eastAsia"/>
        </w:rPr>
        <w:t>其长吏，杀之以</w:t>
      </w:r>
      <w:r w:rsidRPr="00BF11A8">
        <w:rPr>
          <w:rFonts w:hAnsi="宋体" w:cs="Times New Roman" w:hint="eastAsia"/>
          <w:em w:val="underDot"/>
        </w:rPr>
        <w:t>应</w:t>
      </w:r>
      <w:r w:rsidRPr="00BF11A8">
        <w:rPr>
          <w:rFonts w:hAnsi="宋体" w:cs="Times New Roman" w:hint="eastAsia"/>
        </w:rPr>
        <w:t>陈涉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刑：</w:t>
      </w:r>
      <w:r w:rsidRPr="00BF11A8">
        <w:rPr>
          <w:rFonts w:hAnsi="宋体" w:cs="Times New Roman"/>
        </w:rPr>
        <w:t xml:space="preserve">____________  </w:t>
      </w:r>
      <w:r w:rsidRPr="00BF11A8">
        <w:rPr>
          <w:rFonts w:hAnsi="宋体" w:cs="Times New Roman" w:hint="eastAsia"/>
        </w:rPr>
        <w:t>应：</w:t>
      </w:r>
      <w:r w:rsidRPr="00BF11A8">
        <w:rPr>
          <w:rFonts w:hAnsi="宋体" w:cs="Times New Roman"/>
        </w:rPr>
        <w:t>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2</w:t>
      </w:r>
      <w:r w:rsidRPr="00BF11A8">
        <w:rPr>
          <w:rFonts w:hAnsi="宋体" w:cs="Times New Roman" w:hint="eastAsia"/>
        </w:rPr>
        <w:t>．把下列句子翻译成现代汉语。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(1)</w:t>
      </w:r>
      <w:r w:rsidRPr="00BF11A8">
        <w:rPr>
          <w:rFonts w:hAnsi="宋体" w:cs="Times New Roman" w:hint="eastAsia"/>
        </w:rPr>
        <w:t>辍耕之垄上，怅恨久之。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(2)</w:t>
      </w:r>
      <w:r w:rsidRPr="00BF11A8">
        <w:rPr>
          <w:rFonts w:hAnsi="宋体" w:cs="Times New Roman" w:hint="eastAsia"/>
        </w:rPr>
        <w:t>燕雀安知鸿鹄之志哉！</w:t>
      </w:r>
      <w:r w:rsidRPr="00BF11A8">
        <w:rPr>
          <w:rFonts w:hAnsi="宋体" w:cs="Times New Roman"/>
        </w:rPr>
        <w:t>(</w:t>
      </w:r>
      <w:r w:rsidRPr="00BF11A8">
        <w:rPr>
          <w:rFonts w:hAnsi="宋体" w:cs="Times New Roman" w:hint="eastAsia"/>
        </w:rPr>
        <w:t>课下注释</w:t>
      </w:r>
      <w:r w:rsidRPr="00BF11A8">
        <w:rPr>
          <w:rFonts w:hAnsi="宋体" w:cs="Times New Roman"/>
        </w:rPr>
        <w:t>)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(3)</w:t>
      </w:r>
      <w:r w:rsidRPr="00BF11A8">
        <w:rPr>
          <w:rFonts w:hAnsi="宋体" w:cs="Times New Roman" w:hint="eastAsia"/>
        </w:rPr>
        <w:t>今亡亦死，举大计亦死；等死，死国可乎？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(4)</w:t>
      </w:r>
      <w:r w:rsidRPr="00BF11A8">
        <w:rPr>
          <w:rFonts w:hAnsi="宋体" w:cs="Times New Roman" w:hint="eastAsia"/>
        </w:rPr>
        <w:t>天下苦秦久矣。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lastRenderedPageBreak/>
        <w:t>(5)</w:t>
      </w:r>
      <w:r w:rsidRPr="00BF11A8">
        <w:rPr>
          <w:rFonts w:hAnsi="宋体" w:cs="Times New Roman" w:hint="eastAsia"/>
        </w:rPr>
        <w:t>今诚以吾众诈自称公子扶苏、项燕，为天下唱，宜多应者。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(6)</w:t>
      </w:r>
      <w:r w:rsidRPr="00BF11A8">
        <w:rPr>
          <w:rFonts w:hAnsi="宋体" w:cs="Times New Roman" w:hint="eastAsia"/>
        </w:rPr>
        <w:t>旦日，卒中往往语，皆指目陈胜。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(7)</w:t>
      </w:r>
      <w:r w:rsidRPr="00BF11A8">
        <w:rPr>
          <w:rFonts w:hAnsi="宋体" w:cs="Times New Roman" w:hint="eastAsia"/>
        </w:rPr>
        <w:t>公等遇雨，皆已失期，失期当斩。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(8)</w:t>
      </w:r>
      <w:r w:rsidRPr="00BF11A8">
        <w:rPr>
          <w:rFonts w:hAnsi="宋体" w:cs="Times New Roman" w:hint="eastAsia"/>
        </w:rPr>
        <w:t>且壮士不死即已，死即举大名耳。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(9)</w:t>
      </w:r>
      <w:r w:rsidRPr="00BF11A8">
        <w:rPr>
          <w:rFonts w:hAnsi="宋体" w:cs="Times New Roman" w:hint="eastAsia"/>
        </w:rPr>
        <w:t>王侯将相宁有种乎！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 w:hint="eastAsia"/>
        </w:rPr>
        <w:t>翻译：</w:t>
      </w: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3</w:t>
      </w:r>
      <w:r w:rsidRPr="00BF11A8">
        <w:rPr>
          <w:rFonts w:hAnsi="宋体" w:cs="Times New Roman" w:hint="eastAsia"/>
        </w:rPr>
        <w:t>．为了“威众”，陈胜、吴广做了哪两件事情？你如何看待陈胜、吴广“乃行卜”的举动和他们所采取的“威众”之策？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4</w:t>
      </w:r>
      <w:r w:rsidRPr="00BF11A8">
        <w:rPr>
          <w:rFonts w:hAnsi="宋体" w:cs="Times New Roman" w:hint="eastAsia"/>
        </w:rPr>
        <w:t>．陈胜被拥立为王的原因是什么？</w:t>
      </w:r>
      <w:r w:rsidRPr="00BF11A8">
        <w:rPr>
          <w:rFonts w:hAnsi="宋体" w:cs="Times New Roman"/>
        </w:rPr>
        <w:t>(</w:t>
      </w:r>
      <w:r w:rsidRPr="00BF11A8">
        <w:rPr>
          <w:rFonts w:hAnsi="宋体" w:cs="Times New Roman" w:hint="eastAsia"/>
        </w:rPr>
        <w:t>根据选段内容用自己的语言概括</w:t>
      </w:r>
      <w:r w:rsidRPr="00BF11A8">
        <w:rPr>
          <w:rFonts w:hAnsi="宋体" w:cs="Times New Roman"/>
        </w:rPr>
        <w:t>)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5</w:t>
      </w:r>
      <w:r w:rsidRPr="00BF11A8">
        <w:rPr>
          <w:rFonts w:hAnsi="宋体" w:cs="Times New Roman" w:hint="eastAsia"/>
        </w:rPr>
        <w:t>．课文第二段文字中最能凸显陈胜、吴广智谋的两个字是：</w:t>
      </w:r>
      <w:r w:rsidRPr="00BF11A8">
        <w:rPr>
          <w:rFonts w:hAnsi="宋体" w:cs="Times New Roman"/>
        </w:rPr>
        <w:t>____________</w:t>
      </w:r>
      <w:r w:rsidRPr="00BF11A8">
        <w:rPr>
          <w:rFonts w:hAnsi="宋体" w:cs="Times New Roman" w:hint="eastAsia"/>
        </w:rPr>
        <w:t>、</w:t>
      </w:r>
      <w:r w:rsidRPr="00BF11A8">
        <w:rPr>
          <w:rFonts w:hAnsi="宋体" w:cs="Times New Roman"/>
        </w:rPr>
        <w:t>____________</w:t>
      </w:r>
      <w:r w:rsidRPr="00BF11A8">
        <w:rPr>
          <w:rFonts w:hAnsi="宋体" w:cs="Times New Roman" w:hint="eastAsia"/>
        </w:rPr>
        <w:t>。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6</w:t>
      </w:r>
      <w:r w:rsidRPr="00BF11A8">
        <w:rPr>
          <w:rFonts w:hAnsi="宋体" w:cs="Times New Roman" w:hint="eastAsia"/>
        </w:rPr>
        <w:t>．陈胜、吴广起义提出了“诈称公子扶苏、项燕”的策略，从而掌握了民心动向，请概括出这一策略的效果是从哪两个方面得到证明的。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lastRenderedPageBreak/>
        <w:t>7</w:t>
      </w:r>
      <w:r w:rsidRPr="00BF11A8">
        <w:rPr>
          <w:rFonts w:hAnsi="宋体" w:cs="Times New Roman" w:hint="eastAsia"/>
        </w:rPr>
        <w:t>．课文第三段交代了几个场面？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8</w:t>
      </w:r>
      <w:r w:rsidRPr="00BF11A8">
        <w:rPr>
          <w:rFonts w:hAnsi="宋体" w:cs="Times New Roman" w:hint="eastAsia"/>
        </w:rPr>
        <w:t>．结合课文第一、二段文字从三个方面概述陈胜在反秦斗争中表现出的卓越才能。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9</w:t>
      </w:r>
      <w:r w:rsidRPr="00BF11A8">
        <w:rPr>
          <w:rFonts w:hAnsi="宋体" w:cs="Times New Roman" w:hint="eastAsia"/>
        </w:rPr>
        <w:t>．陈胜、吴广的起义有偶然性，也有必然性。根据课文内容，作简要分析。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BF11A8">
        <w:rPr>
          <w:rFonts w:hAnsi="宋体" w:cs="Times New Roman"/>
          <w:b/>
        </w:rPr>
        <w:t>10</w:t>
      </w:r>
      <w:r w:rsidRPr="00BF11A8">
        <w:rPr>
          <w:rFonts w:hAnsi="宋体" w:cs="Times New Roman" w:hint="eastAsia"/>
        </w:rPr>
        <w:t>．“且壮士不死即已，死即举大名耳，王侯将相宁有种乎！”这句话的思想含义是什么？作用是什么？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AB761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F11A8">
        <w:rPr>
          <w:rFonts w:hAnsi="宋体" w:cs="Times New Roman"/>
        </w:rPr>
        <w:t>________________________________________________________________________</w:t>
      </w:r>
    </w:p>
    <w:p w:rsidR="00A844EC" w:rsidRPr="00BF11A8" w:rsidRDefault="00A844EC" w:rsidP="00BF11A8">
      <w:pPr>
        <w:spacing w:line="360" w:lineRule="auto"/>
        <w:rPr>
          <w:rFonts w:ascii="宋体" w:eastAsia="宋体" w:hAnsi="宋体"/>
          <w:sz w:val="21"/>
        </w:rPr>
      </w:pPr>
    </w:p>
    <w:p w:rsidR="00A844EC" w:rsidRPr="00BF11A8" w:rsidRDefault="00A844EC" w:rsidP="00BF11A8">
      <w:pPr>
        <w:spacing w:line="360" w:lineRule="auto"/>
        <w:rPr>
          <w:rFonts w:ascii="宋体" w:eastAsia="宋体" w:hAnsi="宋体"/>
          <w:sz w:val="21"/>
        </w:rPr>
      </w:pPr>
    </w:p>
    <w:sectPr w:rsidR="00A844EC" w:rsidRPr="00BF11A8" w:rsidSect="00BF1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4EC" w:rsidRDefault="00A844EC" w:rsidP="00AA2C06">
      <w:pPr>
        <w:spacing w:after="0"/>
      </w:pPr>
      <w:r>
        <w:separator/>
      </w:r>
    </w:p>
  </w:endnote>
  <w:endnote w:type="continuationSeparator" w:id="1">
    <w:p w:rsidR="00A844EC" w:rsidRDefault="00A844EC" w:rsidP="00AA2C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EC" w:rsidRDefault="00B30441" w:rsidP="000F1E0F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844E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44EC" w:rsidRDefault="00A844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EC" w:rsidRPr="00BF11A8" w:rsidRDefault="00AB7616" w:rsidP="00AB7616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616" w:rsidRDefault="00AB76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4EC" w:rsidRDefault="00A844EC" w:rsidP="00AA2C06">
      <w:pPr>
        <w:spacing w:after="0"/>
      </w:pPr>
      <w:r>
        <w:separator/>
      </w:r>
    </w:p>
  </w:footnote>
  <w:footnote w:type="continuationSeparator" w:id="1">
    <w:p w:rsidR="00A844EC" w:rsidRDefault="00A844EC" w:rsidP="00AA2C0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616" w:rsidRDefault="00AB76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EC" w:rsidRPr="00AB7616" w:rsidRDefault="00AB7616" w:rsidP="00AB761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616" w:rsidRDefault="00AB76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E10"/>
    <w:rsid w:val="000F1E0F"/>
    <w:rsid w:val="001D010D"/>
    <w:rsid w:val="00237DED"/>
    <w:rsid w:val="004853C5"/>
    <w:rsid w:val="005570A4"/>
    <w:rsid w:val="007D0067"/>
    <w:rsid w:val="007D6434"/>
    <w:rsid w:val="008147E5"/>
    <w:rsid w:val="0085204B"/>
    <w:rsid w:val="008832A6"/>
    <w:rsid w:val="00937444"/>
    <w:rsid w:val="009B03E4"/>
    <w:rsid w:val="00A844EC"/>
    <w:rsid w:val="00AA2C06"/>
    <w:rsid w:val="00AB7616"/>
    <w:rsid w:val="00B1725C"/>
    <w:rsid w:val="00B30441"/>
    <w:rsid w:val="00BF11A8"/>
    <w:rsid w:val="00C761BA"/>
    <w:rsid w:val="00D302AC"/>
    <w:rsid w:val="00D717DF"/>
    <w:rsid w:val="00E37A70"/>
    <w:rsid w:val="00F8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10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F82E10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F82E10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F82E1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904E6D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82E10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82E10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904E6D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82E10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F82E10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F82E10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F82E1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F82E10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BF11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824</Words>
  <Characters>4703</Characters>
  <Application>Microsoft Office Word</Application>
  <DocSecurity>0</DocSecurity>
  <Lines>39</Lines>
  <Paragraphs>11</Paragraphs>
  <ScaleCrop>false</ScaleCrop>
  <Manager>书利华教育网（数理化网）</Manager>
  <Company>书利华教育网（数理化网）</Company>
  <LinksUpToDate>false</LinksUpToDate>
  <CharactersWithSpaces>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2016-01-31T07:21:00Z</dcterms:created>
  <dcterms:modified xsi:type="dcterms:W3CDTF">2016-02-04T11:43:00Z</dcterms:modified>
  <cp:category>书利华教育网（数理化网）</cp:category>
</cp:coreProperties>
</file>