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69E" w:rsidRPr="005F784D" w:rsidRDefault="001D069E" w:rsidP="00B701B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1D069E" w:rsidRPr="005F784D" w:rsidRDefault="001D069E" w:rsidP="00B701B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5F784D">
        <w:rPr>
          <w:rFonts w:hAnsi="宋体" w:cs="Times New Roman" w:hint="eastAsia"/>
        </w:rPr>
        <w:t>专题精练七　文学常识</w:t>
      </w:r>
    </w:p>
    <w:p w:rsidR="001D069E" w:rsidRPr="005F784D" w:rsidRDefault="001D069E" w:rsidP="00B701B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5F784D">
        <w:rPr>
          <w:rFonts w:hAnsi="宋体" w:cs="Times New Roman"/>
          <w:b/>
        </w:rPr>
        <w:t>1</w:t>
      </w:r>
      <w:r w:rsidRPr="005F784D">
        <w:rPr>
          <w:rFonts w:hAnsi="宋体" w:cs="Times New Roman" w:hint="eastAsia"/>
        </w:rPr>
        <w:t>．下列文学常识表述有误的一项是</w:t>
      </w:r>
      <w:r w:rsidRPr="005F784D">
        <w:rPr>
          <w:rFonts w:hAnsi="宋体" w:cs="Times New Roman"/>
        </w:rPr>
        <w:t>(</w:t>
      </w:r>
      <w:r w:rsidRPr="005F784D">
        <w:rPr>
          <w:rFonts w:hAnsi="宋体" w:cs="Times New Roman" w:hint="eastAsia"/>
        </w:rPr>
        <w:t xml:space="preserve">　　</w:t>
      </w:r>
      <w:r w:rsidRPr="005F784D">
        <w:rPr>
          <w:rFonts w:hAnsi="宋体" w:cs="Times New Roman"/>
        </w:rPr>
        <w:t>)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A</w:t>
      </w:r>
      <w:r w:rsidRPr="005F784D">
        <w:rPr>
          <w:rFonts w:hAnsi="宋体" w:cs="Times New Roman" w:hint="eastAsia"/>
        </w:rPr>
        <w:t>．济慈，英国浪漫主义诗人，我们所学过的《蛐蛐与蝈蝈》就是他的作品，其代表诗作有《伊莎贝拉》《夜莺颂》等。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B</w:t>
      </w:r>
      <w:r w:rsidRPr="005F784D">
        <w:rPr>
          <w:rFonts w:hAnsi="宋体" w:cs="Times New Roman" w:hint="eastAsia"/>
        </w:rPr>
        <w:t>．冰心，原名谢婉莹，现代著名作家，代表作品有《繁星》《春水》《往事》。我们中学课文所学过的《谈生命》就是她的作品。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C</w:t>
      </w:r>
      <w:r w:rsidRPr="005F784D">
        <w:rPr>
          <w:rFonts w:hAnsi="宋体" w:cs="Times New Roman" w:hint="eastAsia"/>
        </w:rPr>
        <w:t>．李清照，字幼安，宋代女词人。南宋婉约词派的代表人物，其词内容上侧重儿女风情，结构深细缜密，音律婉转和谐，语言圆润清丽，有一种柔婉之美。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D</w:t>
      </w:r>
      <w:r w:rsidRPr="005F784D">
        <w:rPr>
          <w:rFonts w:hAnsi="宋体" w:cs="Times New Roman" w:hint="eastAsia"/>
        </w:rPr>
        <w:t>．孟子，名轲，邹人，与孔子并称“孔孟”，儒家思想的代表人物，世称“亚圣”。</w:t>
      </w:r>
    </w:p>
    <w:p w:rsidR="001D069E" w:rsidRPr="005F784D" w:rsidRDefault="001D069E" w:rsidP="00B701B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5F784D">
        <w:rPr>
          <w:rFonts w:hAnsi="宋体" w:cs="Times New Roman"/>
          <w:b/>
        </w:rPr>
        <w:t>2</w:t>
      </w:r>
      <w:r w:rsidRPr="005F784D">
        <w:rPr>
          <w:rFonts w:hAnsi="宋体" w:cs="Times New Roman" w:hint="eastAsia"/>
        </w:rPr>
        <w:t>．下列有关文学常识的表述有误的一项是</w:t>
      </w:r>
      <w:r w:rsidRPr="005F784D">
        <w:rPr>
          <w:rFonts w:hAnsi="宋体" w:cs="Times New Roman"/>
        </w:rPr>
        <w:t>(</w:t>
      </w:r>
      <w:r w:rsidRPr="005F784D">
        <w:rPr>
          <w:rFonts w:hAnsi="宋体" w:cs="Times New Roman" w:hint="eastAsia"/>
        </w:rPr>
        <w:t xml:space="preserve">　　</w:t>
      </w:r>
      <w:r w:rsidRPr="005F784D">
        <w:rPr>
          <w:rFonts w:hAnsi="宋体" w:cs="Times New Roman"/>
        </w:rPr>
        <w:t>)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A</w:t>
      </w:r>
      <w:r w:rsidRPr="005F784D">
        <w:rPr>
          <w:rFonts w:hAnsi="宋体" w:cs="Times New Roman" w:hint="eastAsia"/>
        </w:rPr>
        <w:t>．《左传》是编年体史书，《战国策》是国别体史书，《史记》是纪传体史书。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B</w:t>
      </w:r>
      <w:r w:rsidRPr="005F784D">
        <w:rPr>
          <w:rFonts w:hAnsi="宋体" w:cs="Times New Roman" w:hint="eastAsia"/>
        </w:rPr>
        <w:t>．《陈太丘与友期》</w:t>
      </w:r>
      <w:r w:rsidRPr="005F784D">
        <w:rPr>
          <w:rFonts w:hAnsi="宋体" w:cs="Times New Roman"/>
        </w:rPr>
        <w:t>(</w:t>
      </w:r>
      <w:r w:rsidRPr="005F784D">
        <w:rPr>
          <w:rFonts w:hAnsi="宋体" w:cs="Times New Roman" w:hint="eastAsia"/>
        </w:rPr>
        <w:t>《期行》</w:t>
      </w:r>
      <w:r w:rsidRPr="005F784D">
        <w:rPr>
          <w:rFonts w:hAnsi="宋体" w:cs="Times New Roman"/>
        </w:rPr>
        <w:t>)</w:t>
      </w:r>
      <w:r w:rsidRPr="005F784D">
        <w:rPr>
          <w:rFonts w:hAnsi="宋体" w:cs="Times New Roman" w:hint="eastAsia"/>
        </w:rPr>
        <w:t>《伤仲永》都出自刘义庆编写的《世说新语》。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C</w:t>
      </w:r>
      <w:r w:rsidRPr="005F784D">
        <w:rPr>
          <w:rFonts w:hAnsi="宋体" w:cs="Times New Roman" w:hint="eastAsia"/>
        </w:rPr>
        <w:t>．老舍，原名舒庆春，现代著名作家，其代表作有《骆驼祥子》。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D</w:t>
      </w:r>
      <w:r w:rsidRPr="005F784D">
        <w:rPr>
          <w:rFonts w:hAnsi="宋体" w:cs="Times New Roman" w:hint="eastAsia"/>
        </w:rPr>
        <w:t>．《就英法联军远征中国给巴特勒上尉的信》</w:t>
      </w:r>
      <w:r w:rsidRPr="005F784D">
        <w:rPr>
          <w:rFonts w:hAnsi="宋体" w:cs="Times New Roman"/>
        </w:rPr>
        <w:t>(</w:t>
      </w:r>
      <w:r w:rsidRPr="005F784D">
        <w:rPr>
          <w:rFonts w:hAnsi="宋体" w:cs="Times New Roman" w:hint="eastAsia"/>
        </w:rPr>
        <w:t>《给巴特勒的信》</w:t>
      </w:r>
      <w:r w:rsidRPr="005F784D">
        <w:rPr>
          <w:rFonts w:hAnsi="宋体" w:cs="Times New Roman"/>
        </w:rPr>
        <w:t>)</w:t>
      </w:r>
      <w:r w:rsidRPr="005F784D">
        <w:rPr>
          <w:rFonts w:hAnsi="宋体" w:cs="Times New Roman" w:hint="eastAsia"/>
        </w:rPr>
        <w:t>作者是法国作家雨果。</w:t>
      </w:r>
    </w:p>
    <w:p w:rsidR="001D069E" w:rsidRPr="005F784D" w:rsidRDefault="001D069E" w:rsidP="00B701B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5F784D">
        <w:rPr>
          <w:rFonts w:hAnsi="宋体" w:cs="Times New Roman"/>
          <w:b/>
        </w:rPr>
        <w:t>3</w:t>
      </w:r>
      <w:r w:rsidRPr="005F784D">
        <w:rPr>
          <w:rFonts w:hAnsi="宋体" w:cs="Times New Roman" w:hint="eastAsia"/>
        </w:rPr>
        <w:t>．下列文学常识表述正确的一项是</w:t>
      </w:r>
      <w:r w:rsidRPr="005F784D">
        <w:rPr>
          <w:rFonts w:hAnsi="宋体" w:cs="Times New Roman"/>
        </w:rPr>
        <w:t>(</w:t>
      </w:r>
      <w:r w:rsidRPr="005F784D">
        <w:rPr>
          <w:rFonts w:hAnsi="宋体" w:cs="Times New Roman" w:hint="eastAsia"/>
        </w:rPr>
        <w:t xml:space="preserve">　　</w:t>
      </w:r>
      <w:r w:rsidRPr="005F784D">
        <w:rPr>
          <w:rFonts w:hAnsi="宋体" w:cs="Times New Roman"/>
        </w:rPr>
        <w:t>)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A</w:t>
      </w:r>
      <w:r w:rsidRPr="005F784D">
        <w:rPr>
          <w:rFonts w:hAnsi="宋体" w:cs="Times New Roman" w:hint="eastAsia"/>
        </w:rPr>
        <w:t>．《诗经》是我国最早的一部诗歌总集，《关雎》和《蒹葭》是其中歌咏纯真爱情的名篇。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B</w:t>
      </w:r>
      <w:r w:rsidRPr="005F784D">
        <w:rPr>
          <w:rFonts w:hAnsi="宋体" w:cs="Times New Roman" w:hint="eastAsia"/>
        </w:rPr>
        <w:t>．《沁园春</w:t>
      </w:r>
      <w:r w:rsidRPr="005F784D">
        <w:rPr>
          <w:rFonts w:hAnsi="宋体" w:cs="Times New Roman"/>
        </w:rPr>
        <w:t>·</w:t>
      </w:r>
      <w:r w:rsidRPr="005F784D">
        <w:rPr>
          <w:rFonts w:hAnsi="宋体" w:cs="Times New Roman" w:hint="eastAsia"/>
        </w:rPr>
        <w:t>雪》是一首曲，“沁园春”是曲牌名“雪”是曲的标题，它概括了曲的主要内容。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C</w:t>
      </w:r>
      <w:r w:rsidRPr="005F784D">
        <w:rPr>
          <w:rFonts w:hAnsi="宋体" w:cs="Times New Roman" w:hint="eastAsia"/>
        </w:rPr>
        <w:t>．按作者所生活的时代先后顺序排列下列诗文应为：《饮酒》《送杜少府之任蜀州》《游山西村》《山坡羊</w:t>
      </w:r>
      <w:r w:rsidRPr="005F784D">
        <w:rPr>
          <w:rFonts w:hAnsi="宋体" w:cs="Times New Roman"/>
        </w:rPr>
        <w:t>·</w:t>
      </w:r>
      <w:r w:rsidRPr="005F784D">
        <w:rPr>
          <w:rFonts w:hAnsi="宋体" w:cs="Times New Roman" w:hint="eastAsia"/>
        </w:rPr>
        <w:t>潼关怀古》《送东阳马生序》。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D</w:t>
      </w:r>
      <w:r w:rsidRPr="005F784D">
        <w:rPr>
          <w:rFonts w:hAnsi="宋体" w:cs="Times New Roman" w:hint="eastAsia"/>
        </w:rPr>
        <w:t>．《马说》《陋室铭》《送东阳马生序》中，“说”“铭”“序”分别表示古代的一种文体。“说”是叙事兼议论，“铭”一般是用韵的，“序”是临别赠言。</w:t>
      </w:r>
    </w:p>
    <w:p w:rsidR="001D069E" w:rsidRPr="005F784D" w:rsidRDefault="001D069E" w:rsidP="00B701B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5F784D">
        <w:rPr>
          <w:rFonts w:hAnsi="宋体" w:cs="Times New Roman"/>
          <w:b/>
        </w:rPr>
        <w:t>4</w:t>
      </w:r>
      <w:r w:rsidRPr="005F784D">
        <w:rPr>
          <w:rFonts w:hAnsi="宋体" w:cs="Times New Roman" w:hint="eastAsia"/>
        </w:rPr>
        <w:t>．下列文学常识表述有误的一项是</w:t>
      </w:r>
      <w:r w:rsidRPr="005F784D">
        <w:rPr>
          <w:rFonts w:hAnsi="宋体" w:cs="Times New Roman"/>
        </w:rPr>
        <w:t>(</w:t>
      </w:r>
      <w:r w:rsidRPr="005F784D">
        <w:rPr>
          <w:rFonts w:hAnsi="宋体" w:cs="Times New Roman" w:hint="eastAsia"/>
        </w:rPr>
        <w:t xml:space="preserve">　　</w:t>
      </w:r>
      <w:r w:rsidRPr="005F784D">
        <w:rPr>
          <w:rFonts w:hAnsi="宋体" w:cs="Times New Roman"/>
        </w:rPr>
        <w:t>)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A</w:t>
      </w:r>
      <w:r w:rsidRPr="005F784D">
        <w:rPr>
          <w:rFonts w:hAnsi="宋体" w:cs="Times New Roman" w:hint="eastAsia"/>
        </w:rPr>
        <w:t>．刘禹锡，唐代文学家、哲学家，其名句“沉舟侧畔千帆过，病树前头万木春”出自《酬乐天扬州初逢席上见赠》，深寓哲理，脍炙人口。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lastRenderedPageBreak/>
        <w:t>B</w:t>
      </w:r>
      <w:r w:rsidRPr="005F784D">
        <w:rPr>
          <w:rFonts w:hAnsi="宋体" w:cs="Times New Roman" w:hint="eastAsia"/>
        </w:rPr>
        <w:t>．《范进中举》节选自《儒林外史》。《儒林外史》是我国宋代一部中篇讽刺小说，主要描写封建社会知识分子及官绅的活动和精神面貌。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C</w:t>
      </w:r>
      <w:r w:rsidRPr="005F784D">
        <w:rPr>
          <w:rFonts w:hAnsi="宋体" w:cs="Times New Roman" w:hint="eastAsia"/>
        </w:rPr>
        <w:t>．《沁园春</w:t>
      </w:r>
      <w:r w:rsidRPr="005F784D">
        <w:rPr>
          <w:rFonts w:hAnsi="宋体" w:cs="Times New Roman"/>
        </w:rPr>
        <w:t>·</w:t>
      </w:r>
      <w:r w:rsidRPr="005F784D">
        <w:rPr>
          <w:rFonts w:hAnsi="宋体" w:cs="Times New Roman" w:hint="eastAsia"/>
        </w:rPr>
        <w:t>雪》情景交融，上阕重在写景，下阕重在议论、抒情。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D</w:t>
      </w:r>
      <w:r w:rsidRPr="005F784D">
        <w:rPr>
          <w:rFonts w:hAnsi="宋体" w:cs="Times New Roman" w:hint="eastAsia"/>
        </w:rPr>
        <w:t>．小说《变色龙》是俄国作家契诃夫的作品。</w:t>
      </w:r>
    </w:p>
    <w:p w:rsidR="001D069E" w:rsidRPr="005F784D" w:rsidRDefault="001D069E" w:rsidP="00B701B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5F784D">
        <w:rPr>
          <w:rFonts w:hAnsi="宋体" w:cs="Times New Roman"/>
          <w:b/>
        </w:rPr>
        <w:t>5</w:t>
      </w:r>
      <w:r w:rsidRPr="005F784D">
        <w:rPr>
          <w:rFonts w:hAnsi="宋体" w:cs="Times New Roman" w:hint="eastAsia"/>
        </w:rPr>
        <w:t>．选出下列说法有误的一项是</w:t>
      </w:r>
      <w:r w:rsidRPr="005F784D">
        <w:rPr>
          <w:rFonts w:hAnsi="宋体" w:cs="Times New Roman"/>
        </w:rPr>
        <w:t>(</w:t>
      </w:r>
      <w:r w:rsidRPr="005F784D">
        <w:rPr>
          <w:rFonts w:hAnsi="宋体" w:cs="Times New Roman" w:hint="eastAsia"/>
        </w:rPr>
        <w:t xml:space="preserve">　　</w:t>
      </w:r>
      <w:r w:rsidRPr="005F784D">
        <w:rPr>
          <w:rFonts w:hAnsi="宋体" w:cs="Times New Roman"/>
        </w:rPr>
        <w:t>)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A</w:t>
      </w:r>
      <w:r w:rsidRPr="005F784D">
        <w:rPr>
          <w:rFonts w:hAnsi="宋体" w:cs="Times New Roman" w:hint="eastAsia"/>
        </w:rPr>
        <w:t>．陶渊明，名潜，字元亮，东晋著名诗人，著有《陶渊明集》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B</w:t>
      </w:r>
      <w:r w:rsidRPr="005F784D">
        <w:rPr>
          <w:rFonts w:hAnsi="宋体" w:cs="Times New Roman" w:hint="eastAsia"/>
        </w:rPr>
        <w:t>．曹操，字孟德。三国时期的政治家、军事家、诗人。他的诗以清丽婉约见称。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C</w:t>
      </w:r>
      <w:r w:rsidRPr="005F784D">
        <w:rPr>
          <w:rFonts w:hAnsi="宋体" w:cs="Times New Roman" w:hint="eastAsia"/>
        </w:rPr>
        <w:t>．《钱塘湖春行》选自《白氏长庆集》。作者白居易，字乐天，晚年又叫香山居士，唐代大诗人。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D</w:t>
      </w:r>
      <w:r w:rsidRPr="005F784D">
        <w:rPr>
          <w:rFonts w:hAnsi="宋体" w:cs="Times New Roman" w:hint="eastAsia"/>
        </w:rPr>
        <w:t>．《曹刿论战》选自《左传</w:t>
      </w:r>
      <w:r w:rsidRPr="005F784D">
        <w:rPr>
          <w:rFonts w:hAnsi="宋体" w:cs="Times New Roman"/>
        </w:rPr>
        <w:t>·</w:t>
      </w:r>
      <w:r w:rsidRPr="005F784D">
        <w:rPr>
          <w:rFonts w:hAnsi="宋体" w:cs="Times New Roman" w:hint="eastAsia"/>
        </w:rPr>
        <w:t>庄公十年》，记录了齐鲁之间的一次战争，这次战争又称“长勺之战”。《左传》是一部史学名著和文学名著。</w:t>
      </w:r>
    </w:p>
    <w:p w:rsidR="001D069E" w:rsidRPr="005F784D" w:rsidRDefault="001D069E" w:rsidP="00B701B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5F784D">
        <w:rPr>
          <w:rFonts w:hAnsi="宋体" w:cs="Times New Roman"/>
          <w:b/>
        </w:rPr>
        <w:t>6</w:t>
      </w:r>
      <w:r w:rsidRPr="005F784D">
        <w:rPr>
          <w:rFonts w:hAnsi="宋体" w:cs="Times New Roman" w:hint="eastAsia"/>
        </w:rPr>
        <w:t>．下列文学常识表述有误的一项是</w:t>
      </w:r>
      <w:r w:rsidRPr="005F784D">
        <w:rPr>
          <w:rFonts w:hAnsi="宋体" w:cs="Times New Roman"/>
        </w:rPr>
        <w:t>(</w:t>
      </w:r>
      <w:r w:rsidRPr="005F784D">
        <w:rPr>
          <w:rFonts w:hAnsi="宋体" w:cs="Times New Roman" w:hint="eastAsia"/>
        </w:rPr>
        <w:t xml:space="preserve">　　</w:t>
      </w:r>
      <w:r w:rsidRPr="005F784D">
        <w:rPr>
          <w:rFonts w:hAnsi="宋体" w:cs="Times New Roman"/>
        </w:rPr>
        <w:t>)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A</w:t>
      </w:r>
      <w:r w:rsidRPr="005F784D">
        <w:rPr>
          <w:rFonts w:hAnsi="宋体" w:cs="Times New Roman" w:hint="eastAsia"/>
        </w:rPr>
        <w:t>．《曹刿论战》选自《左传</w:t>
      </w:r>
      <w:r w:rsidRPr="005F784D">
        <w:rPr>
          <w:rFonts w:hAnsi="宋体" w:cs="Times New Roman"/>
        </w:rPr>
        <w:t>·</w:t>
      </w:r>
      <w:r w:rsidRPr="005F784D">
        <w:rPr>
          <w:rFonts w:hAnsi="宋体" w:cs="Times New Roman" w:hint="eastAsia"/>
        </w:rPr>
        <w:t>庄公十年》。《左传》是一部史学名著和文学名著。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B</w:t>
      </w:r>
      <w:r w:rsidRPr="005F784D">
        <w:rPr>
          <w:rFonts w:hAnsi="宋体" w:cs="Times New Roman" w:hint="eastAsia"/>
        </w:rPr>
        <w:t>．《故乡》《孔乙己》分别选自鲁迅先生的散文集《朝花夕拾》和小说集《彷徨》。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C</w:t>
      </w:r>
      <w:r w:rsidRPr="005F784D">
        <w:rPr>
          <w:rFonts w:hAnsi="宋体" w:cs="Times New Roman" w:hint="eastAsia"/>
        </w:rPr>
        <w:t>．《敬业与乐业》的作者梁启超，字卓如，号任公。中国近代维新派代表人物，学者。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D</w:t>
      </w:r>
      <w:r w:rsidRPr="005F784D">
        <w:rPr>
          <w:rFonts w:hAnsi="宋体" w:cs="Times New Roman" w:hint="eastAsia"/>
        </w:rPr>
        <w:t>．《威尼斯商人》是英国莎士比亚的早期作品，是一部具有极大社会讽刺性的喜剧。</w:t>
      </w:r>
    </w:p>
    <w:p w:rsidR="001D069E" w:rsidRPr="005F784D" w:rsidRDefault="001D069E" w:rsidP="00B701B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5F784D">
        <w:rPr>
          <w:rFonts w:hAnsi="宋体" w:cs="Times New Roman"/>
          <w:b/>
        </w:rPr>
        <w:t>7</w:t>
      </w:r>
      <w:r w:rsidRPr="005F784D">
        <w:rPr>
          <w:rFonts w:hAnsi="宋体" w:cs="Times New Roman" w:hint="eastAsia"/>
        </w:rPr>
        <w:t>．下列表述有误的一项是</w:t>
      </w:r>
      <w:r w:rsidRPr="005F784D">
        <w:rPr>
          <w:rFonts w:hAnsi="宋体" w:cs="Times New Roman"/>
        </w:rPr>
        <w:t>(</w:t>
      </w:r>
      <w:r w:rsidRPr="005F784D">
        <w:rPr>
          <w:rFonts w:hAnsi="宋体" w:cs="Times New Roman" w:hint="eastAsia"/>
        </w:rPr>
        <w:t xml:space="preserve">　　</w:t>
      </w:r>
      <w:r w:rsidRPr="005F784D">
        <w:rPr>
          <w:rFonts w:hAnsi="宋体" w:cs="Times New Roman"/>
        </w:rPr>
        <w:t>)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A</w:t>
      </w:r>
      <w:r w:rsidRPr="005F784D">
        <w:rPr>
          <w:rFonts w:hAnsi="宋体" w:cs="Times New Roman" w:hint="eastAsia"/>
        </w:rPr>
        <w:t>．“豆蔻”、“弱冠”是古代年龄的别称；“婵娟”、“玉盘”是月亮的美称。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B</w:t>
      </w:r>
      <w:r w:rsidRPr="005F784D">
        <w:rPr>
          <w:rFonts w:hAnsi="宋体" w:cs="Times New Roman" w:hint="eastAsia"/>
        </w:rPr>
        <w:t>．有诗云：“东西三水桃花红，官场儒林爱金瓶，三言二拍赞古今，聊斋史书记西厢。”其中“聊斋”指的是蒲松龄的《聊斋志异》。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C</w:t>
      </w:r>
      <w:r w:rsidRPr="005F784D">
        <w:rPr>
          <w:rFonts w:hAnsi="宋体" w:cs="Times New Roman" w:hint="eastAsia"/>
        </w:rPr>
        <w:t>．成语“鸡犬相闻”、“三顾茅庐”、“一鼓作气”分别出自《桃花源记》《出师表》《曹刿论战》。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D</w:t>
      </w:r>
      <w:r w:rsidRPr="005F784D">
        <w:rPr>
          <w:rFonts w:hAnsi="宋体" w:cs="Times New Roman" w:hint="eastAsia"/>
        </w:rPr>
        <w:t>．鲁迅的《孔乙己》、郭沫若的《屈原》、老舍的《骆驼祥子》、夏洛蒂</w:t>
      </w:r>
      <w:r w:rsidRPr="005F784D">
        <w:rPr>
          <w:rFonts w:hAnsi="宋体" w:cs="Times New Roman"/>
        </w:rPr>
        <w:t>·</w:t>
      </w:r>
      <w:r w:rsidRPr="005F784D">
        <w:rPr>
          <w:rFonts w:hAnsi="宋体" w:cs="Times New Roman" w:hint="eastAsia"/>
        </w:rPr>
        <w:t>勃朗特的《简</w:t>
      </w:r>
      <w:r w:rsidRPr="005F784D">
        <w:rPr>
          <w:rFonts w:hAnsi="宋体" w:cs="Times New Roman"/>
        </w:rPr>
        <w:t>·</w:t>
      </w:r>
      <w:r w:rsidRPr="005F784D">
        <w:rPr>
          <w:rFonts w:hAnsi="宋体" w:cs="Times New Roman" w:hint="eastAsia"/>
        </w:rPr>
        <w:t>爱》都是小说，都是以主人公名字命名的。</w:t>
      </w:r>
    </w:p>
    <w:p w:rsidR="001D069E" w:rsidRPr="005F784D" w:rsidRDefault="001D069E" w:rsidP="00B701B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5F784D">
        <w:rPr>
          <w:rFonts w:hAnsi="宋体" w:cs="Times New Roman"/>
          <w:b/>
        </w:rPr>
        <w:t>8</w:t>
      </w:r>
      <w:r w:rsidRPr="005F784D">
        <w:rPr>
          <w:rFonts w:hAnsi="宋体" w:cs="Times New Roman" w:hint="eastAsia"/>
        </w:rPr>
        <w:t>．下列各项中，搭配不正确的一项是</w:t>
      </w:r>
      <w:r w:rsidRPr="005F784D">
        <w:rPr>
          <w:rFonts w:hAnsi="宋体" w:cs="Times New Roman"/>
        </w:rPr>
        <w:t>(</w:t>
      </w:r>
      <w:r w:rsidRPr="005F784D">
        <w:rPr>
          <w:rFonts w:hAnsi="宋体" w:cs="Times New Roman" w:hint="eastAsia"/>
        </w:rPr>
        <w:t xml:space="preserve">　　</w:t>
      </w:r>
      <w:r w:rsidRPr="005F784D">
        <w:rPr>
          <w:rFonts w:hAnsi="宋体" w:cs="Times New Roman"/>
        </w:rPr>
        <w:t>)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A</w:t>
      </w:r>
      <w:r w:rsidRPr="005F784D">
        <w:rPr>
          <w:rFonts w:hAnsi="宋体" w:cs="Times New Roman" w:hint="eastAsia"/>
        </w:rPr>
        <w:t>．《敬业与乐业》</w:t>
      </w:r>
      <w:r w:rsidRPr="005F784D">
        <w:rPr>
          <w:rFonts w:hAnsi="宋体" w:cs="Times New Roman"/>
        </w:rPr>
        <w:t>—</w:t>
      </w:r>
      <w:r w:rsidRPr="005F784D">
        <w:rPr>
          <w:rFonts w:hAnsi="宋体" w:cs="Times New Roman" w:hint="eastAsia"/>
        </w:rPr>
        <w:t>《饮冰室合集》</w:t>
      </w:r>
      <w:r w:rsidRPr="005F784D">
        <w:rPr>
          <w:rFonts w:hAnsi="宋体" w:cs="Times New Roman"/>
        </w:rPr>
        <w:t>—</w:t>
      </w:r>
      <w:r w:rsidRPr="005F784D">
        <w:rPr>
          <w:rFonts w:hAnsi="宋体" w:cs="Times New Roman" w:hint="eastAsia"/>
        </w:rPr>
        <w:t>梁启超</w:t>
      </w:r>
      <w:r w:rsidRPr="005F784D">
        <w:rPr>
          <w:rFonts w:hAnsi="宋体" w:cs="Times New Roman"/>
        </w:rPr>
        <w:t>—</w:t>
      </w:r>
      <w:r w:rsidRPr="005F784D">
        <w:rPr>
          <w:rFonts w:hAnsi="宋体" w:cs="Times New Roman" w:hint="eastAsia"/>
        </w:rPr>
        <w:t>当代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B</w:t>
      </w:r>
      <w:r w:rsidRPr="005F784D">
        <w:rPr>
          <w:rFonts w:hAnsi="宋体" w:cs="Times New Roman" w:hint="eastAsia"/>
        </w:rPr>
        <w:t>．《杨修之死》</w:t>
      </w:r>
      <w:r w:rsidRPr="005F784D">
        <w:rPr>
          <w:rFonts w:hAnsi="宋体" w:cs="Times New Roman"/>
        </w:rPr>
        <w:t>—</w:t>
      </w:r>
      <w:r w:rsidRPr="005F784D">
        <w:rPr>
          <w:rFonts w:hAnsi="宋体" w:cs="Times New Roman" w:hint="eastAsia"/>
        </w:rPr>
        <w:t>《三国演义》</w:t>
      </w:r>
      <w:r w:rsidRPr="005F784D">
        <w:rPr>
          <w:rFonts w:hAnsi="宋体" w:cs="Times New Roman"/>
        </w:rPr>
        <w:t>—</w:t>
      </w:r>
      <w:r w:rsidRPr="005F784D">
        <w:rPr>
          <w:rFonts w:hAnsi="宋体" w:cs="Times New Roman" w:hint="eastAsia"/>
        </w:rPr>
        <w:t>罗贯中</w:t>
      </w:r>
      <w:r w:rsidRPr="005F784D">
        <w:rPr>
          <w:rFonts w:hAnsi="宋体" w:cs="Times New Roman"/>
        </w:rPr>
        <w:t>—</w:t>
      </w:r>
      <w:r w:rsidRPr="005F784D">
        <w:rPr>
          <w:rFonts w:hAnsi="宋体" w:cs="Times New Roman" w:hint="eastAsia"/>
        </w:rPr>
        <w:t>元末明初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lastRenderedPageBreak/>
        <w:t>C</w:t>
      </w:r>
      <w:r w:rsidRPr="005F784D">
        <w:rPr>
          <w:rFonts w:hAnsi="宋体" w:cs="Times New Roman" w:hint="eastAsia"/>
        </w:rPr>
        <w:t>．《藤野先生》</w:t>
      </w:r>
      <w:r w:rsidRPr="005F784D">
        <w:rPr>
          <w:rFonts w:hAnsi="宋体" w:cs="Times New Roman"/>
        </w:rPr>
        <w:t>—</w:t>
      </w:r>
      <w:r w:rsidRPr="005F784D">
        <w:rPr>
          <w:rFonts w:hAnsi="宋体" w:cs="Times New Roman" w:hint="eastAsia"/>
        </w:rPr>
        <w:t>散文</w:t>
      </w:r>
      <w:r w:rsidRPr="005F784D">
        <w:rPr>
          <w:rFonts w:hAnsi="宋体" w:cs="Times New Roman"/>
        </w:rPr>
        <w:t>—</w:t>
      </w:r>
      <w:r w:rsidRPr="005F784D">
        <w:rPr>
          <w:rFonts w:hAnsi="宋体" w:cs="Times New Roman" w:hint="eastAsia"/>
        </w:rPr>
        <w:t>鲁迅</w:t>
      </w:r>
      <w:r w:rsidRPr="005F784D">
        <w:rPr>
          <w:rFonts w:hAnsi="宋体" w:cs="Times New Roman"/>
        </w:rPr>
        <w:t>—</w:t>
      </w:r>
      <w:r w:rsidRPr="005F784D">
        <w:rPr>
          <w:rFonts w:hAnsi="宋体" w:cs="Times New Roman" w:hint="eastAsia"/>
        </w:rPr>
        <w:t>现代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D</w:t>
      </w:r>
      <w:r w:rsidRPr="005F784D">
        <w:rPr>
          <w:rFonts w:hAnsi="宋体" w:cs="Times New Roman" w:hint="eastAsia"/>
        </w:rPr>
        <w:t>．《威尼斯商人》</w:t>
      </w:r>
      <w:r w:rsidRPr="005F784D">
        <w:rPr>
          <w:rFonts w:hAnsi="宋体" w:cs="Times New Roman"/>
        </w:rPr>
        <w:t>—</w:t>
      </w:r>
      <w:r w:rsidRPr="005F784D">
        <w:rPr>
          <w:rFonts w:hAnsi="宋体" w:cs="Times New Roman" w:hint="eastAsia"/>
        </w:rPr>
        <w:t>戏剧</w:t>
      </w:r>
      <w:r w:rsidRPr="005F784D">
        <w:rPr>
          <w:rFonts w:hAnsi="宋体" w:cs="Times New Roman"/>
        </w:rPr>
        <w:t>—</w:t>
      </w:r>
      <w:r w:rsidRPr="005F784D">
        <w:rPr>
          <w:rFonts w:hAnsi="宋体" w:cs="Times New Roman" w:hint="eastAsia"/>
        </w:rPr>
        <w:t>莎士比亚</w:t>
      </w:r>
      <w:r w:rsidRPr="005F784D">
        <w:rPr>
          <w:rFonts w:hAnsi="宋体" w:cs="Times New Roman"/>
        </w:rPr>
        <w:t>—</w:t>
      </w:r>
      <w:r w:rsidRPr="005F784D">
        <w:rPr>
          <w:rFonts w:hAnsi="宋体" w:cs="Times New Roman" w:hint="eastAsia"/>
        </w:rPr>
        <w:t>英国</w:t>
      </w:r>
    </w:p>
    <w:p w:rsidR="001D069E" w:rsidRPr="005F784D" w:rsidRDefault="001D069E" w:rsidP="00B701B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5F784D">
        <w:rPr>
          <w:rFonts w:hAnsi="宋体" w:cs="Times New Roman"/>
          <w:b/>
        </w:rPr>
        <w:t>9</w:t>
      </w:r>
      <w:r w:rsidRPr="005F784D">
        <w:rPr>
          <w:rFonts w:hAnsi="宋体" w:cs="Times New Roman" w:hint="eastAsia"/>
        </w:rPr>
        <w:t>．下列说法正确的一项是</w:t>
      </w:r>
      <w:r w:rsidRPr="005F784D">
        <w:rPr>
          <w:rFonts w:hAnsi="宋体" w:cs="Times New Roman"/>
        </w:rPr>
        <w:t>(</w:t>
      </w:r>
      <w:r w:rsidRPr="005F784D">
        <w:rPr>
          <w:rFonts w:hAnsi="宋体" w:cs="Times New Roman" w:hint="eastAsia"/>
        </w:rPr>
        <w:t xml:space="preserve">　　</w:t>
      </w:r>
      <w:r w:rsidRPr="005F784D">
        <w:rPr>
          <w:rFonts w:hAnsi="宋体" w:cs="Times New Roman"/>
        </w:rPr>
        <w:t>)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A</w:t>
      </w:r>
      <w:r w:rsidRPr="005F784D">
        <w:rPr>
          <w:rFonts w:hAnsi="宋体" w:cs="Times New Roman" w:hint="eastAsia"/>
        </w:rPr>
        <w:t>．《春秋》被列为“五经”之一，是鲁国的国别体史书，据传由孔子修订。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B</w:t>
      </w:r>
      <w:r w:rsidRPr="005F784D">
        <w:rPr>
          <w:rFonts w:hAnsi="宋体" w:cs="Times New Roman" w:hint="eastAsia"/>
        </w:rPr>
        <w:t>．韩愈，唐代文学家，古文运动的倡导者，唐宋八大家之一，作品有《永州八记》《三戒》等。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C</w:t>
      </w:r>
      <w:r w:rsidRPr="005F784D">
        <w:rPr>
          <w:rFonts w:hAnsi="宋体" w:cs="Times New Roman" w:hint="eastAsia"/>
        </w:rPr>
        <w:t>．戴望舒，我国现代派诗人。《雨巷》是其成名之作，他由此获“雨巷诗人”的称号。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D</w:t>
      </w:r>
      <w:r w:rsidRPr="005F784D">
        <w:rPr>
          <w:rFonts w:hAnsi="宋体" w:cs="Times New Roman" w:hint="eastAsia"/>
        </w:rPr>
        <w:t>．莫泊桑，法国作家，代表作有《羊脂球》《项链》《包法利夫人》《我的叔叔于勒》等。</w:t>
      </w:r>
    </w:p>
    <w:p w:rsidR="001D069E" w:rsidRPr="005F784D" w:rsidRDefault="001D069E" w:rsidP="00B701B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5F784D">
        <w:rPr>
          <w:rFonts w:hAnsi="宋体" w:cs="Times New Roman"/>
          <w:b/>
        </w:rPr>
        <w:t>10</w:t>
      </w:r>
      <w:r w:rsidRPr="005F784D">
        <w:rPr>
          <w:rFonts w:hAnsi="宋体" w:cs="Times New Roman" w:hint="eastAsia"/>
        </w:rPr>
        <w:t>．下列文学常识表述有误的一项是</w:t>
      </w:r>
      <w:r w:rsidRPr="005F784D">
        <w:rPr>
          <w:rFonts w:hAnsi="宋体" w:cs="Times New Roman"/>
        </w:rPr>
        <w:t>(</w:t>
      </w:r>
      <w:r w:rsidRPr="005F784D">
        <w:rPr>
          <w:rFonts w:hAnsi="宋体" w:cs="Times New Roman" w:hint="eastAsia"/>
        </w:rPr>
        <w:t xml:space="preserve">　　</w:t>
      </w:r>
      <w:r w:rsidRPr="005F784D">
        <w:rPr>
          <w:rFonts w:hAnsi="宋体" w:cs="Times New Roman"/>
        </w:rPr>
        <w:t>)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A</w:t>
      </w:r>
      <w:r w:rsidRPr="005F784D">
        <w:rPr>
          <w:rFonts w:hAnsi="宋体" w:cs="Times New Roman" w:hint="eastAsia"/>
        </w:rPr>
        <w:t>．《朝花夕拾》收录了鲁迅的全部散文，我们所熟悉的《从百草园到三味书屋》《藤野先生》《阿长与〈山海经〉》皆出于此集。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B</w:t>
      </w:r>
      <w:r w:rsidRPr="005F784D">
        <w:rPr>
          <w:rFonts w:hAnsi="宋体" w:cs="Times New Roman" w:hint="eastAsia"/>
        </w:rPr>
        <w:t>．《谈读书》的作者培根，是英国哲学家、作家。著有《随笔》《不求甚解》等。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C</w:t>
      </w:r>
      <w:r w:rsidRPr="005F784D">
        <w:rPr>
          <w:rFonts w:hAnsi="宋体" w:cs="Times New Roman" w:hint="eastAsia"/>
        </w:rPr>
        <w:t>．《三国演义》是我国第一部长篇章回体小说，描写了三国时期的历史故事，集中表现了统治集团之间的政治和军事斗争。《杨修之死》节选于此。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D</w:t>
      </w:r>
      <w:r w:rsidRPr="005F784D">
        <w:rPr>
          <w:rFonts w:hAnsi="宋体" w:cs="Times New Roman" w:hint="eastAsia"/>
        </w:rPr>
        <w:t>．表是古代向帝王上书陈情言事的一种文体，主要作用就是表达臣子对君主的忠诚和希望，诸葛亮的《出师表》堪称表中的典范。</w:t>
      </w:r>
    </w:p>
    <w:p w:rsidR="001D069E" w:rsidRPr="005F784D" w:rsidRDefault="001D069E" w:rsidP="00B701B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5F784D">
        <w:rPr>
          <w:rFonts w:hAnsi="宋体" w:cs="Times New Roman"/>
          <w:b/>
        </w:rPr>
        <w:t>11</w:t>
      </w:r>
      <w:r w:rsidRPr="005F784D">
        <w:rPr>
          <w:rFonts w:hAnsi="宋体" w:cs="Times New Roman" w:hint="eastAsia"/>
        </w:rPr>
        <w:t>．</w:t>
      </w:r>
      <w:r w:rsidRPr="005F784D">
        <w:rPr>
          <w:rFonts w:hAnsi="宋体" w:cs="Times New Roman"/>
        </w:rPr>
        <w:t>(</w:t>
      </w:r>
      <w:r w:rsidRPr="005F784D">
        <w:rPr>
          <w:rFonts w:hAnsi="宋体" w:cs="Times New Roman"/>
          <w:b/>
        </w:rPr>
        <w:t>2016</w:t>
      </w:r>
      <w:r w:rsidRPr="005F784D">
        <w:rPr>
          <w:rFonts w:hAnsi="宋体" w:cs="Times New Roman" w:hint="eastAsia"/>
        </w:rPr>
        <w:t>原创预测</w:t>
      </w:r>
      <w:r w:rsidRPr="005F784D">
        <w:rPr>
          <w:rFonts w:hAnsi="宋体" w:cs="Times New Roman"/>
        </w:rPr>
        <w:t>)</w:t>
      </w:r>
      <w:r w:rsidRPr="005F784D">
        <w:rPr>
          <w:rFonts w:hAnsi="宋体" w:cs="Times New Roman" w:hint="eastAsia"/>
        </w:rPr>
        <w:t>下列文学常识表述有误的一项是</w:t>
      </w:r>
      <w:r w:rsidRPr="005F784D">
        <w:rPr>
          <w:rFonts w:hAnsi="宋体" w:cs="Times New Roman"/>
        </w:rPr>
        <w:t>(</w:t>
      </w:r>
      <w:r w:rsidRPr="005F784D">
        <w:rPr>
          <w:rFonts w:hAnsi="宋体" w:cs="Times New Roman" w:hint="eastAsia"/>
        </w:rPr>
        <w:t xml:space="preserve">　　</w:t>
      </w:r>
      <w:r w:rsidRPr="005F784D">
        <w:rPr>
          <w:rFonts w:hAnsi="宋体" w:cs="Times New Roman"/>
        </w:rPr>
        <w:t>)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A</w:t>
      </w:r>
      <w:r w:rsidRPr="005F784D">
        <w:rPr>
          <w:rFonts w:hAnsi="宋体" w:cs="Times New Roman" w:hint="eastAsia"/>
        </w:rPr>
        <w:t>．《水浒传》是一部以北宋末年宋江起义为题材的长篇白话小说，作者是施耐庵。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B</w:t>
      </w:r>
      <w:r w:rsidRPr="005F784D">
        <w:rPr>
          <w:rFonts w:hAnsi="宋体" w:cs="Times New Roman" w:hint="eastAsia"/>
        </w:rPr>
        <w:t>．莎士比亚的创作重在揭露批判社会的种种罪恶和黑暗，能反映其创作风格的作品是四大悲剧《哈姆雷特》《罗密欧与朱丽叶》《李尔王》《麦克白》。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C</w:t>
      </w:r>
      <w:r w:rsidRPr="005F784D">
        <w:rPr>
          <w:rFonts w:hAnsi="宋体" w:cs="Times New Roman" w:hint="eastAsia"/>
        </w:rPr>
        <w:t>．《隆中对》的作者陈寿，字承祚，晋朝安汉人，史学家，著有纪传体史书《三国志》。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D</w:t>
      </w:r>
      <w:r w:rsidRPr="005F784D">
        <w:rPr>
          <w:rFonts w:hAnsi="宋体" w:cs="Times New Roman" w:hint="eastAsia"/>
        </w:rPr>
        <w:t>．郑愁予，台湾现代诗人。他的诗作以优美、潇洒，富有抒情韵味著称，意象多变，温柔华美，自成风格。成名作《错误》。</w:t>
      </w:r>
    </w:p>
    <w:p w:rsidR="001D069E" w:rsidRPr="005F784D" w:rsidRDefault="001D069E" w:rsidP="00B701B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5F784D">
        <w:rPr>
          <w:rFonts w:hAnsi="宋体" w:cs="Times New Roman"/>
          <w:b/>
        </w:rPr>
        <w:t>12</w:t>
      </w:r>
      <w:r w:rsidRPr="005F784D">
        <w:rPr>
          <w:rFonts w:hAnsi="宋体" w:cs="Times New Roman" w:hint="eastAsia"/>
        </w:rPr>
        <w:t>．</w:t>
      </w:r>
      <w:r w:rsidRPr="005F784D">
        <w:rPr>
          <w:rFonts w:hAnsi="宋体" w:cs="Times New Roman"/>
        </w:rPr>
        <w:t>(</w:t>
      </w:r>
      <w:r w:rsidRPr="005F784D">
        <w:rPr>
          <w:rFonts w:hAnsi="宋体" w:cs="Times New Roman"/>
          <w:b/>
        </w:rPr>
        <w:t>2011</w:t>
      </w:r>
      <w:r w:rsidRPr="005F784D">
        <w:rPr>
          <w:rFonts w:hAnsi="宋体" w:cs="Times New Roman" w:hint="eastAsia"/>
        </w:rPr>
        <w:t>沈阳中考</w:t>
      </w:r>
      <w:r w:rsidRPr="005F784D">
        <w:rPr>
          <w:rFonts w:hAnsi="宋体" w:cs="Times New Roman"/>
        </w:rPr>
        <w:t>)</w:t>
      </w:r>
      <w:r w:rsidRPr="005F784D">
        <w:rPr>
          <w:rFonts w:hAnsi="宋体" w:cs="Times New Roman" w:hint="eastAsia"/>
        </w:rPr>
        <w:t>下列各项中表述有误的一项是</w:t>
      </w:r>
      <w:r w:rsidRPr="005F784D">
        <w:rPr>
          <w:rFonts w:hAnsi="宋体" w:cs="Times New Roman"/>
        </w:rPr>
        <w:t>(</w:t>
      </w:r>
      <w:r w:rsidRPr="005F784D">
        <w:rPr>
          <w:rFonts w:hAnsi="宋体" w:cs="Times New Roman" w:hint="eastAsia"/>
        </w:rPr>
        <w:t xml:space="preserve">　　</w:t>
      </w:r>
      <w:r w:rsidRPr="005F784D">
        <w:rPr>
          <w:rFonts w:hAnsi="宋体" w:cs="Times New Roman"/>
        </w:rPr>
        <w:t>)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A</w:t>
      </w:r>
      <w:r w:rsidRPr="005F784D">
        <w:rPr>
          <w:rFonts w:hAnsi="宋体" w:cs="Times New Roman" w:hint="eastAsia"/>
        </w:rPr>
        <w:t>．《战国策》是战国时游说之士的策谋和言论的汇编，西汉末刘向统计编订。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lastRenderedPageBreak/>
        <w:t>B</w:t>
      </w:r>
      <w:r w:rsidRPr="005F784D">
        <w:rPr>
          <w:rFonts w:hAnsi="宋体" w:cs="Times New Roman" w:hint="eastAsia"/>
        </w:rPr>
        <w:t>．《钦差大臣</w:t>
      </w:r>
      <w:r w:rsidRPr="005F784D">
        <w:rPr>
          <w:rFonts w:hAnsi="宋体" w:cs="Times New Roman"/>
        </w:rPr>
        <w:t>(</w:t>
      </w:r>
      <w:r w:rsidRPr="005F784D">
        <w:rPr>
          <w:rFonts w:hAnsi="宋体" w:cs="Times New Roman" w:hint="eastAsia"/>
        </w:rPr>
        <w:t>节选</w:t>
      </w:r>
      <w:r w:rsidRPr="005F784D">
        <w:rPr>
          <w:rFonts w:hAnsi="宋体" w:cs="Times New Roman"/>
        </w:rPr>
        <w:t>)</w:t>
      </w:r>
      <w:r w:rsidRPr="005F784D">
        <w:rPr>
          <w:rFonts w:hAnsi="宋体" w:cs="Times New Roman" w:hint="eastAsia"/>
        </w:rPr>
        <w:t>》中市长主官员们得知上了假钦差的当，个个丑态毕露。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F784D">
        <w:rPr>
          <w:rFonts w:hAnsi="宋体" w:cs="Times New Roman"/>
        </w:rPr>
        <w:t>C</w:t>
      </w:r>
      <w:r w:rsidRPr="005F784D">
        <w:rPr>
          <w:rFonts w:hAnsi="宋体" w:cs="Times New Roman" w:hint="eastAsia"/>
        </w:rPr>
        <w:t>．《爱莲说》的作者是刘禹锡，唐代著名诗人，字梦得。</w:t>
      </w:r>
    </w:p>
    <w:p w:rsidR="001D069E" w:rsidRPr="005F784D" w:rsidRDefault="001D069E" w:rsidP="00B701BD">
      <w:pPr>
        <w:pStyle w:val="a5"/>
        <w:spacing w:line="360" w:lineRule="auto"/>
        <w:ind w:firstLineChars="200" w:firstLine="420"/>
        <w:rPr>
          <w:rFonts w:hAnsi="宋体"/>
        </w:rPr>
      </w:pPr>
      <w:r w:rsidRPr="005F784D">
        <w:rPr>
          <w:rFonts w:hAnsi="宋体" w:cs="Times New Roman"/>
        </w:rPr>
        <w:t>D</w:t>
      </w:r>
      <w:r w:rsidRPr="005F784D">
        <w:rPr>
          <w:rFonts w:hAnsi="宋体" w:cs="Times New Roman" w:hint="eastAsia"/>
        </w:rPr>
        <w:t>．毕淑敏，当代女作家，我们学过她的作品《一厘米》。</w:t>
      </w:r>
    </w:p>
    <w:p w:rsidR="001D069E" w:rsidRPr="005F784D" w:rsidRDefault="001D069E" w:rsidP="005F784D">
      <w:pPr>
        <w:spacing w:line="360" w:lineRule="auto"/>
        <w:rPr>
          <w:rFonts w:ascii="宋体" w:eastAsia="宋体" w:hAnsi="宋体"/>
          <w:sz w:val="21"/>
        </w:rPr>
      </w:pPr>
    </w:p>
    <w:sectPr w:rsidR="001D069E" w:rsidRPr="005F784D" w:rsidSect="005F78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69E" w:rsidRDefault="001D069E" w:rsidP="00025F4A">
      <w:pPr>
        <w:spacing w:after="0"/>
      </w:pPr>
      <w:r>
        <w:separator/>
      </w:r>
    </w:p>
  </w:endnote>
  <w:endnote w:type="continuationSeparator" w:id="1">
    <w:p w:rsidR="001D069E" w:rsidRDefault="001D069E" w:rsidP="00025F4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69E" w:rsidRDefault="0013319A" w:rsidP="0098157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D069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D069E" w:rsidRDefault="001D069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69E" w:rsidRPr="005F784D" w:rsidRDefault="00B701BD" w:rsidP="00B701BD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1BD" w:rsidRDefault="00B701B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69E" w:rsidRDefault="001D069E" w:rsidP="00025F4A">
      <w:pPr>
        <w:spacing w:after="0"/>
      </w:pPr>
      <w:r>
        <w:separator/>
      </w:r>
    </w:p>
  </w:footnote>
  <w:footnote w:type="continuationSeparator" w:id="1">
    <w:p w:rsidR="001D069E" w:rsidRDefault="001D069E" w:rsidP="00025F4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1BD" w:rsidRDefault="00B701B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69E" w:rsidRPr="00B701BD" w:rsidRDefault="00B701BD" w:rsidP="00B701B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1BD" w:rsidRDefault="00B701B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607C"/>
    <w:rsid w:val="00025F4A"/>
    <w:rsid w:val="00071064"/>
    <w:rsid w:val="0013319A"/>
    <w:rsid w:val="001D010D"/>
    <w:rsid w:val="001D069E"/>
    <w:rsid w:val="005306CB"/>
    <w:rsid w:val="005570A4"/>
    <w:rsid w:val="005F784D"/>
    <w:rsid w:val="00636AE6"/>
    <w:rsid w:val="007D6434"/>
    <w:rsid w:val="00937444"/>
    <w:rsid w:val="00981577"/>
    <w:rsid w:val="00A6607C"/>
    <w:rsid w:val="00AA070B"/>
    <w:rsid w:val="00B701BD"/>
    <w:rsid w:val="00BD362A"/>
    <w:rsid w:val="00C231FB"/>
    <w:rsid w:val="00C81B5A"/>
    <w:rsid w:val="00D40634"/>
    <w:rsid w:val="00E37A70"/>
    <w:rsid w:val="00EF4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07C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link w:val="a3"/>
    <w:uiPriority w:val="99"/>
    <w:semiHidden/>
    <w:locked/>
    <w:rsid w:val="00A6607C"/>
    <w:rPr>
      <w:rFonts w:ascii="Tahoma" w:hAnsi="Tahoma" w:cs="Times New Roman"/>
      <w:sz w:val="18"/>
      <w:szCs w:val="18"/>
    </w:rPr>
  </w:style>
  <w:style w:type="character" w:customStyle="1" w:styleId="FooterChar">
    <w:name w:val="Footer Char"/>
    <w:link w:val="a4"/>
    <w:uiPriority w:val="99"/>
    <w:semiHidden/>
    <w:locked/>
    <w:rsid w:val="00A6607C"/>
    <w:rPr>
      <w:rFonts w:ascii="Tahoma" w:hAnsi="Tahoma" w:cs="Times New Roman"/>
      <w:sz w:val="18"/>
      <w:szCs w:val="18"/>
    </w:rPr>
  </w:style>
  <w:style w:type="paragraph" w:styleId="a3">
    <w:name w:val="header"/>
    <w:basedOn w:val="a"/>
    <w:link w:val="Char"/>
    <w:uiPriority w:val="99"/>
    <w:semiHidden/>
    <w:rsid w:val="00A6607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EA274A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6607C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6607C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EA274A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6607C"/>
    <w:rPr>
      <w:rFonts w:ascii="Tahoma" w:eastAsia="微软雅黑" w:hAnsi="Tahoma"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A6607C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A6607C"/>
    <w:rPr>
      <w:rFonts w:ascii="宋体" w:hAnsi="Courier New" w:cs="Courier New"/>
      <w:kern w:val="2"/>
      <w:sz w:val="21"/>
      <w:szCs w:val="21"/>
    </w:rPr>
  </w:style>
  <w:style w:type="character" w:styleId="a6">
    <w:name w:val="page number"/>
    <w:basedOn w:val="a0"/>
    <w:uiPriority w:val="99"/>
    <w:rsid w:val="005F784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357</Words>
  <Characters>2039</Characters>
  <Application>Microsoft Office Word</Application>
  <DocSecurity>0</DocSecurity>
  <Lines>16</Lines>
  <Paragraphs>4</Paragraphs>
  <ScaleCrop>false</ScaleCrop>
  <Manager>书利华教育网（数理化网）</Manager>
  <Company>书利华教育网（数理化网）</Company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5</cp:revision>
  <dcterms:created xsi:type="dcterms:W3CDTF">2016-01-31T07:28:00Z</dcterms:created>
  <dcterms:modified xsi:type="dcterms:W3CDTF">2016-02-04T11:43:00Z</dcterms:modified>
  <cp:category>书利华教育网（数理化网）</cp:category>
</cp:coreProperties>
</file>