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AF3" w:rsidRPr="00664D15" w:rsidRDefault="007414D0" w:rsidP="00E81F59">
      <w:pPr>
        <w:pStyle w:val="a6"/>
        <w:spacing w:line="360" w:lineRule="auto"/>
        <w:ind w:firstLineChars="200" w:firstLine="420"/>
        <w:rPr>
          <w:rFonts w:hAnsi="宋体" w:cs="Times New Roman"/>
        </w:rPr>
      </w:pPr>
      <w:r w:rsidRPr="00664D15">
        <w:rPr>
          <w:rFonts w:hAnsi="宋体" w:cs="Times New Roman"/>
        </w:rPr>
        <w:fldChar w:fldCharType="begin"/>
      </w:r>
      <w:r w:rsidR="00570AF3" w:rsidRPr="00664D15">
        <w:rPr>
          <w:rFonts w:hAnsi="宋体" w:cs="Times New Roman"/>
        </w:rPr>
        <w:instrText>eq \a\vs4\al(</w:instrText>
      </w:r>
      <w:r w:rsidR="00570AF3" w:rsidRPr="00664D15">
        <w:rPr>
          <w:rFonts w:hAnsi="宋体" w:cs="Times New Roman" w:hint="eastAsia"/>
        </w:rPr>
        <w:instrText xml:space="preserve">　　　</w:instrText>
      </w:r>
      <w:r w:rsidR="00570AF3" w:rsidRPr="00664D15">
        <w:rPr>
          <w:rFonts w:hAnsi="宋体" w:cs="Times New Roman"/>
        </w:rPr>
        <w:instrText>2016</w:instrText>
      </w:r>
      <w:r w:rsidR="00570AF3" w:rsidRPr="00664D15">
        <w:rPr>
          <w:rFonts w:hAnsi="宋体" w:cs="Times New Roman" w:hint="eastAsia"/>
        </w:rPr>
        <w:instrText>年贵阳中考模拟试题（三）</w:instrText>
      </w:r>
      <w:r w:rsidR="00570AF3" w:rsidRPr="00664D15">
        <w:rPr>
          <w:rFonts w:hAnsi="宋体" w:cs="Times New Roman"/>
        </w:rPr>
        <w:instrText>)</w:instrText>
      </w:r>
      <w:r w:rsidRPr="00664D15">
        <w:rPr>
          <w:rFonts w:hAnsi="宋体" w:cs="Times New Roman"/>
        </w:rPr>
        <w:fldChar w:fldCharType="end"/>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时间：</w:t>
      </w:r>
      <w:r w:rsidRPr="00664D15">
        <w:rPr>
          <w:rFonts w:hAnsi="宋体" w:cs="Times New Roman"/>
        </w:rPr>
        <w:t>150</w:t>
      </w:r>
      <w:r w:rsidRPr="00664D15">
        <w:rPr>
          <w:rFonts w:hAnsi="宋体" w:cs="Times New Roman" w:hint="eastAsia"/>
        </w:rPr>
        <w:t>分钟　满分：</w:t>
      </w:r>
      <w:r w:rsidRPr="00664D15">
        <w:rPr>
          <w:rFonts w:hAnsi="宋体" w:cs="Times New Roman"/>
        </w:rPr>
        <w:t>150</w:t>
      </w:r>
      <w:r w:rsidRPr="00664D15">
        <w:rPr>
          <w:rFonts w:hAnsi="宋体" w:cs="Times New Roman" w:hint="eastAsia"/>
        </w:rPr>
        <w:t>分</w:t>
      </w:r>
    </w:p>
    <w:p w:rsidR="00570AF3" w:rsidRPr="00664D15" w:rsidRDefault="00570AF3" w:rsidP="00E81F59">
      <w:pPr>
        <w:pStyle w:val="a6"/>
        <w:spacing w:line="360" w:lineRule="auto"/>
        <w:ind w:firstLineChars="200" w:firstLine="420"/>
        <w:rPr>
          <w:rFonts w:hAnsi="宋体" w:cs="Times New Roman"/>
        </w:rPr>
      </w:pP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一、书写水平考查</w:t>
      </w:r>
      <w:r w:rsidRPr="00664D15">
        <w:rPr>
          <w:rFonts w:hAnsi="宋体" w:cs="Times New Roman"/>
        </w:rPr>
        <w:t>(5</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w:t>
      </w:r>
      <w:r w:rsidRPr="00664D15">
        <w:rPr>
          <w:rFonts w:hAnsi="宋体" w:cs="Times New Roman" w:hint="eastAsia"/>
        </w:rPr>
        <w:t>．根据作文的书写水平计分。</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二、积累与运用考查</w:t>
      </w:r>
      <w:r w:rsidRPr="00664D15">
        <w:rPr>
          <w:rFonts w:hAnsi="宋体" w:cs="Times New Roman"/>
        </w:rPr>
        <w:t>(30</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w:t>
      </w:r>
      <w:r w:rsidRPr="00664D15">
        <w:rPr>
          <w:rFonts w:hAnsi="宋体" w:cs="Times New Roman" w:hint="eastAsia"/>
        </w:rPr>
        <w:t>．下列加点字注音完全正确的一项是</w:t>
      </w:r>
      <w:r w:rsidRPr="00664D15">
        <w:rPr>
          <w:rFonts w:hAnsi="宋体" w:cs="Times New Roman"/>
        </w:rPr>
        <w:t>(</w:t>
      </w:r>
      <w:r w:rsidRPr="00664D15">
        <w:rPr>
          <w:rFonts w:hAnsi="宋体" w:cs="Times New Roman" w:hint="eastAsia"/>
        </w:rPr>
        <w:t xml:space="preserve">　　</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w:t>
      </w:r>
      <w:r w:rsidRPr="00664D15">
        <w:rPr>
          <w:rFonts w:hAnsi="宋体" w:cs="Times New Roman" w:hint="eastAsia"/>
          <w:em w:val="underDot"/>
        </w:rPr>
        <w:t>佝</w:t>
      </w:r>
      <w:r w:rsidRPr="00664D15">
        <w:rPr>
          <w:rFonts w:hAnsi="宋体" w:cs="Times New Roman" w:hint="eastAsia"/>
        </w:rPr>
        <w:t>偻</w:t>
      </w:r>
      <w:r w:rsidRPr="00664D15">
        <w:rPr>
          <w:rFonts w:hAnsi="宋体" w:cs="Times New Roman"/>
        </w:rPr>
        <w:t>(g</w:t>
      </w:r>
      <w:r w:rsidRPr="00664D15">
        <w:rPr>
          <w:rFonts w:hAnsi="宋体" w:cs="Times New Roman" w:hint="eastAsia"/>
        </w:rPr>
        <w:t>ō</w:t>
      </w:r>
      <w:r w:rsidRPr="00664D15">
        <w:rPr>
          <w:rFonts w:hAnsi="宋体" w:cs="Times New Roman"/>
        </w:rPr>
        <w:t>u)</w:t>
      </w:r>
      <w:r w:rsidRPr="00664D15">
        <w:rPr>
          <w:rFonts w:hAnsi="宋体" w:cs="Times New Roman" w:hint="eastAsia"/>
        </w:rPr>
        <w:t xml:space="preserve">　　　　</w:t>
      </w:r>
      <w:r w:rsidRPr="00664D15">
        <w:rPr>
          <w:rFonts w:hAnsi="宋体" w:cs="Times New Roman" w:hint="eastAsia"/>
          <w:em w:val="underDot"/>
        </w:rPr>
        <w:t>拙</w:t>
      </w:r>
      <w:r w:rsidRPr="00664D15">
        <w:rPr>
          <w:rFonts w:hAnsi="宋体" w:cs="Times New Roman" w:hint="eastAsia"/>
        </w:rPr>
        <w:t>病</w:t>
      </w:r>
      <w:r w:rsidRPr="00664D15">
        <w:rPr>
          <w:rFonts w:hAnsi="宋体" w:cs="Times New Roman"/>
        </w:rPr>
        <w:t>(zhu</w:t>
      </w:r>
      <w:r w:rsidRPr="00664D15">
        <w:rPr>
          <w:rFonts w:hAnsi="宋体" w:cs="Times New Roman" w:hint="eastAsia"/>
        </w:rPr>
        <w:t>ó</w:t>
      </w:r>
      <w:r w:rsidRPr="00664D15">
        <w:rPr>
          <w:rFonts w:hAnsi="宋体" w:cs="Times New Roman"/>
        </w:rPr>
        <w:t>)</w:t>
      </w:r>
      <w:r w:rsidRPr="00664D15">
        <w:rPr>
          <w:rFonts w:hAnsi="宋体" w:cs="Times New Roman" w:hint="eastAsia"/>
        </w:rPr>
        <w:t xml:space="preserve">　　　　五</w:t>
      </w:r>
      <w:r w:rsidRPr="00664D15">
        <w:rPr>
          <w:rFonts w:hAnsi="宋体" w:cs="Times New Roman" w:hint="eastAsia"/>
          <w:em w:val="underDot"/>
        </w:rPr>
        <w:t>行</w:t>
      </w:r>
      <w:r w:rsidRPr="00664D15">
        <w:rPr>
          <w:rFonts w:hAnsi="宋体" w:cs="Times New Roman" w:hint="eastAsia"/>
        </w:rPr>
        <w:t>缺土</w:t>
      </w:r>
      <w:r w:rsidRPr="00664D15">
        <w:rPr>
          <w:rFonts w:hAnsi="宋体" w:cs="Times New Roman"/>
        </w:rPr>
        <w:t>(h</w:t>
      </w:r>
      <w:r w:rsidRPr="00664D15">
        <w:rPr>
          <w:rFonts w:hAnsi="宋体" w:cs="Times New Roman" w:hint="eastAsia"/>
        </w:rPr>
        <w:t>á</w:t>
      </w:r>
      <w:r w:rsidRPr="00664D15">
        <w:rPr>
          <w:rFonts w:hAnsi="宋体" w:cs="Times New Roman"/>
        </w:rPr>
        <w:t>ng)</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B</w:t>
      </w:r>
      <w:r w:rsidRPr="00664D15">
        <w:rPr>
          <w:rFonts w:hAnsi="宋体" w:cs="Times New Roman" w:hint="eastAsia"/>
        </w:rPr>
        <w:t>．云</w:t>
      </w:r>
      <w:r w:rsidRPr="00664D15">
        <w:rPr>
          <w:rFonts w:hAnsi="宋体" w:cs="Times New Roman" w:hint="eastAsia"/>
          <w:em w:val="underDot"/>
        </w:rPr>
        <w:t>翳</w:t>
      </w:r>
      <w:r w:rsidRPr="00664D15">
        <w:rPr>
          <w:rFonts w:hAnsi="宋体" w:cs="Times New Roman"/>
        </w:rPr>
        <w:t>(y</w:t>
      </w:r>
      <w:r w:rsidRPr="00664D15">
        <w:rPr>
          <w:rFonts w:hAnsi="宋体" w:cs="Times New Roman" w:hint="eastAsia"/>
        </w:rPr>
        <w:t>ī</w:t>
      </w:r>
      <w:r w:rsidRPr="00664D15">
        <w:rPr>
          <w:rFonts w:hAnsi="宋体" w:cs="Times New Roman"/>
        </w:rPr>
        <w:t xml:space="preserve">)  </w:t>
      </w:r>
      <w:r w:rsidRPr="00664D15">
        <w:rPr>
          <w:rFonts w:hAnsi="宋体" w:cs="Times New Roman" w:hint="eastAsia"/>
          <w:em w:val="underDot"/>
        </w:rPr>
        <w:t>畎</w:t>
      </w:r>
      <w:r w:rsidRPr="00664D15">
        <w:rPr>
          <w:rFonts w:hAnsi="宋体" w:cs="Times New Roman" w:hint="eastAsia"/>
        </w:rPr>
        <w:t>亩</w:t>
      </w:r>
      <w:r w:rsidRPr="00664D15">
        <w:rPr>
          <w:rFonts w:hAnsi="宋体" w:cs="Times New Roman"/>
        </w:rPr>
        <w:t>(qu</w:t>
      </w:r>
      <w:r w:rsidRPr="00664D15">
        <w:rPr>
          <w:rFonts w:hAnsi="宋体" w:cs="Times New Roman" w:hint="eastAsia"/>
        </w:rPr>
        <w:t>á</w:t>
      </w:r>
      <w:r w:rsidRPr="00664D15">
        <w:rPr>
          <w:rFonts w:hAnsi="宋体" w:cs="Times New Roman"/>
        </w:rPr>
        <w:t xml:space="preserve">n)  </w:t>
      </w:r>
      <w:r w:rsidRPr="00664D15">
        <w:rPr>
          <w:rFonts w:hAnsi="宋体" w:cs="Times New Roman" w:hint="eastAsia"/>
        </w:rPr>
        <w:t>开</w:t>
      </w:r>
      <w:r w:rsidRPr="00664D15">
        <w:rPr>
          <w:rFonts w:hAnsi="宋体" w:cs="Times New Roman" w:hint="eastAsia"/>
          <w:em w:val="underDot"/>
        </w:rPr>
        <w:t>卷</w:t>
      </w:r>
      <w:r w:rsidRPr="00664D15">
        <w:rPr>
          <w:rFonts w:hAnsi="宋体" w:cs="Times New Roman" w:hint="eastAsia"/>
        </w:rPr>
        <w:t>有益</w:t>
      </w:r>
      <w:r w:rsidRPr="00664D15">
        <w:rPr>
          <w:rFonts w:hAnsi="宋体" w:cs="Times New Roman"/>
        </w:rPr>
        <w:t>(j</w:t>
      </w:r>
      <w:r w:rsidRPr="00664D15">
        <w:rPr>
          <w:rFonts w:hAnsi="宋体" w:cs="Times New Roman" w:hint="eastAsia"/>
        </w:rPr>
        <w:t>üà</w:t>
      </w:r>
      <w:r w:rsidRPr="00664D15">
        <w:rPr>
          <w:rFonts w:hAnsi="宋体" w:cs="Times New Roman"/>
        </w:rPr>
        <w:t>n)</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w:t>
      </w:r>
      <w:r w:rsidRPr="00664D15">
        <w:rPr>
          <w:rFonts w:hAnsi="宋体" w:cs="Times New Roman" w:hint="eastAsia"/>
          <w:em w:val="underDot"/>
        </w:rPr>
        <w:t>恁</w:t>
      </w:r>
      <w:r w:rsidRPr="00664D15">
        <w:rPr>
          <w:rFonts w:hAnsi="宋体" w:cs="Times New Roman" w:hint="eastAsia"/>
        </w:rPr>
        <w:t>地</w:t>
      </w:r>
      <w:r w:rsidRPr="00664D15">
        <w:rPr>
          <w:rFonts w:hAnsi="宋体" w:cs="Times New Roman"/>
        </w:rPr>
        <w:t>(r</w:t>
      </w:r>
      <w:r w:rsidRPr="00664D15">
        <w:rPr>
          <w:rFonts w:hAnsi="宋体" w:cs="Times New Roman" w:hint="eastAsia"/>
        </w:rPr>
        <w:t>è</w:t>
      </w:r>
      <w:r w:rsidRPr="00664D15">
        <w:rPr>
          <w:rFonts w:hAnsi="宋体" w:cs="Times New Roman"/>
        </w:rPr>
        <w:t xml:space="preserve">n)  </w:t>
      </w:r>
      <w:r w:rsidRPr="00664D15">
        <w:rPr>
          <w:rFonts w:hAnsi="宋体" w:cs="Times New Roman" w:hint="eastAsia"/>
        </w:rPr>
        <w:t>腌</w:t>
      </w:r>
      <w:r w:rsidRPr="00664D15">
        <w:rPr>
          <w:rFonts w:hAnsi="宋体" w:cs="Times New Roman" w:hint="eastAsia"/>
          <w:em w:val="underDot"/>
        </w:rPr>
        <w:t>臜</w:t>
      </w:r>
      <w:r w:rsidRPr="00664D15">
        <w:rPr>
          <w:rFonts w:hAnsi="宋体" w:cs="Times New Roman"/>
        </w:rPr>
        <w:t>(z</w:t>
      </w:r>
      <w:r w:rsidRPr="00664D15">
        <w:rPr>
          <w:rFonts w:hAnsi="宋体" w:cs="Times New Roman" w:hint="eastAsia"/>
        </w:rPr>
        <w:t>à</w:t>
      </w:r>
      <w:r w:rsidRPr="00664D15">
        <w:rPr>
          <w:rFonts w:hAnsi="宋体" w:cs="Times New Roman"/>
        </w:rPr>
        <w:t xml:space="preserve">n)  </w:t>
      </w:r>
      <w:r w:rsidRPr="00664D15">
        <w:rPr>
          <w:rFonts w:hAnsi="宋体" w:cs="Times New Roman" w:hint="eastAsia"/>
        </w:rPr>
        <w:t>断壁残</w:t>
      </w:r>
      <w:r w:rsidRPr="00664D15">
        <w:rPr>
          <w:rFonts w:hAnsi="宋体" w:cs="Times New Roman" w:hint="eastAsia"/>
          <w:em w:val="underDot"/>
        </w:rPr>
        <w:t>垣</w:t>
      </w:r>
      <w:r w:rsidRPr="00664D15">
        <w:rPr>
          <w:rFonts w:hAnsi="宋体" w:cs="Times New Roman"/>
        </w:rPr>
        <w:t>(g</w:t>
      </w:r>
      <w:r w:rsidRPr="00664D15">
        <w:rPr>
          <w:rFonts w:hAnsi="宋体" w:cs="Times New Roman" w:hint="eastAsia"/>
        </w:rPr>
        <w:t>è</w:t>
      </w:r>
      <w:r w:rsidRPr="00664D15">
        <w:rPr>
          <w:rFonts w:hAnsi="宋体" w:cs="Times New Roman"/>
        </w:rPr>
        <w:t>n)</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D</w:t>
      </w:r>
      <w:r w:rsidRPr="00664D15">
        <w:rPr>
          <w:rFonts w:hAnsi="宋体" w:cs="Times New Roman" w:hint="eastAsia"/>
        </w:rPr>
        <w:t>．商</w:t>
      </w:r>
      <w:r w:rsidRPr="00664D15">
        <w:rPr>
          <w:rFonts w:hAnsi="宋体" w:cs="Times New Roman" w:hint="eastAsia"/>
          <w:em w:val="underDot"/>
        </w:rPr>
        <w:t>酌</w:t>
      </w:r>
      <w:r w:rsidRPr="00664D15">
        <w:rPr>
          <w:rFonts w:hAnsi="宋体" w:cs="Times New Roman"/>
        </w:rPr>
        <w:t>(zhu</w:t>
      </w:r>
      <w:r w:rsidRPr="00664D15">
        <w:rPr>
          <w:rFonts w:hAnsi="宋体" w:cs="Times New Roman" w:hint="eastAsia"/>
        </w:rPr>
        <w:t>ó</w:t>
      </w:r>
      <w:r w:rsidRPr="00664D15">
        <w:rPr>
          <w:rFonts w:hAnsi="宋体" w:cs="Times New Roman"/>
        </w:rPr>
        <w:t xml:space="preserve">)  </w:t>
      </w:r>
      <w:r w:rsidRPr="00664D15">
        <w:rPr>
          <w:rFonts w:hAnsi="宋体" w:cs="Times New Roman" w:hint="eastAsia"/>
        </w:rPr>
        <w:t>打</w:t>
      </w:r>
      <w:r w:rsidRPr="00664D15">
        <w:rPr>
          <w:rFonts w:hAnsi="宋体" w:cs="Times New Roman" w:hint="eastAsia"/>
          <w:em w:val="underDot"/>
        </w:rPr>
        <w:t>鼾</w:t>
      </w:r>
      <w:r w:rsidRPr="00664D15">
        <w:rPr>
          <w:rFonts w:hAnsi="宋体" w:cs="Times New Roman"/>
        </w:rPr>
        <w:t>(h</w:t>
      </w:r>
      <w:r w:rsidRPr="00664D15">
        <w:rPr>
          <w:rFonts w:hAnsi="宋体" w:cs="Times New Roman" w:hint="eastAsia"/>
        </w:rPr>
        <w:t>ā</w:t>
      </w:r>
      <w:r w:rsidRPr="00664D15">
        <w:rPr>
          <w:rFonts w:hAnsi="宋体" w:cs="Times New Roman"/>
        </w:rPr>
        <w:t xml:space="preserve">n)  </w:t>
      </w:r>
      <w:r w:rsidRPr="00664D15">
        <w:rPr>
          <w:rFonts w:hAnsi="宋体" w:cs="Times New Roman" w:hint="eastAsia"/>
        </w:rPr>
        <w:t>起承</w:t>
      </w:r>
      <w:r w:rsidRPr="00664D15">
        <w:rPr>
          <w:rFonts w:hAnsi="宋体" w:cs="Times New Roman" w:hint="eastAsia"/>
          <w:em w:val="underDot"/>
        </w:rPr>
        <w:t>转</w:t>
      </w:r>
      <w:r w:rsidRPr="00664D15">
        <w:rPr>
          <w:rFonts w:hAnsi="宋体" w:cs="Times New Roman" w:hint="eastAsia"/>
        </w:rPr>
        <w:t>合</w:t>
      </w:r>
      <w:r w:rsidRPr="00664D15">
        <w:rPr>
          <w:rFonts w:hAnsi="宋体" w:cs="Times New Roman"/>
        </w:rPr>
        <w:t>(zhu</w:t>
      </w:r>
      <w:r w:rsidRPr="00664D15">
        <w:rPr>
          <w:rFonts w:hAnsi="宋体" w:cs="Times New Roman" w:hint="eastAsia"/>
        </w:rPr>
        <w:t>ǎ</w:t>
      </w:r>
      <w:r w:rsidRPr="00664D15">
        <w:rPr>
          <w:rFonts w:hAnsi="宋体" w:cs="Times New Roman"/>
        </w:rPr>
        <w:t>n)</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3</w:t>
      </w:r>
      <w:r w:rsidRPr="00664D15">
        <w:rPr>
          <w:rFonts w:hAnsi="宋体" w:cs="Times New Roman" w:hint="eastAsia"/>
        </w:rPr>
        <w:t>．下列词语中，没有错别字的一项是</w:t>
      </w:r>
      <w:r w:rsidRPr="00664D15">
        <w:rPr>
          <w:rFonts w:hAnsi="宋体" w:cs="Times New Roman"/>
        </w:rPr>
        <w:t>(</w:t>
      </w:r>
      <w:r w:rsidRPr="00664D15">
        <w:rPr>
          <w:rFonts w:hAnsi="宋体" w:cs="Times New Roman" w:hint="eastAsia"/>
        </w:rPr>
        <w:t xml:space="preserve">　　</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．秩序井然　　惊慌失错　　期期艾艾　　波光嶙嶙</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B</w:t>
      </w:r>
      <w:r w:rsidRPr="00664D15">
        <w:rPr>
          <w:rFonts w:hAnsi="宋体" w:cs="Times New Roman" w:hint="eastAsia"/>
        </w:rPr>
        <w:t>．气充斗牛　　锲而不舍　　顶礼摹拜　　芒刺在背</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．精巧绝纶　　物竞天泽　　踉踉跄跄　　无可置疑</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D</w:t>
      </w:r>
      <w:r w:rsidRPr="00664D15">
        <w:rPr>
          <w:rFonts w:hAnsi="宋体" w:cs="Times New Roman" w:hint="eastAsia"/>
        </w:rPr>
        <w:t>．长途跋涉　　红装素裹　　袅袅烟云　　孜孜不倦</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4</w:t>
      </w:r>
      <w:r w:rsidRPr="00664D15">
        <w:rPr>
          <w:rFonts w:hAnsi="宋体" w:cs="Times New Roman" w:hint="eastAsia"/>
        </w:rPr>
        <w:t>．下列词语解释错误的一项是</w:t>
      </w:r>
      <w:r w:rsidRPr="00664D15">
        <w:rPr>
          <w:rFonts w:hAnsi="宋体" w:cs="Times New Roman"/>
        </w:rPr>
        <w:t>(</w:t>
      </w:r>
      <w:r w:rsidRPr="00664D15">
        <w:rPr>
          <w:rFonts w:hAnsi="宋体" w:cs="Times New Roman" w:hint="eastAsia"/>
        </w:rPr>
        <w:t xml:space="preserve">　　</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．创意：创造性的见解或意见。</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B</w:t>
      </w:r>
      <w:r w:rsidRPr="00664D15">
        <w:rPr>
          <w:rFonts w:hAnsi="宋体" w:cs="Times New Roman" w:hint="eastAsia"/>
        </w:rPr>
        <w:t>．持之以恒：有恒心，长期坚持下去。</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．颓唐：情绪低落，精神不振。</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D</w:t>
      </w:r>
      <w:r w:rsidRPr="00664D15">
        <w:rPr>
          <w:rFonts w:hAnsi="宋体" w:cs="Times New Roman" w:hint="eastAsia"/>
        </w:rPr>
        <w:t>．中流砥柱：指立在水中央的大柱子。</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5</w:t>
      </w:r>
      <w:r w:rsidRPr="00664D15">
        <w:rPr>
          <w:rFonts w:hAnsi="宋体" w:cs="Times New Roman" w:hint="eastAsia"/>
        </w:rPr>
        <w:t>．依次填入下列横线处的词语，最恰当的一项是</w:t>
      </w:r>
      <w:r w:rsidRPr="00664D15">
        <w:rPr>
          <w:rFonts w:hAnsi="宋体" w:cs="Times New Roman"/>
        </w:rPr>
        <w:t>(</w:t>
      </w:r>
      <w:r w:rsidRPr="00664D15">
        <w:rPr>
          <w:rFonts w:hAnsi="宋体" w:cs="Times New Roman" w:hint="eastAsia"/>
        </w:rPr>
        <w:t xml:space="preserve">　　</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(1)</w:t>
      </w:r>
      <w:r w:rsidRPr="00664D15">
        <w:rPr>
          <w:rFonts w:hAnsi="宋体" w:cs="Times New Roman" w:hint="eastAsia"/>
        </w:rPr>
        <w:t>构建和谐社会面临的一个重要任务是</w:t>
      </w:r>
      <w:r w:rsidRPr="00664D15">
        <w:rPr>
          <w:rFonts w:hAnsi="宋体" w:cs="Times New Roman"/>
        </w:rPr>
        <w:t>________</w:t>
      </w:r>
      <w:r w:rsidRPr="00664D15">
        <w:rPr>
          <w:rFonts w:hAnsi="宋体" w:cs="Times New Roman" w:hint="eastAsia"/>
        </w:rPr>
        <w:t>各个利益群体之间的关系。</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(2)</w:t>
      </w:r>
      <w:r w:rsidRPr="00664D15">
        <w:rPr>
          <w:rFonts w:hAnsi="宋体" w:cs="Times New Roman" w:hint="eastAsia"/>
        </w:rPr>
        <w:t>随着气温的不断升高，防止灾区疫病流行和水源污染已经到了</w:t>
      </w:r>
      <w:r w:rsidRPr="00664D15">
        <w:rPr>
          <w:rFonts w:hAnsi="宋体" w:cs="Times New Roman"/>
        </w:rPr>
        <w:t>________</w:t>
      </w:r>
      <w:r w:rsidRPr="00664D15">
        <w:rPr>
          <w:rFonts w:hAnsi="宋体" w:cs="Times New Roman" w:hint="eastAsia"/>
        </w:rPr>
        <w:t>的地步。</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(3)</w:t>
      </w:r>
      <w:r w:rsidRPr="00664D15">
        <w:rPr>
          <w:rFonts w:hAnsi="宋体" w:cs="Times New Roman" w:hint="eastAsia"/>
        </w:rPr>
        <w:t>美好的东西常常产生于极端恶劣的环境中，而舒适的环境，</w:t>
      </w:r>
      <w:r w:rsidRPr="00664D15">
        <w:rPr>
          <w:rFonts w:hAnsi="宋体" w:cs="Times New Roman"/>
        </w:rPr>
        <w:t>________</w:t>
      </w:r>
      <w:r w:rsidRPr="00664D15">
        <w:rPr>
          <w:rFonts w:hAnsi="宋体" w:cs="Times New Roman" w:hint="eastAsia"/>
        </w:rPr>
        <w:t>有利于事物的成长，</w:t>
      </w:r>
      <w:r w:rsidRPr="00664D15">
        <w:rPr>
          <w:rFonts w:hAnsi="宋体" w:cs="Times New Roman"/>
        </w:rPr>
        <w:t>________</w:t>
      </w:r>
      <w:r w:rsidRPr="00664D15">
        <w:rPr>
          <w:rFonts w:hAnsi="宋体" w:cs="Times New Roman" w:hint="eastAsia"/>
        </w:rPr>
        <w:t>未必有</w:t>
      </w:r>
      <w:r w:rsidRPr="00664D15">
        <w:rPr>
          <w:rFonts w:hAnsi="宋体" w:cs="Times New Roman" w:hint="eastAsia"/>
        </w:rPr>
        <w:lastRenderedPageBreak/>
        <w:t>利于其品质的提升。</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．协商　刻不容缓　即使</w:t>
      </w:r>
      <w:r w:rsidRPr="00664D15">
        <w:rPr>
          <w:rFonts w:hAnsi="宋体" w:cs="Times New Roman"/>
        </w:rPr>
        <w:t>/</w:t>
      </w:r>
      <w:r w:rsidRPr="00664D15">
        <w:rPr>
          <w:rFonts w:hAnsi="宋体" w:cs="Times New Roman" w:hint="eastAsia"/>
        </w:rPr>
        <w:t xml:space="preserve">也　　　</w:t>
      </w:r>
      <w:r w:rsidRPr="00664D15">
        <w:rPr>
          <w:rFonts w:hAnsi="宋体" w:cs="Times New Roman"/>
        </w:rPr>
        <w:t>B</w:t>
      </w:r>
      <w:r w:rsidRPr="00664D15">
        <w:rPr>
          <w:rFonts w:hAnsi="宋体" w:cs="Times New Roman" w:hint="eastAsia"/>
        </w:rPr>
        <w:t>．协调　迫不及待　即使</w:t>
      </w:r>
      <w:r w:rsidRPr="00664D15">
        <w:rPr>
          <w:rFonts w:hAnsi="宋体" w:cs="Times New Roman"/>
        </w:rPr>
        <w:t>/</w:t>
      </w:r>
      <w:r w:rsidRPr="00664D15">
        <w:rPr>
          <w:rFonts w:hAnsi="宋体" w:cs="Times New Roman" w:hint="eastAsia"/>
        </w:rPr>
        <w:t>也</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．协调　刻不容缓　虽然</w:t>
      </w:r>
      <w:r w:rsidRPr="00664D15">
        <w:rPr>
          <w:rFonts w:hAnsi="宋体" w:cs="Times New Roman"/>
        </w:rPr>
        <w:t>/</w:t>
      </w:r>
      <w:r w:rsidRPr="00664D15">
        <w:rPr>
          <w:rFonts w:hAnsi="宋体" w:cs="Times New Roman" w:hint="eastAsia"/>
        </w:rPr>
        <w:t xml:space="preserve">却　　　</w:t>
      </w:r>
      <w:r w:rsidRPr="00664D15">
        <w:rPr>
          <w:rFonts w:hAnsi="宋体" w:cs="Times New Roman"/>
        </w:rPr>
        <w:t>D</w:t>
      </w:r>
      <w:r w:rsidRPr="00664D15">
        <w:rPr>
          <w:rFonts w:hAnsi="宋体" w:cs="Times New Roman" w:hint="eastAsia"/>
        </w:rPr>
        <w:t>．协商　迫不及待　虽然</w:t>
      </w:r>
      <w:r w:rsidRPr="00664D15">
        <w:rPr>
          <w:rFonts w:hAnsi="宋体" w:cs="Times New Roman"/>
        </w:rPr>
        <w:t>/</w:t>
      </w:r>
      <w:r w:rsidRPr="00664D15">
        <w:rPr>
          <w:rFonts w:hAnsi="宋体" w:cs="Times New Roman" w:hint="eastAsia"/>
        </w:rPr>
        <w:t>却</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6</w:t>
      </w:r>
      <w:r w:rsidRPr="00664D15">
        <w:rPr>
          <w:rFonts w:hAnsi="宋体" w:cs="Times New Roman" w:hint="eastAsia"/>
        </w:rPr>
        <w:t>．下列文学常识表述有误的一项是</w:t>
      </w:r>
      <w:r w:rsidRPr="00664D15">
        <w:rPr>
          <w:rFonts w:hAnsi="宋体" w:cs="Times New Roman"/>
        </w:rPr>
        <w:t>(</w:t>
      </w:r>
      <w:r w:rsidRPr="00664D15">
        <w:rPr>
          <w:rFonts w:hAnsi="宋体" w:cs="Times New Roman" w:hint="eastAsia"/>
        </w:rPr>
        <w:t xml:space="preserve">　　</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．戴望舒原名戴梦鸥，著有诗集《望舒草》《我的记忆》等，为中国现代象征派诗歌的代表。</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B</w:t>
      </w:r>
      <w:r w:rsidRPr="00664D15">
        <w:rPr>
          <w:rFonts w:hAnsi="宋体" w:cs="Times New Roman" w:hint="eastAsia"/>
        </w:rPr>
        <w:t>．莫泊桑是法国著名的批判现实主义作家，他凭借</w:t>
      </w:r>
      <w:r w:rsidRPr="00664D15">
        <w:rPr>
          <w:rFonts w:hAnsi="宋体" w:cs="Times New Roman"/>
        </w:rPr>
        <w:t>300</w:t>
      </w:r>
      <w:r w:rsidRPr="00664D15">
        <w:rPr>
          <w:rFonts w:hAnsi="宋体" w:cs="Times New Roman" w:hint="eastAsia"/>
        </w:rPr>
        <w:t>多部短篇小说誉为世界短篇小说巨匠，其代表作有《项链》《羊脂球》等。</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．《范进中举》选自明代小说家吴敬梓的《儒林外史》一书。《儒林外史》是一部长篇讽刺小说，主要描写封建社会后期各个阶层人们的活动和精神面貌。</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D</w:t>
      </w:r>
      <w:r w:rsidRPr="00664D15">
        <w:rPr>
          <w:rFonts w:hAnsi="宋体" w:cs="Times New Roman" w:hint="eastAsia"/>
        </w:rPr>
        <w:t>．《邹忌讽齐王纳谏》选自《战国策》。它是西汉刘向根据战国史书整理编辑的，共三十三篇。</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7</w:t>
      </w:r>
      <w:r w:rsidRPr="00664D15">
        <w:rPr>
          <w:rFonts w:hAnsi="宋体" w:cs="Times New Roman" w:hint="eastAsia"/>
        </w:rPr>
        <w:t>．</w:t>
      </w:r>
      <w:r w:rsidRPr="00664D15">
        <w:rPr>
          <w:rFonts w:hAnsi="宋体" w:cs="Times New Roman"/>
        </w:rPr>
        <w:t>(</w:t>
      </w:r>
      <w:r w:rsidRPr="00664D15">
        <w:rPr>
          <w:rFonts w:hAnsi="宋体" w:cs="Times New Roman"/>
          <w:b/>
        </w:rPr>
        <w:t>2016</w:t>
      </w:r>
      <w:r w:rsidRPr="00664D15">
        <w:rPr>
          <w:rFonts w:hAnsi="宋体" w:cs="Times New Roman" w:hint="eastAsia"/>
        </w:rPr>
        <w:t>预测</w:t>
      </w:r>
      <w:r w:rsidRPr="00664D15">
        <w:rPr>
          <w:rFonts w:hAnsi="宋体" w:cs="Times New Roman"/>
        </w:rPr>
        <w:t>)</w:t>
      </w:r>
      <w:r w:rsidRPr="00664D15">
        <w:rPr>
          <w:rFonts w:hAnsi="宋体" w:cs="Times New Roman" w:hint="eastAsia"/>
        </w:rPr>
        <w:t>选出下列句子中没有语病的一项</w:t>
      </w:r>
      <w:r w:rsidRPr="00664D15">
        <w:rPr>
          <w:rFonts w:hAnsi="宋体" w:cs="Times New Roman"/>
        </w:rPr>
        <w:t>(</w:t>
      </w:r>
      <w:r w:rsidRPr="00664D15">
        <w:rPr>
          <w:rFonts w:hAnsi="宋体" w:cs="Times New Roman" w:hint="eastAsia"/>
        </w:rPr>
        <w:t xml:space="preserve">　　</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．中学生之所以喜欢网络小说的原因，在于这些作品读后能让他们觉得轻松愉快。</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B</w:t>
      </w:r>
      <w:r w:rsidRPr="00664D15">
        <w:rPr>
          <w:rFonts w:hAnsi="宋体" w:cs="Times New Roman" w:hint="eastAsia"/>
        </w:rPr>
        <w:t>．今年国庆节期间，无论高速公路是否收费，预计邯郸市内的自驾出游车辆都不会减少。</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．中国自行研发的歼</w:t>
      </w:r>
      <w:r w:rsidRPr="00664D15">
        <w:rPr>
          <w:rFonts w:hAnsi="宋体" w:cs="Times New Roman"/>
        </w:rPr>
        <w:t>—15</w:t>
      </w:r>
      <w:r w:rsidRPr="00664D15">
        <w:rPr>
          <w:rFonts w:hAnsi="宋体" w:cs="Times New Roman" w:hint="eastAsia"/>
        </w:rPr>
        <w:t>“飞鲨”舰载机在“辽宁舰”上顺利完成首次起降，标志着中国航母即将作战能力。</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D</w:t>
      </w:r>
      <w:r w:rsidRPr="00664D15">
        <w:rPr>
          <w:rFonts w:hAnsi="宋体" w:cs="Times New Roman" w:hint="eastAsia"/>
        </w:rPr>
        <w:t>．我们要认真克服并随时发现自己的缺点，才能不断进步。</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8</w:t>
      </w:r>
      <w:r w:rsidRPr="00664D15">
        <w:rPr>
          <w:rFonts w:hAnsi="宋体" w:cs="Times New Roman" w:hint="eastAsia"/>
        </w:rPr>
        <w:t>．</w:t>
      </w:r>
      <w:r w:rsidRPr="00664D15">
        <w:rPr>
          <w:rFonts w:hAnsi="宋体" w:cs="Times New Roman"/>
        </w:rPr>
        <w:t>(</w:t>
      </w:r>
      <w:r w:rsidRPr="00664D15">
        <w:rPr>
          <w:rFonts w:hAnsi="宋体" w:cs="Times New Roman"/>
          <w:b/>
        </w:rPr>
        <w:t>2015</w:t>
      </w:r>
      <w:r w:rsidRPr="00664D15">
        <w:rPr>
          <w:rFonts w:hAnsi="宋体" w:cs="Times New Roman" w:hint="eastAsia"/>
        </w:rPr>
        <w:t>温州中考</w:t>
      </w:r>
      <w:r w:rsidRPr="00664D15">
        <w:rPr>
          <w:rFonts w:hAnsi="宋体" w:cs="Times New Roman"/>
        </w:rPr>
        <w:t>)</w:t>
      </w:r>
      <w:r w:rsidRPr="00664D15">
        <w:rPr>
          <w:rFonts w:hAnsi="宋体" w:cs="Times New Roman" w:hint="eastAsia"/>
        </w:rPr>
        <w:t>阅读下面片段，完成①②两小题。</w:t>
      </w:r>
      <w:r w:rsidRPr="00664D15">
        <w:rPr>
          <w:rFonts w:hAnsi="宋体" w:cs="Times New Roman"/>
        </w:rPr>
        <w:t>(4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第二天中午</w:t>
      </w:r>
      <w:r w:rsidRPr="00664D15">
        <w:rPr>
          <w:rFonts w:hAnsi="宋体" w:cs="楷体_GB2312" w:hint="eastAsia"/>
        </w:rPr>
        <w:t>，</w:t>
      </w:r>
      <w:r w:rsidRPr="00664D15">
        <w:rPr>
          <w:rFonts w:hAnsi="宋体" w:cs="Times New Roman" w:hint="eastAsia"/>
        </w:rPr>
        <w:t>我坐在婴儿室的壁炉旁边</w:t>
      </w:r>
      <w:r w:rsidRPr="00664D15">
        <w:rPr>
          <w:rFonts w:hAnsi="宋体" w:cs="楷体_GB2312" w:hint="eastAsia"/>
        </w:rPr>
        <w:t>，</w:t>
      </w:r>
      <w:r w:rsidRPr="00664D15">
        <w:rPr>
          <w:rFonts w:hAnsi="宋体" w:cs="Times New Roman" w:hint="eastAsia"/>
        </w:rPr>
        <w:t>感到身体虚弱</w:t>
      </w:r>
      <w:r w:rsidRPr="00664D15">
        <w:rPr>
          <w:rFonts w:hAnsi="宋体" w:cs="楷体_GB2312" w:hint="eastAsia"/>
        </w:rPr>
        <w:t>，</w:t>
      </w:r>
      <w:r w:rsidRPr="00664D15">
        <w:rPr>
          <w:rFonts w:hAnsi="宋体" w:cs="Times New Roman" w:hint="eastAsia"/>
        </w:rPr>
        <w:t>支持不住</w:t>
      </w:r>
      <w:r w:rsidRPr="00664D15">
        <w:rPr>
          <w:rFonts w:hAnsi="宋体" w:cs="楷体_GB2312" w:hint="eastAsia"/>
        </w:rPr>
        <w:t>，</w:t>
      </w:r>
      <w:r w:rsidRPr="00664D15">
        <w:rPr>
          <w:rFonts w:hAnsi="宋体" w:cs="Times New Roman" w:hint="eastAsia"/>
        </w:rPr>
        <w:t>但我最严重的疾病</w:t>
      </w:r>
      <w:r w:rsidRPr="00664D15">
        <w:rPr>
          <w:rFonts w:hAnsi="宋体" w:cs="楷体_GB2312" w:hint="eastAsia"/>
        </w:rPr>
        <w:t>，</w:t>
      </w:r>
      <w:r w:rsidRPr="00664D15">
        <w:rPr>
          <w:rFonts w:hAnsi="宋体" w:cs="Times New Roman" w:hint="eastAsia"/>
        </w:rPr>
        <w:t>还在于一种说不出来的心灵上的痛苦。然而</w:t>
      </w:r>
      <w:r w:rsidRPr="00664D15">
        <w:rPr>
          <w:rFonts w:hAnsi="宋体" w:cs="楷体_GB2312" w:hint="eastAsia"/>
        </w:rPr>
        <w:t>，</w:t>
      </w:r>
      <w:r w:rsidRPr="00664D15">
        <w:rPr>
          <w:rFonts w:hAnsi="宋体" w:cs="Times New Roman" w:hint="eastAsia"/>
        </w:rPr>
        <w:t>我想</w:t>
      </w:r>
      <w:r w:rsidRPr="00664D15">
        <w:rPr>
          <w:rFonts w:hAnsi="宋体" w:cs="楷体_GB2312" w:hint="eastAsia"/>
        </w:rPr>
        <w:t>，</w:t>
      </w:r>
      <w:r w:rsidRPr="00664D15">
        <w:rPr>
          <w:rFonts w:hAnsi="宋体" w:cs="Times New Roman" w:hint="eastAsia"/>
        </w:rPr>
        <w:t>我应该快活</w:t>
      </w:r>
      <w:r w:rsidRPr="00664D15">
        <w:rPr>
          <w:rFonts w:hAnsi="宋体" w:cs="楷体_GB2312" w:hint="eastAsia"/>
        </w:rPr>
        <w:t>，</w:t>
      </w:r>
      <w:r w:rsidRPr="00664D15">
        <w:rPr>
          <w:rFonts w:hAnsi="宋体" w:cs="Times New Roman" w:hint="eastAsia"/>
        </w:rPr>
        <w:t>因为里德家的人一个也不在这里</w:t>
      </w:r>
      <w:r w:rsidRPr="00664D15">
        <w:rPr>
          <w:rFonts w:hAnsi="宋体" w:cs="楷体_GB2312" w:hint="eastAsia"/>
        </w:rPr>
        <w:t>，</w:t>
      </w:r>
      <w:r w:rsidRPr="00664D15">
        <w:rPr>
          <w:rFonts w:hAnsi="宋体" w:cs="Times New Roman" w:hint="eastAsia"/>
        </w:rPr>
        <w:t>他们跟他们的妈妈一起坐马车出去了。我央求白茜去把《</w:t>
      </w:r>
      <w:r w:rsidRPr="00664D15">
        <w:rPr>
          <w:rFonts w:hAnsi="宋体" w:cs="Times New Roman"/>
        </w:rPr>
        <w:t>______</w:t>
      </w:r>
      <w:r w:rsidRPr="00664D15">
        <w:rPr>
          <w:rFonts w:hAnsi="宋体" w:cs="Times New Roman" w:hint="eastAsia"/>
        </w:rPr>
        <w:t>》拿来。这本书我曾经津津有味地看过一遍又一遍。那书中的国度</w:t>
      </w:r>
      <w:r w:rsidRPr="00664D15">
        <w:rPr>
          <w:rFonts w:hAnsi="宋体" w:cs="楷体_GB2312" w:hint="eastAsia"/>
        </w:rPr>
        <w:t>，</w:t>
      </w:r>
      <w:r w:rsidRPr="00664D15">
        <w:rPr>
          <w:rFonts w:hAnsi="宋体" w:cs="Times New Roman" w:hint="eastAsia"/>
        </w:rPr>
        <w:t>我相信都是地球表面实实在在的一部分。我毫不怀疑</w:t>
      </w:r>
      <w:r w:rsidRPr="00664D15">
        <w:rPr>
          <w:rFonts w:hAnsi="宋体" w:cs="楷体_GB2312" w:hint="eastAsia"/>
        </w:rPr>
        <w:t>，</w:t>
      </w:r>
      <w:r w:rsidRPr="00664D15">
        <w:rPr>
          <w:rFonts w:hAnsi="宋体" w:cs="Times New Roman" w:hint="eastAsia"/>
        </w:rPr>
        <w:t>早晚有一天</w:t>
      </w:r>
      <w:r w:rsidRPr="00664D15">
        <w:rPr>
          <w:rFonts w:hAnsi="宋体" w:cs="楷体_GB2312" w:hint="eastAsia"/>
        </w:rPr>
        <w:t>，</w:t>
      </w:r>
      <w:r w:rsidRPr="00664D15">
        <w:rPr>
          <w:rFonts w:hAnsi="宋体" w:cs="Times New Roman" w:hint="eastAsia"/>
        </w:rPr>
        <w:t>我出去长途旅行</w:t>
      </w:r>
      <w:r w:rsidRPr="00664D15">
        <w:rPr>
          <w:rFonts w:hAnsi="宋体" w:cs="楷体_GB2312" w:hint="eastAsia"/>
        </w:rPr>
        <w:t>，</w:t>
      </w:r>
      <w:r w:rsidRPr="00664D15">
        <w:rPr>
          <w:rFonts w:hAnsi="宋体" w:cs="Times New Roman" w:hint="eastAsia"/>
        </w:rPr>
        <w:t>会亲眼看见这一个国度的小小的田地、房屋、小牛和小羊</w:t>
      </w:r>
      <w:r w:rsidRPr="00664D15">
        <w:rPr>
          <w:rFonts w:hAnsi="宋体" w:cs="楷体_GB2312" w:hint="eastAsia"/>
        </w:rPr>
        <w:t>，亲眼看见那一个国度的森林般的麦田、巨兽般的猫和像塔一样高的男人和女人。</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w:t>
      </w:r>
      <w:r w:rsidRPr="00664D15">
        <w:rPr>
          <w:rFonts w:hAnsi="宋体" w:cs="Times New Roman" w:hint="eastAsia"/>
        </w:rPr>
        <w:t>摘自夏洛蒂</w:t>
      </w:r>
      <w:r w:rsidRPr="00664D15">
        <w:rPr>
          <w:rFonts w:hAnsi="宋体" w:cs="Times New Roman"/>
        </w:rPr>
        <w:t>·</w:t>
      </w:r>
      <w:r w:rsidRPr="00664D15">
        <w:rPr>
          <w:rFonts w:hAnsi="宋体" w:cs="Times New Roman" w:hint="eastAsia"/>
        </w:rPr>
        <w:t>勃朗特《简</w:t>
      </w:r>
      <w:r w:rsidRPr="00664D15">
        <w:rPr>
          <w:rFonts w:hAnsi="宋体" w:cs="Times New Roman"/>
        </w:rPr>
        <w:t>·</w:t>
      </w:r>
      <w:r w:rsidRPr="00664D15">
        <w:rPr>
          <w:rFonts w:hAnsi="宋体" w:cs="Times New Roman" w:hint="eastAsia"/>
        </w:rPr>
        <w:t>爱》</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(1)</w:t>
      </w:r>
      <w:r w:rsidRPr="00664D15">
        <w:rPr>
          <w:rFonts w:hAnsi="宋体" w:cs="Times New Roman" w:hint="eastAsia"/>
        </w:rPr>
        <w:t>根据上下文，写出空缺处的书名。</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(2)</w:t>
      </w:r>
      <w:r w:rsidRPr="00664D15">
        <w:rPr>
          <w:rFonts w:hAnsi="宋体" w:cs="Times New Roman" w:hint="eastAsia"/>
        </w:rPr>
        <w:t>根据《简</w:t>
      </w:r>
      <w:r w:rsidRPr="00664D15">
        <w:rPr>
          <w:rFonts w:hAnsi="宋体" w:cs="Times New Roman"/>
        </w:rPr>
        <w:t>·</w:t>
      </w:r>
      <w:r w:rsidRPr="00664D15">
        <w:rPr>
          <w:rFonts w:hAnsi="宋体" w:cs="Times New Roman" w:hint="eastAsia"/>
        </w:rPr>
        <w:t>爱》相关情节，说说哪件事让“我”感到“心灵上的痛苦”。</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lastRenderedPageBreak/>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9</w:t>
      </w:r>
      <w:r w:rsidRPr="00664D15">
        <w:rPr>
          <w:rFonts w:hAnsi="宋体" w:cs="Times New Roman" w:hint="eastAsia"/>
        </w:rPr>
        <w:t>．诗文默写填空。</w:t>
      </w:r>
      <w:r w:rsidRPr="00664D15">
        <w:rPr>
          <w:rFonts w:hAnsi="宋体" w:cs="Times New Roman"/>
        </w:rPr>
        <w:t>(8</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(1)</w:t>
      </w:r>
      <w:r w:rsidRPr="00664D15">
        <w:rPr>
          <w:rFonts w:hAnsi="宋体" w:cs="Times New Roman" w:hint="eastAsia"/>
        </w:rPr>
        <w:t>请将下面诗文中的句子默写完整。</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①东风不与周郎便，</w:t>
      </w:r>
      <w:r w:rsidRPr="00664D15">
        <w:rPr>
          <w:rFonts w:hAnsi="宋体" w:cs="Times New Roman"/>
        </w:rPr>
        <w:t>________________</w:t>
      </w:r>
      <w:r w:rsidRPr="00664D15">
        <w:rPr>
          <w:rFonts w:hAnsi="宋体" w:cs="Times New Roman" w:hint="eastAsia"/>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②昔人已乘黄鹤去，</w:t>
      </w:r>
      <w:r w:rsidRPr="00664D15">
        <w:rPr>
          <w:rFonts w:hAnsi="宋体" w:cs="Times New Roman"/>
        </w:rPr>
        <w:t>________________</w:t>
      </w:r>
      <w:r w:rsidRPr="00664D15">
        <w:rPr>
          <w:rFonts w:hAnsi="宋体" w:cs="Times New Roman" w:hint="eastAsia"/>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(2)</w:t>
      </w:r>
      <w:r w:rsidRPr="00664D15">
        <w:rPr>
          <w:rFonts w:hAnsi="宋体" w:cs="Times New Roman" w:hint="eastAsia"/>
        </w:rPr>
        <w:t>根据提示，写出相应的句子。</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①李白在《行路难》中的“</w:t>
      </w:r>
      <w:r w:rsidRPr="00664D15">
        <w:rPr>
          <w:rFonts w:hAnsi="宋体" w:cs="Times New Roman"/>
        </w:rPr>
        <w:t>______________</w:t>
      </w:r>
      <w:r w:rsidRPr="00664D15">
        <w:rPr>
          <w:rFonts w:hAnsi="宋体" w:cs="Times New Roman" w:hint="eastAsia"/>
        </w:rPr>
        <w:t>，</w:t>
      </w:r>
      <w:r w:rsidRPr="00664D15">
        <w:rPr>
          <w:rFonts w:hAnsi="宋体" w:cs="Times New Roman"/>
        </w:rPr>
        <w:t>______________</w:t>
      </w:r>
      <w:r w:rsidRPr="00664D15">
        <w:rPr>
          <w:rFonts w:hAnsi="宋体" w:cs="Times New Roman" w:hint="eastAsia"/>
        </w:rPr>
        <w:t>。”两句诗表现了他对未来充满坚定的信心，洋溢着执着与豪迈之情。</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②岑参在《白雪歌送武判官归京》中借雪中所见烘托送别的惆怅与对友人的牵挂的句子是</w:t>
      </w:r>
      <w:r w:rsidRPr="00664D15">
        <w:rPr>
          <w:rFonts w:hAnsi="宋体" w:cs="Times New Roman"/>
        </w:rPr>
        <w:t>________________</w:t>
      </w:r>
      <w:r w:rsidRPr="00664D15">
        <w:rPr>
          <w:rFonts w:hAnsi="宋体" w:cs="Times New Roman" w:hint="eastAsia"/>
        </w:rPr>
        <w:t>，</w:t>
      </w:r>
      <w:r w:rsidRPr="00664D15">
        <w:rPr>
          <w:rFonts w:hAnsi="宋体" w:cs="Times New Roman"/>
        </w:rPr>
        <w:t>________________</w:t>
      </w:r>
      <w:r w:rsidRPr="00664D15">
        <w:rPr>
          <w:rFonts w:hAnsi="宋体" w:cs="Times New Roman" w:hint="eastAsia"/>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(3)</w:t>
      </w:r>
      <w:r w:rsidRPr="00664D15">
        <w:rPr>
          <w:rFonts w:hAnsi="宋体" w:cs="Times New Roman" w:hint="eastAsia"/>
        </w:rPr>
        <w:t>选择性默写。</w:t>
      </w:r>
      <w:r w:rsidRPr="00664D15">
        <w:rPr>
          <w:rFonts w:hAnsi="宋体" w:cs="Times New Roman"/>
        </w:rPr>
        <w:t>(</w:t>
      </w:r>
      <w:r w:rsidRPr="00664D15">
        <w:rPr>
          <w:rFonts w:hAnsi="宋体" w:cs="Times New Roman" w:hint="eastAsia"/>
        </w:rPr>
        <w:t>在下面四句中任选两句默写</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①海日生残夜，</w:t>
      </w:r>
      <w:r w:rsidRPr="00664D15">
        <w:rPr>
          <w:rFonts w:hAnsi="宋体" w:cs="Times New Roman"/>
        </w:rPr>
        <w:t>________________</w:t>
      </w:r>
      <w:r w:rsidRPr="00664D15">
        <w:rPr>
          <w:rFonts w:hAnsi="宋体" w:cs="Times New Roman" w:hint="eastAsia"/>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②沉舟侧畔千帆过，</w:t>
      </w:r>
      <w:r w:rsidRPr="00664D15">
        <w:rPr>
          <w:rFonts w:hAnsi="宋体" w:cs="Times New Roman"/>
        </w:rPr>
        <w:t>________________</w:t>
      </w:r>
      <w:r w:rsidRPr="00664D15">
        <w:rPr>
          <w:rFonts w:hAnsi="宋体" w:cs="Times New Roman" w:hint="eastAsia"/>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③安得广厦千万间，</w:t>
      </w:r>
      <w:r w:rsidRPr="00664D15">
        <w:rPr>
          <w:rFonts w:hAnsi="宋体" w:cs="Times New Roman"/>
        </w:rPr>
        <w:t>________________</w:t>
      </w:r>
      <w:r w:rsidRPr="00664D15">
        <w:rPr>
          <w:rFonts w:hAnsi="宋体" w:cs="Times New Roman" w:hint="eastAsia"/>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④山重水复疑无路，</w:t>
      </w:r>
      <w:r w:rsidRPr="00664D15">
        <w:rPr>
          <w:rFonts w:hAnsi="宋体" w:cs="Times New Roman"/>
        </w:rPr>
        <w:t>________________</w:t>
      </w:r>
      <w:r w:rsidRPr="00664D15">
        <w:rPr>
          <w:rFonts w:hAnsi="宋体" w:cs="Times New Roman" w:hint="eastAsia"/>
        </w:rPr>
        <w:t>。</w:t>
      </w:r>
    </w:p>
    <w:p w:rsidR="00570AF3" w:rsidRPr="00664D15" w:rsidRDefault="00E81F59" w:rsidP="00E81F59">
      <w:pPr>
        <w:pStyle w:val="a6"/>
        <w:spacing w:line="360" w:lineRule="auto"/>
        <w:ind w:firstLineChars="200" w:firstLine="420"/>
        <w:jc w:val="center"/>
        <w:rPr>
          <w:rFonts w:hAnsi="宋体" w:cs="Times New Roman"/>
        </w:rPr>
      </w:pPr>
      <w:r w:rsidRPr="007414D0">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82.5pt;height:63pt;visibility:visible">
            <v:imagedata r:id="rId7" o:title=""/>
          </v:shape>
        </w:pic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10</w:t>
      </w:r>
      <w:r w:rsidRPr="00664D15">
        <w:rPr>
          <w:rFonts w:hAnsi="宋体" w:cs="Times New Roman" w:hint="eastAsia"/>
        </w:rPr>
        <w:t>．语文活动。</w:t>
      </w:r>
      <w:r w:rsidRPr="00664D15">
        <w:rPr>
          <w:rFonts w:hAnsi="宋体" w:cs="Times New Roman"/>
        </w:rPr>
        <w:t>(4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中国邮政于</w:t>
      </w:r>
      <w:r w:rsidRPr="00664D15">
        <w:rPr>
          <w:rFonts w:hAnsi="宋体" w:cs="Times New Roman"/>
        </w:rPr>
        <w:t>2015</w:t>
      </w:r>
      <w:r w:rsidRPr="00664D15">
        <w:rPr>
          <w:rFonts w:hAnsi="宋体" w:cs="Times New Roman" w:hint="eastAsia"/>
        </w:rPr>
        <w:t>年</w:t>
      </w:r>
      <w:r w:rsidRPr="00664D15">
        <w:rPr>
          <w:rFonts w:hAnsi="宋体" w:cs="Times New Roman"/>
        </w:rPr>
        <w:t>1</w:t>
      </w:r>
      <w:r w:rsidRPr="00664D15">
        <w:rPr>
          <w:rFonts w:hAnsi="宋体" w:cs="Times New Roman" w:hint="eastAsia"/>
        </w:rPr>
        <w:t>月</w:t>
      </w:r>
      <w:r w:rsidRPr="00664D15">
        <w:rPr>
          <w:rFonts w:hAnsi="宋体" w:cs="Times New Roman"/>
        </w:rPr>
        <w:t>10</w:t>
      </w:r>
      <w:r w:rsidRPr="00664D15">
        <w:rPr>
          <w:rFonts w:hAnsi="宋体" w:cs="Times New Roman" w:hint="eastAsia"/>
        </w:rPr>
        <w:t>日发行一枚以“拜年”为主题的特种邮票。仔细观察这枚邮票，完成下面的任务。</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用说明的表达方式介绍邮票画面的主要内容。</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三、阅读能力考查</w:t>
      </w:r>
      <w:r w:rsidRPr="00664D15">
        <w:rPr>
          <w:rFonts w:hAnsi="宋体" w:cs="Times New Roman"/>
        </w:rPr>
        <w:t>(46</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文段</w:t>
      </w:r>
      <w:r w:rsidRPr="00664D15">
        <w:rPr>
          <w:rFonts w:hAnsi="宋体" w:cs="Times New Roman"/>
        </w:rPr>
        <w:t>(</w:t>
      </w:r>
      <w:r w:rsidRPr="00664D15">
        <w:rPr>
          <w:rFonts w:hAnsi="宋体" w:cs="Times New Roman" w:hint="eastAsia"/>
        </w:rPr>
        <w:t>一</w:t>
      </w:r>
      <w:r w:rsidRPr="00664D15">
        <w:rPr>
          <w:rFonts w:hAnsi="宋体" w:cs="Times New Roman"/>
        </w:rPr>
        <w:t>)</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红枫湖风景名胜区</w:t>
      </w:r>
      <w:r w:rsidRPr="00664D15">
        <w:rPr>
          <w:rFonts w:hAnsi="宋体" w:cs="Times New Roman"/>
        </w:rPr>
        <w:t>(12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lastRenderedPageBreak/>
        <w:t>①红枫湖风景名胜区位于贵州省会贵阳市西郊</w:t>
      </w:r>
      <w:r w:rsidRPr="00664D15">
        <w:rPr>
          <w:rFonts w:hAnsi="宋体" w:cs="楷体_GB2312" w:hint="eastAsia"/>
        </w:rPr>
        <w:t>，</w:t>
      </w:r>
      <w:r w:rsidRPr="00664D15">
        <w:rPr>
          <w:rFonts w:hAnsi="宋体" w:cs="Times New Roman" w:hint="eastAsia"/>
        </w:rPr>
        <w:t>是贵州旅游黄金线西线旅游的第一站。风景区规划面积</w:t>
      </w:r>
      <w:r w:rsidRPr="00664D15">
        <w:rPr>
          <w:rFonts w:hAnsi="宋体" w:cs="Times New Roman"/>
        </w:rPr>
        <w:t>200</w:t>
      </w:r>
      <w:r w:rsidRPr="00664D15">
        <w:rPr>
          <w:rFonts w:hAnsi="宋体" w:cs="Times New Roman" w:hint="eastAsia"/>
        </w:rPr>
        <w:t>平方公里</w:t>
      </w:r>
      <w:r w:rsidRPr="00664D15">
        <w:rPr>
          <w:rFonts w:hAnsi="宋体" w:cs="楷体_GB2312" w:hint="eastAsia"/>
        </w:rPr>
        <w:t>，</w:t>
      </w:r>
      <w:r w:rsidRPr="00664D15">
        <w:rPr>
          <w:rFonts w:hAnsi="宋体" w:cs="Times New Roman" w:hint="eastAsia"/>
        </w:rPr>
        <w:t>水域总面积为</w:t>
      </w:r>
      <w:r w:rsidRPr="00664D15">
        <w:rPr>
          <w:rFonts w:hAnsi="宋体" w:cs="Times New Roman"/>
        </w:rPr>
        <w:t>57.2</w:t>
      </w:r>
      <w:r w:rsidRPr="00664D15">
        <w:rPr>
          <w:rFonts w:hAnsi="宋体" w:cs="Times New Roman" w:hint="eastAsia"/>
        </w:rPr>
        <w:t>平方公里</w:t>
      </w:r>
      <w:r w:rsidRPr="00664D15">
        <w:rPr>
          <w:rFonts w:hAnsi="宋体" w:cs="楷体_GB2312" w:hint="eastAsia"/>
        </w:rPr>
        <w:t>，</w:t>
      </w:r>
      <w:r w:rsidRPr="00664D15">
        <w:rPr>
          <w:rFonts w:hAnsi="宋体" w:cs="Times New Roman" w:hint="eastAsia"/>
        </w:rPr>
        <w:t>蓄水量可达</w:t>
      </w:r>
      <w:r w:rsidRPr="00664D15">
        <w:rPr>
          <w:rFonts w:hAnsi="宋体" w:cs="Times New Roman"/>
        </w:rPr>
        <w:t>6</w:t>
      </w:r>
      <w:r w:rsidRPr="00664D15">
        <w:rPr>
          <w:rFonts w:hAnsi="宋体" w:cs="Times New Roman" w:hint="eastAsia"/>
        </w:rPr>
        <w:t>亿立方米</w:t>
      </w:r>
      <w:r w:rsidRPr="00664D15">
        <w:rPr>
          <w:rFonts w:hAnsi="宋体" w:cs="楷体_GB2312" w:hint="eastAsia"/>
        </w:rPr>
        <w:t>，</w:t>
      </w:r>
      <w:r w:rsidRPr="00664D15">
        <w:rPr>
          <w:rFonts w:hAnsi="宋体" w:cs="Times New Roman" w:hint="eastAsia"/>
        </w:rPr>
        <w:t>深达</w:t>
      </w:r>
      <w:r w:rsidRPr="00664D15">
        <w:rPr>
          <w:rFonts w:hAnsi="宋体" w:cs="Times New Roman"/>
        </w:rPr>
        <w:t>100</w:t>
      </w:r>
      <w:r w:rsidRPr="00664D15">
        <w:rPr>
          <w:rFonts w:hAnsi="宋体" w:cs="Times New Roman" w:hint="eastAsia"/>
        </w:rPr>
        <w:t>米左右</w:t>
      </w:r>
      <w:r w:rsidRPr="00664D15">
        <w:rPr>
          <w:rFonts w:hAnsi="宋体" w:cs="楷体_GB2312" w:hint="eastAsia"/>
        </w:rPr>
        <w:t>，</w:t>
      </w:r>
      <w:r w:rsidRPr="00664D15">
        <w:rPr>
          <w:rFonts w:hAnsi="宋体" w:cs="Times New Roman" w:hint="eastAsia"/>
        </w:rPr>
        <w:t>有“高原明珠”之誉</w:t>
      </w:r>
      <w:r w:rsidRPr="00664D15">
        <w:rPr>
          <w:rFonts w:hAnsi="宋体" w:cs="楷体_GB2312" w:hint="eastAsia"/>
        </w:rPr>
        <w:t>，</w:t>
      </w:r>
      <w:r w:rsidRPr="00664D15">
        <w:rPr>
          <w:rFonts w:hAnsi="宋体" w:cs="Times New Roman" w:hint="eastAsia"/>
        </w:rPr>
        <w:t>为贵州高原人造湖之最</w:t>
      </w:r>
      <w:r w:rsidRPr="00664D15">
        <w:rPr>
          <w:rFonts w:hAnsi="宋体" w:cs="楷体_GB2312" w:hint="eastAsia"/>
        </w:rPr>
        <w:t>，</w:t>
      </w:r>
      <w:r w:rsidRPr="00664D15">
        <w:rPr>
          <w:rFonts w:hAnsi="宋体" w:cs="Times New Roman" w:hint="eastAsia"/>
        </w:rPr>
        <w:t>据专家考证出来的数据显示</w:t>
      </w:r>
      <w:r w:rsidRPr="00664D15">
        <w:rPr>
          <w:rFonts w:hAnsi="宋体" w:cs="楷体_GB2312" w:hint="eastAsia"/>
        </w:rPr>
        <w:t>，</w:t>
      </w:r>
      <w:r w:rsidRPr="00664D15">
        <w:rPr>
          <w:rFonts w:hAnsi="宋体" w:cs="Times New Roman" w:hint="eastAsia"/>
          <w:u w:val="single"/>
        </w:rPr>
        <w:t>红枫湖比北京的十三陵水库大</w:t>
      </w:r>
      <w:r w:rsidRPr="00664D15">
        <w:rPr>
          <w:rFonts w:hAnsi="宋体" w:cs="Times New Roman"/>
          <w:u w:val="single"/>
        </w:rPr>
        <w:t>12</w:t>
      </w:r>
      <w:r w:rsidRPr="00664D15">
        <w:rPr>
          <w:rFonts w:hAnsi="宋体" w:cs="Times New Roman" w:hint="eastAsia"/>
          <w:u w:val="single"/>
        </w:rPr>
        <w:t>倍</w:t>
      </w:r>
      <w:r w:rsidRPr="00664D15">
        <w:rPr>
          <w:rFonts w:hAnsi="宋体" w:cs="楷体_GB2312" w:hint="eastAsia"/>
          <w:u w:val="single"/>
        </w:rPr>
        <w:t>，</w:t>
      </w:r>
      <w:r w:rsidRPr="00664D15">
        <w:rPr>
          <w:rFonts w:hAnsi="宋体" w:cs="Times New Roman" w:hint="eastAsia"/>
          <w:u w:val="single"/>
        </w:rPr>
        <w:t>相当于</w:t>
      </w:r>
      <w:r w:rsidRPr="00664D15">
        <w:rPr>
          <w:rFonts w:hAnsi="宋体" w:cs="Times New Roman"/>
          <w:u w:val="single"/>
        </w:rPr>
        <w:t>6</w:t>
      </w:r>
      <w:r w:rsidRPr="00664D15">
        <w:rPr>
          <w:rFonts w:hAnsi="宋体" w:cs="Times New Roman" w:hint="eastAsia"/>
          <w:u w:val="single"/>
        </w:rPr>
        <w:t>个杭州西湖。</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②红枫湖位于清镇市郊</w:t>
      </w:r>
      <w:r w:rsidRPr="00664D15">
        <w:rPr>
          <w:rFonts w:hAnsi="宋体" w:cs="楷体_GB2312" w:hint="eastAsia"/>
        </w:rPr>
        <w:t>，</w:t>
      </w:r>
      <w:r w:rsidRPr="00664D15">
        <w:rPr>
          <w:rFonts w:hAnsi="宋体" w:cs="Times New Roman" w:hint="eastAsia"/>
        </w:rPr>
        <w:t>距贵阳</w:t>
      </w:r>
      <w:r w:rsidRPr="00664D15">
        <w:rPr>
          <w:rFonts w:hAnsi="宋体" w:cs="Times New Roman"/>
        </w:rPr>
        <w:t>33</w:t>
      </w:r>
      <w:r w:rsidRPr="00664D15">
        <w:rPr>
          <w:rFonts w:hAnsi="宋体" w:cs="Times New Roman" w:hint="eastAsia"/>
        </w:rPr>
        <w:t>公里</w:t>
      </w:r>
      <w:r w:rsidRPr="00664D15">
        <w:rPr>
          <w:rFonts w:hAnsi="宋体" w:cs="楷体_GB2312" w:hint="eastAsia"/>
        </w:rPr>
        <w:t>，</w:t>
      </w:r>
      <w:r w:rsidRPr="00664D15">
        <w:rPr>
          <w:rFonts w:hAnsi="宋体" w:cs="Times New Roman" w:hint="eastAsia"/>
        </w:rPr>
        <w:t>坐车也就不到一个小时。</w:t>
      </w:r>
      <w:r w:rsidRPr="00664D15">
        <w:rPr>
          <w:rFonts w:hAnsi="宋体" w:cs="Times New Roman" w:hint="eastAsia"/>
          <w:u w:val="single"/>
        </w:rPr>
        <w:t>他的湖域水面东西可达</w:t>
      </w:r>
      <w:r w:rsidRPr="00664D15">
        <w:rPr>
          <w:rFonts w:hAnsi="宋体" w:cs="Times New Roman"/>
          <w:u w:val="single"/>
        </w:rPr>
        <w:t>2</w:t>
      </w:r>
      <w:r w:rsidRPr="00664D15">
        <w:rPr>
          <w:rFonts w:hAnsi="宋体" w:cs="Times New Roman" w:hint="eastAsia"/>
          <w:u w:val="single"/>
        </w:rPr>
        <w:t>公里</w:t>
      </w:r>
      <w:r w:rsidRPr="00664D15">
        <w:rPr>
          <w:rFonts w:hAnsi="宋体" w:cs="楷体_GB2312" w:hint="eastAsia"/>
          <w:u w:val="single"/>
        </w:rPr>
        <w:t>，</w:t>
      </w:r>
      <w:r w:rsidRPr="00664D15">
        <w:rPr>
          <w:rFonts w:hAnsi="宋体" w:cs="Times New Roman" w:hint="eastAsia"/>
          <w:u w:val="single"/>
        </w:rPr>
        <w:t>南北长达</w:t>
      </w:r>
      <w:r w:rsidRPr="00664D15">
        <w:rPr>
          <w:rFonts w:hAnsi="宋体" w:cs="Times New Roman"/>
          <w:u w:val="single"/>
        </w:rPr>
        <w:t>25</w:t>
      </w:r>
      <w:r w:rsidRPr="00664D15">
        <w:rPr>
          <w:rFonts w:hAnsi="宋体" w:cs="Times New Roman" w:hint="eastAsia"/>
          <w:u w:val="single"/>
        </w:rPr>
        <w:t>公里。</w:t>
      </w:r>
      <w:r w:rsidRPr="00664D15">
        <w:rPr>
          <w:rFonts w:hAnsi="宋体" w:cs="Times New Roman" w:hint="eastAsia"/>
        </w:rPr>
        <w:t>湖域四周遍布红枫树</w:t>
      </w:r>
      <w:r w:rsidRPr="00664D15">
        <w:rPr>
          <w:rFonts w:hAnsi="宋体" w:cs="楷体_GB2312" w:hint="eastAsia"/>
        </w:rPr>
        <w:t>，</w:t>
      </w:r>
      <w:r w:rsidRPr="00664D15">
        <w:rPr>
          <w:rFonts w:hAnsi="宋体" w:cs="Times New Roman" w:hint="eastAsia"/>
        </w:rPr>
        <w:t>金秋时节、枫叶似火、湖水轻柔、互衬互耀</w:t>
      </w:r>
      <w:r w:rsidRPr="00664D15">
        <w:rPr>
          <w:rFonts w:hAnsi="宋体" w:cs="楷体_GB2312" w:hint="eastAsia"/>
        </w:rPr>
        <w:t>，</w:t>
      </w:r>
      <w:r w:rsidRPr="00664D15">
        <w:rPr>
          <w:rFonts w:hAnsi="宋体" w:cs="Times New Roman" w:hint="eastAsia"/>
        </w:rPr>
        <w:t>故名曰：“红枫湖”。</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③红枫湖由北湖、南湖、中湖、后湖四部分组成。北湖以岛闻名。鸟岛、蛇岛、龟岛……北湖沿岸</w:t>
      </w:r>
      <w:r w:rsidRPr="00664D15">
        <w:rPr>
          <w:rFonts w:hAnsi="宋体" w:cs="楷体_GB2312" w:hint="eastAsia"/>
        </w:rPr>
        <w:t>，</w:t>
      </w:r>
      <w:r w:rsidRPr="00664D15">
        <w:rPr>
          <w:rFonts w:hAnsi="宋体" w:cs="Times New Roman" w:hint="eastAsia"/>
        </w:rPr>
        <w:t>有西汉的古墓群</w:t>
      </w:r>
      <w:r w:rsidRPr="00664D15">
        <w:rPr>
          <w:rFonts w:hAnsi="宋体" w:cs="楷体_GB2312" w:hint="eastAsia"/>
        </w:rPr>
        <w:t>，有明代的“苗王营垒”。</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④南湖以洞著称。将军洞、打鱼洞、水下洞和大口同等幽谷洞穴蔚为奇异。尤其是将军洞</w:t>
      </w:r>
      <w:r w:rsidRPr="00664D15">
        <w:rPr>
          <w:rFonts w:hAnsi="宋体" w:cs="楷体_GB2312" w:hint="eastAsia"/>
        </w:rPr>
        <w:t>，水涨时形成独特的“洞中湖”。洞内钟乳石柱五光十色，琳琅满目。尽头处有一幅十多米高、二十多米宽的晶莹闪烁大石幔，恰似一幅巨瀑从悬崖直泻而下，甚为壮观；洞中有湖，水质明净，乘船游程</w:t>
      </w:r>
      <w:r w:rsidRPr="00664D15">
        <w:rPr>
          <w:rFonts w:hAnsi="宋体" w:cs="Times New Roman"/>
        </w:rPr>
        <w:t>1400</w:t>
      </w:r>
      <w:r w:rsidRPr="00664D15">
        <w:rPr>
          <w:rFonts w:hAnsi="宋体" w:cs="Times New Roman" w:hint="eastAsia"/>
        </w:rPr>
        <w:t>米</w:t>
      </w:r>
      <w:r w:rsidRPr="00664D15">
        <w:rPr>
          <w:rFonts w:hAnsi="宋体" w:cs="楷体_GB2312" w:hint="eastAsia"/>
        </w:rPr>
        <w:t>，</w:t>
      </w:r>
      <w:r w:rsidRPr="00664D15">
        <w:rPr>
          <w:rFonts w:hAnsi="宋体" w:cs="Times New Roman" w:hint="eastAsia"/>
        </w:rPr>
        <w:t>这里可一边欣赏千姿百态的钟乳石</w:t>
      </w:r>
      <w:r w:rsidRPr="00664D15">
        <w:rPr>
          <w:rFonts w:hAnsi="宋体" w:cs="楷体_GB2312" w:hint="eastAsia"/>
        </w:rPr>
        <w:t>，</w:t>
      </w:r>
      <w:r w:rsidRPr="00664D15">
        <w:rPr>
          <w:rFonts w:hAnsi="宋体" w:cs="Times New Roman" w:hint="eastAsia"/>
        </w:rPr>
        <w:t>一边倾听神奇的古老传说。</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⑤北湖与南湖之间</w:t>
      </w:r>
      <w:r w:rsidRPr="00664D15">
        <w:rPr>
          <w:rFonts w:hAnsi="宋体" w:cs="楷体_GB2312" w:hint="eastAsia"/>
        </w:rPr>
        <w:t>，</w:t>
      </w:r>
      <w:r w:rsidRPr="00664D15">
        <w:rPr>
          <w:rFonts w:hAnsi="宋体" w:cs="Times New Roman" w:hint="eastAsia"/>
        </w:rPr>
        <w:t>有中湖连接。进入中湖</w:t>
      </w:r>
      <w:r w:rsidRPr="00664D15">
        <w:rPr>
          <w:rFonts w:hAnsi="宋体" w:cs="楷体_GB2312" w:hint="eastAsia"/>
        </w:rPr>
        <w:t>，</w:t>
      </w:r>
      <w:r w:rsidRPr="00664D15">
        <w:rPr>
          <w:rFonts w:hAnsi="宋体" w:cs="Times New Roman" w:hint="eastAsia"/>
        </w:rPr>
        <w:t>两岸峭壁森严</w:t>
      </w:r>
      <w:r w:rsidRPr="00664D15">
        <w:rPr>
          <w:rFonts w:hAnsi="宋体" w:cs="楷体_GB2312" w:hint="eastAsia"/>
        </w:rPr>
        <w:t>，</w:t>
      </w:r>
      <w:r w:rsidRPr="00664D15">
        <w:rPr>
          <w:rFonts w:hAnsi="宋体" w:cs="Times New Roman" w:hint="eastAsia"/>
        </w:rPr>
        <w:t>山势险峻；山上松柏苍劲挺拔。山巅之上一石似亭亭仙姑</w:t>
      </w:r>
      <w:r w:rsidRPr="00664D15">
        <w:rPr>
          <w:rFonts w:hAnsi="宋体" w:cs="楷体_GB2312" w:hint="eastAsia"/>
        </w:rPr>
        <w:t>，</w:t>
      </w:r>
      <w:r w:rsidRPr="00664D15">
        <w:rPr>
          <w:rFonts w:hAnsi="宋体" w:cs="Times New Roman" w:hint="eastAsia"/>
        </w:rPr>
        <w:t>一石含笑若罗汉。</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⑥后湖湾汊众多</w:t>
      </w:r>
      <w:r w:rsidRPr="00664D15">
        <w:rPr>
          <w:rFonts w:hAnsi="宋体" w:cs="楷体_GB2312" w:hint="eastAsia"/>
        </w:rPr>
        <w:t>，</w:t>
      </w:r>
      <w:r w:rsidRPr="00664D15">
        <w:rPr>
          <w:rFonts w:hAnsi="宋体" w:cs="Times New Roman" w:hint="eastAsia"/>
        </w:rPr>
        <w:t>纵横交错。看似山穷水尽</w:t>
      </w:r>
      <w:r w:rsidRPr="00664D15">
        <w:rPr>
          <w:rFonts w:hAnsi="宋体" w:cs="楷体_GB2312" w:hint="eastAsia"/>
        </w:rPr>
        <w:t>，忽又柳暗花明，船头一转，山水如画，尽收眼</w:t>
      </w:r>
      <w:r w:rsidRPr="00664D15">
        <w:rPr>
          <w:rFonts w:hAnsi="宋体" w:cs="Times New Roman" w:hint="eastAsia"/>
        </w:rPr>
        <w:t>底：附近的村落</w:t>
      </w:r>
      <w:r w:rsidRPr="00664D15">
        <w:rPr>
          <w:rFonts w:hAnsi="宋体" w:cs="楷体_GB2312" w:hint="eastAsia"/>
        </w:rPr>
        <w:t>，归来的打鱼船，手拉手的情侣，舞姿翩翩的苗族姑娘。</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⑦湖、岛、山、洞巧妙结合</w:t>
      </w:r>
      <w:r w:rsidRPr="00664D15">
        <w:rPr>
          <w:rFonts w:hAnsi="宋体" w:cs="楷体_GB2312" w:hint="eastAsia"/>
        </w:rPr>
        <w:t>，构成一幅绚丽的画卷。北湖的岛、南湖的洞、中湖的山、后湖的湾，别具一格。到红枫湖游览时间不同情趣也不一样，春来观花，夏日望水，秋季看树，冬天赏鸟。泛舟湖中，但见奇峰挺拔，山环水曲，秀色满目。</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⑧除此之外</w:t>
      </w:r>
      <w:r w:rsidRPr="00664D15">
        <w:rPr>
          <w:rFonts w:hAnsi="宋体" w:cs="楷体_GB2312" w:hint="eastAsia"/>
        </w:rPr>
        <w:t>，红枫湖风景区还包含其中的苗寨、侗寨、布依寨。苗家的吊脚楼、侗家的鼓楼及风雨桥、布依族的石板房错落有致，别具特色。您可以品尝到侗家的风味，可以听到侗家姑娘动人的歌声。侗家人的歌声曾飘到了海外，获得金奖，他们被很多的海外友</w:t>
      </w:r>
      <w:r w:rsidRPr="00664D15">
        <w:rPr>
          <w:rFonts w:hAnsi="宋体" w:cs="Times New Roman" w:hint="eastAsia"/>
        </w:rPr>
        <w:t>人称为百灵鸟。在此还可欣赏到令人叹为观止的民族歌舞</w:t>
      </w:r>
      <w:r w:rsidRPr="00664D15">
        <w:rPr>
          <w:rFonts w:hAnsi="宋体" w:cs="楷体_GB2312" w:hint="eastAsia"/>
        </w:rPr>
        <w:t>，领略敬酒歌、拦路酒等浓郁的民族风情。</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w:t>
      </w:r>
      <w:r w:rsidRPr="00664D15">
        <w:rPr>
          <w:rFonts w:hAnsi="宋体" w:cs="Times New Roman" w:hint="eastAsia"/>
        </w:rPr>
        <w:t>文章有删改</w:t>
      </w:r>
      <w:r w:rsidRPr="00664D15">
        <w:rPr>
          <w:rFonts w:hAnsi="宋体" w:cs="Times New Roman"/>
        </w:rPr>
        <w:t>)</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11</w:t>
      </w:r>
      <w:r w:rsidRPr="00664D15">
        <w:rPr>
          <w:rFonts w:hAnsi="宋体" w:cs="Times New Roman" w:hint="eastAsia"/>
        </w:rPr>
        <w:t>．阅读文段</w:t>
      </w:r>
      <w:r w:rsidRPr="00664D15">
        <w:rPr>
          <w:rFonts w:hAnsi="宋体" w:cs="Times New Roman"/>
        </w:rPr>
        <w:t xml:space="preserve"> </w:t>
      </w:r>
      <w:r w:rsidRPr="00664D15">
        <w:rPr>
          <w:rFonts w:hAnsi="宋体" w:cs="Times New Roman" w:hint="eastAsia"/>
        </w:rPr>
        <w:t>，归纳红枫湖风景名胜区主要由哪几部分构成。</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lastRenderedPageBreak/>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12</w:t>
      </w:r>
      <w:r w:rsidRPr="00664D15">
        <w:rPr>
          <w:rFonts w:hAnsi="宋体" w:cs="Times New Roman" w:hint="eastAsia"/>
        </w:rPr>
        <w:t>．认真阅读本文后，请根据自己的理解在下面表格内</w:t>
      </w:r>
      <w:r w:rsidRPr="00664D15">
        <w:rPr>
          <w:rFonts w:hAnsi="宋体" w:cs="Times New Roman"/>
        </w:rPr>
        <w:t>A</w:t>
      </w:r>
      <w:r w:rsidRPr="00664D15">
        <w:rPr>
          <w:rFonts w:hAnsi="宋体" w:cs="Times New Roman" w:hint="eastAsia"/>
        </w:rPr>
        <w:t>、</w:t>
      </w:r>
      <w:r w:rsidRPr="00664D15">
        <w:rPr>
          <w:rFonts w:hAnsi="宋体" w:cs="Times New Roman"/>
        </w:rPr>
        <w:t>B</w:t>
      </w:r>
      <w:r w:rsidRPr="00664D15">
        <w:rPr>
          <w:rFonts w:hAnsi="宋体" w:cs="Times New Roman" w:hint="eastAsia"/>
        </w:rPr>
        <w:t>、</w:t>
      </w:r>
      <w:r w:rsidRPr="00664D15">
        <w:rPr>
          <w:rFonts w:hAnsi="宋体" w:cs="Times New Roman"/>
        </w:rPr>
        <w:t>C</w:t>
      </w:r>
      <w:r w:rsidRPr="00664D15">
        <w:rPr>
          <w:rFonts w:hAnsi="宋体" w:cs="Times New Roman" w:hint="eastAsia"/>
        </w:rPr>
        <w:t>、</w:t>
      </w:r>
      <w:r w:rsidRPr="00664D15">
        <w:rPr>
          <w:rFonts w:hAnsi="宋体" w:cs="Times New Roman"/>
        </w:rPr>
        <w:t>D</w:t>
      </w:r>
      <w:r w:rsidRPr="00664D15">
        <w:rPr>
          <w:rFonts w:hAnsi="宋体" w:cs="Times New Roman" w:hint="eastAsia"/>
        </w:rPr>
        <w:t>、</w:t>
      </w:r>
      <w:r w:rsidRPr="00664D15">
        <w:rPr>
          <w:rFonts w:hAnsi="宋体" w:cs="Times New Roman"/>
        </w:rPr>
        <w:t>E</w:t>
      </w:r>
      <w:r w:rsidRPr="00664D15">
        <w:rPr>
          <w:rFonts w:hAnsi="宋体" w:cs="Times New Roman" w:hint="eastAsia"/>
        </w:rPr>
        <w:t>、</w:t>
      </w:r>
      <w:r w:rsidRPr="00664D15">
        <w:rPr>
          <w:rFonts w:hAnsi="宋体" w:cs="Times New Roman"/>
        </w:rPr>
        <w:t>F</w:t>
      </w:r>
      <w:r w:rsidRPr="00664D15">
        <w:rPr>
          <w:rFonts w:hAnsi="宋体" w:cs="Times New Roman" w:hint="eastAsia"/>
        </w:rPr>
        <w:t>、</w:t>
      </w:r>
      <w:r w:rsidRPr="00664D15">
        <w:rPr>
          <w:rFonts w:hAnsi="宋体" w:cs="Times New Roman"/>
        </w:rPr>
        <w:t>G</w:t>
      </w:r>
      <w:r w:rsidRPr="00664D15">
        <w:rPr>
          <w:rFonts w:hAnsi="宋体" w:cs="Times New Roman" w:hint="eastAsia"/>
        </w:rPr>
        <w:t>处分别填上恰当的内容。</w:t>
      </w:r>
      <w:r w:rsidRPr="00664D15">
        <w:rPr>
          <w:rFonts w:hAnsi="宋体" w:cs="Times New Roman"/>
        </w:rPr>
        <w:t>(7</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6"/>
        <w:gridCol w:w="1436"/>
        <w:gridCol w:w="1436"/>
        <w:gridCol w:w="1436"/>
        <w:gridCol w:w="1436"/>
        <w:gridCol w:w="1436"/>
      </w:tblGrid>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红枫湖风景名胜区</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文章</w:t>
            </w:r>
          </w:p>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段落</w:t>
            </w:r>
          </w:p>
        </w:tc>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说明的</w:t>
            </w:r>
          </w:p>
          <w:p w:rsidR="00570AF3" w:rsidRPr="00664D15" w:rsidRDefault="00570AF3" w:rsidP="00664D15">
            <w:pPr>
              <w:pStyle w:val="a6"/>
              <w:spacing w:line="360" w:lineRule="auto"/>
              <w:jc w:val="center"/>
              <w:rPr>
                <w:rFonts w:hAnsi="宋体" w:cs="Times New Roman"/>
              </w:rPr>
            </w:pPr>
            <w:r w:rsidRPr="00664D15">
              <w:rPr>
                <w:rFonts w:hAnsi="宋体" w:cs="楷体_GB2312" w:hint="eastAsia"/>
              </w:rPr>
              <w:t>内容</w:t>
            </w:r>
          </w:p>
        </w:tc>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说明</w:t>
            </w:r>
          </w:p>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语言</w:t>
            </w:r>
          </w:p>
        </w:tc>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事物</w:t>
            </w:r>
          </w:p>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特征</w:t>
            </w:r>
          </w:p>
        </w:tc>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画线句的</w:t>
            </w:r>
          </w:p>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说明方法</w:t>
            </w:r>
          </w:p>
        </w:tc>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③－⑦段的</w:t>
            </w:r>
          </w:p>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说明顺序</w:t>
            </w: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段①</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A</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平实说明</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E</w:t>
            </w:r>
          </w:p>
        </w:tc>
        <w:tc>
          <w:tcPr>
            <w:tcW w:w="1436" w:type="dxa"/>
            <w:vAlign w:val="center"/>
          </w:tcPr>
          <w:p w:rsidR="00570AF3" w:rsidRPr="00664D15" w:rsidRDefault="00570AF3" w:rsidP="00664D15">
            <w:pPr>
              <w:pStyle w:val="a6"/>
              <w:spacing w:line="360" w:lineRule="auto"/>
              <w:jc w:val="center"/>
              <w:rPr>
                <w:rFonts w:hAnsi="宋体" w:cs="Times New Roman"/>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段②</w:t>
            </w:r>
          </w:p>
        </w:tc>
        <w:tc>
          <w:tcPr>
            <w:tcW w:w="1436" w:type="dxa"/>
            <w:vAlign w:val="center"/>
          </w:tcPr>
          <w:p w:rsidR="00570AF3" w:rsidRPr="00664D15" w:rsidRDefault="00570AF3" w:rsidP="00664D15">
            <w:pPr>
              <w:pStyle w:val="a6"/>
              <w:spacing w:line="360" w:lineRule="auto"/>
              <w:jc w:val="center"/>
              <w:rPr>
                <w:rFonts w:hAnsi="宋体" w:cs="楷体_GB2312"/>
              </w:rPr>
            </w:pPr>
            <w:r w:rsidRPr="00664D15">
              <w:rPr>
                <w:rFonts w:hAnsi="宋体" w:cs="Times New Roman" w:hint="eastAsia"/>
              </w:rPr>
              <w:t>位置及其</w:t>
            </w:r>
          </w:p>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名字的由来</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F</w:t>
            </w:r>
          </w:p>
        </w:tc>
        <w:tc>
          <w:tcPr>
            <w:tcW w:w="1436" w:type="dxa"/>
            <w:vAlign w:val="center"/>
          </w:tcPr>
          <w:p w:rsidR="00570AF3" w:rsidRPr="00664D15" w:rsidRDefault="00570AF3" w:rsidP="00664D15">
            <w:pPr>
              <w:pStyle w:val="a6"/>
              <w:spacing w:line="360" w:lineRule="auto"/>
              <w:jc w:val="center"/>
              <w:rPr>
                <w:rFonts w:hAnsi="宋体" w:cs="Times New Roman"/>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段③</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北湖</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岛</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段④</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南湖</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B</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C</w:t>
            </w: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段⑤</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中湖</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山</w:t>
            </w: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段⑥</w:t>
            </w: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后湖</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D</w:t>
            </w:r>
          </w:p>
        </w:tc>
        <w:tc>
          <w:tcPr>
            <w:tcW w:w="1436" w:type="dxa"/>
            <w:vAlign w:val="center"/>
          </w:tcPr>
          <w:p w:rsidR="00570AF3" w:rsidRPr="00664D15" w:rsidRDefault="00570AF3" w:rsidP="00664D15">
            <w:pPr>
              <w:pStyle w:val="a6"/>
              <w:spacing w:line="360" w:lineRule="auto"/>
              <w:jc w:val="center"/>
              <w:rPr>
                <w:rFonts w:hAnsi="宋体" w:cs="楷体_GB2312"/>
              </w:rPr>
            </w:pPr>
          </w:p>
        </w:tc>
        <w:tc>
          <w:tcPr>
            <w:tcW w:w="1436" w:type="dxa"/>
            <w:vAlign w:val="center"/>
          </w:tcPr>
          <w:p w:rsidR="00570AF3" w:rsidRPr="00664D15" w:rsidRDefault="00570AF3" w:rsidP="00664D15">
            <w:pPr>
              <w:pStyle w:val="a6"/>
              <w:spacing w:line="360" w:lineRule="auto"/>
              <w:jc w:val="center"/>
              <w:rPr>
                <w:rFonts w:hAnsi="宋体" w:cs="楷体_GB2312"/>
              </w:rPr>
            </w:pP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段⑦</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rPr>
              <w:t>G</w:t>
            </w:r>
          </w:p>
        </w:tc>
      </w:tr>
      <w:tr w:rsidR="00570AF3" w:rsidRPr="00664D15" w:rsidTr="00511FD7">
        <w:trPr>
          <w:jc w:val="center"/>
        </w:trPr>
        <w:tc>
          <w:tcPr>
            <w:tcW w:w="1436" w:type="dxa"/>
            <w:vAlign w:val="center"/>
          </w:tcPr>
          <w:p w:rsidR="00570AF3" w:rsidRPr="00664D15" w:rsidRDefault="00570AF3" w:rsidP="00664D15">
            <w:pPr>
              <w:pStyle w:val="a6"/>
              <w:spacing w:line="360" w:lineRule="auto"/>
              <w:jc w:val="center"/>
              <w:rPr>
                <w:rFonts w:hAnsi="宋体" w:cs="Times New Roman"/>
              </w:rPr>
            </w:pPr>
            <w:r w:rsidRPr="00664D15">
              <w:rPr>
                <w:rFonts w:hAnsi="宋体" w:cs="Times New Roman" w:hint="eastAsia"/>
              </w:rPr>
              <w:t>段⑧</w:t>
            </w: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c>
          <w:tcPr>
            <w:tcW w:w="1436" w:type="dxa"/>
            <w:vAlign w:val="center"/>
          </w:tcPr>
          <w:p w:rsidR="00570AF3" w:rsidRPr="00664D15" w:rsidRDefault="00570AF3" w:rsidP="00664D15">
            <w:pPr>
              <w:pStyle w:val="a6"/>
              <w:spacing w:line="360" w:lineRule="auto"/>
              <w:jc w:val="center"/>
              <w:rPr>
                <w:rFonts w:hAnsi="宋体" w:cs="Times New Roman"/>
              </w:rPr>
            </w:pPr>
          </w:p>
        </w:tc>
      </w:tr>
    </w:tbl>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13.</w:t>
      </w:r>
      <w:r w:rsidRPr="00664D15">
        <w:rPr>
          <w:rFonts w:hAnsi="宋体" w:cs="Times New Roman" w:hint="eastAsia"/>
        </w:rPr>
        <w:t>认真阅读文段，根据其中内容完成下面的填空。</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红枫湖看点丰富</w:t>
      </w:r>
      <w:r w:rsidRPr="00664D15">
        <w:rPr>
          <w:rFonts w:hAnsi="宋体" w:cs="楷体_GB2312" w:hint="eastAsia"/>
        </w:rPr>
        <w:t>，</w:t>
      </w:r>
      <w:r w:rsidRPr="00664D15">
        <w:rPr>
          <w:rFonts w:hAnsi="宋体" w:cs="Times New Roman" w:hint="eastAsia"/>
        </w:rPr>
        <w:t>不同季节有着不同的情趣。其中</w:t>
      </w:r>
      <w:r w:rsidRPr="00664D15">
        <w:rPr>
          <w:rFonts w:hAnsi="宋体" w:cs="Times New Roman"/>
        </w:rPr>
        <w:t>____________</w:t>
      </w:r>
      <w:r w:rsidRPr="00664D15">
        <w:rPr>
          <w:rFonts w:hAnsi="宋体" w:cs="楷体_GB2312" w:hint="eastAsia"/>
        </w:rPr>
        <w:t>，</w:t>
      </w:r>
      <w:r w:rsidRPr="00664D15">
        <w:rPr>
          <w:rFonts w:hAnsi="宋体" w:cs="Times New Roman"/>
        </w:rPr>
        <w:t>____________</w:t>
      </w:r>
      <w:r w:rsidRPr="00664D15">
        <w:rPr>
          <w:rFonts w:hAnsi="宋体" w:cs="楷体_GB2312" w:hint="eastAsia"/>
        </w:rPr>
        <w:t>，</w:t>
      </w:r>
      <w:r w:rsidRPr="00664D15">
        <w:rPr>
          <w:rFonts w:hAnsi="宋体" w:cs="Times New Roman"/>
        </w:rPr>
        <w:t>____________</w:t>
      </w:r>
      <w:r w:rsidRPr="00664D15">
        <w:rPr>
          <w:rFonts w:hAnsi="宋体" w:cs="楷体_GB2312" w:hint="eastAsia"/>
        </w:rPr>
        <w:t>，</w:t>
      </w:r>
      <w:r w:rsidRPr="00664D15">
        <w:rPr>
          <w:rFonts w:hAnsi="宋体" w:cs="Times New Roman"/>
        </w:rPr>
        <w:t>____________</w:t>
      </w:r>
      <w:r w:rsidRPr="00664D15">
        <w:rPr>
          <w:rFonts w:hAnsi="宋体" w:cs="楷体_GB2312" w:hint="eastAsia"/>
        </w:rPr>
        <w:t>，</w:t>
      </w:r>
      <w:r w:rsidRPr="00664D15">
        <w:rPr>
          <w:rFonts w:hAnsi="宋体" w:cs="Times New Roman" w:hint="eastAsia"/>
        </w:rPr>
        <w:t>使我总感耳目一新。</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文段</w:t>
      </w:r>
      <w:r w:rsidRPr="00664D15">
        <w:rPr>
          <w:rFonts w:hAnsi="宋体" w:cs="Times New Roman"/>
        </w:rPr>
        <w:t>(</w:t>
      </w:r>
      <w:r w:rsidRPr="00664D15">
        <w:rPr>
          <w:rFonts w:hAnsi="宋体" w:cs="Times New Roman" w:hint="eastAsia"/>
        </w:rPr>
        <w:t>二</w:t>
      </w:r>
      <w:r w:rsidRPr="00664D15">
        <w:rPr>
          <w:rFonts w:hAnsi="宋体" w:cs="Times New Roman"/>
        </w:rPr>
        <w:t>)</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怎样读书更有效</w:t>
      </w:r>
      <w:r w:rsidRPr="00664D15">
        <w:rPr>
          <w:rFonts w:hAnsi="宋体" w:cs="Times New Roman"/>
        </w:rPr>
        <w:t>(14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①一些学生询问我</w:t>
      </w:r>
      <w:r w:rsidRPr="00664D15">
        <w:rPr>
          <w:rFonts w:hAnsi="宋体" w:cs="楷体_GB2312" w:hint="eastAsia"/>
        </w:rPr>
        <w:t>，</w:t>
      </w:r>
      <w:r w:rsidRPr="00664D15">
        <w:rPr>
          <w:rFonts w:hAnsi="宋体" w:cs="Times New Roman" w:hint="eastAsia"/>
        </w:rPr>
        <w:t>怎样读书更有效呢？这个话题不好回答</w:t>
      </w:r>
      <w:r w:rsidRPr="00664D15">
        <w:rPr>
          <w:rFonts w:hAnsi="宋体" w:cs="楷体_GB2312" w:hint="eastAsia"/>
        </w:rPr>
        <w:t>，</w:t>
      </w:r>
      <w:r w:rsidRPr="00664D15">
        <w:rPr>
          <w:rFonts w:hAnsi="宋体" w:cs="Times New Roman" w:hint="eastAsia"/>
        </w:rPr>
        <w:t>我得分几点来谈。</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②一个普通人走进了图书馆</w:t>
      </w:r>
      <w:r w:rsidRPr="00664D15">
        <w:rPr>
          <w:rFonts w:hAnsi="宋体" w:cs="楷体_GB2312" w:hint="eastAsia"/>
        </w:rPr>
        <w:t>，</w:t>
      </w:r>
      <w:r w:rsidRPr="00664D15">
        <w:rPr>
          <w:rFonts w:hAnsi="宋体" w:cs="Times New Roman" w:hint="eastAsia"/>
        </w:rPr>
        <w:t>看见满屋满架的书</w:t>
      </w:r>
      <w:r w:rsidRPr="00664D15">
        <w:rPr>
          <w:rFonts w:hAnsi="宋体" w:cs="楷体_GB2312" w:hint="eastAsia"/>
        </w:rPr>
        <w:t>，</w:t>
      </w:r>
      <w:r w:rsidRPr="00664D15">
        <w:rPr>
          <w:rFonts w:hAnsi="宋体" w:cs="Times New Roman" w:hint="eastAsia"/>
        </w:rPr>
        <w:t>觉得眼睛都花了。这是他对世界上的知识没有一方面是有特殊兴趣的所致。研究学问的事固然不必每人都参加</w:t>
      </w:r>
      <w:r w:rsidRPr="00664D15">
        <w:rPr>
          <w:rFonts w:hAnsi="宋体" w:cs="楷体_GB2312" w:hint="eastAsia"/>
        </w:rPr>
        <w:t>，</w:t>
      </w:r>
      <w:r w:rsidRPr="00664D15">
        <w:rPr>
          <w:rFonts w:hAnsi="宋体" w:cs="Times New Roman" w:hint="eastAsia"/>
        </w:rPr>
        <w:t>但是一方面的特殊兴趣确为任何人所不可少。</w:t>
      </w:r>
      <w:r w:rsidRPr="00664D15">
        <w:rPr>
          <w:rFonts w:hAnsi="宋体" w:cs="Times New Roman" w:hint="eastAsia"/>
          <w:u w:val="single"/>
        </w:rPr>
        <w:t>譬如看报</w:t>
      </w:r>
      <w:r w:rsidRPr="00664D15">
        <w:rPr>
          <w:rFonts w:hAnsi="宋体" w:cs="楷体_GB2312" w:hint="eastAsia"/>
          <w:u w:val="single"/>
        </w:rPr>
        <w:t>，</w:t>
      </w:r>
      <w:r w:rsidRPr="00664D15">
        <w:rPr>
          <w:rFonts w:hAnsi="宋体" w:cs="Times New Roman" w:hint="eastAsia"/>
          <w:u w:val="single"/>
        </w:rPr>
        <w:t>有人</w:t>
      </w:r>
      <w:r w:rsidRPr="00664D15">
        <w:rPr>
          <w:rFonts w:hAnsi="宋体" w:cs="Times New Roman" w:hint="eastAsia"/>
          <w:u w:val="single"/>
        </w:rPr>
        <w:lastRenderedPageBreak/>
        <w:t>喜欢看专题新闻</w:t>
      </w:r>
      <w:r w:rsidRPr="00664D15">
        <w:rPr>
          <w:rFonts w:hAnsi="宋体" w:cs="楷体_GB2312" w:hint="eastAsia"/>
          <w:u w:val="single"/>
        </w:rPr>
        <w:t>，有人喜欢看文艺小说，也有人喜欢看商市行情。</w:t>
      </w:r>
      <w:r w:rsidRPr="00664D15">
        <w:rPr>
          <w:rFonts w:hAnsi="宋体" w:cs="Times New Roman" w:hint="eastAsia"/>
        </w:rPr>
        <w:t>只要他能够有一件喜欢的</w:t>
      </w:r>
      <w:r w:rsidRPr="00664D15">
        <w:rPr>
          <w:rFonts w:hAnsi="宋体" w:cs="楷体_GB2312" w:hint="eastAsia"/>
        </w:rPr>
        <w:t>，</w:t>
      </w:r>
      <w:r w:rsidRPr="00664D15">
        <w:rPr>
          <w:rFonts w:hAnsi="宋体" w:cs="Times New Roman" w:hint="eastAsia"/>
        </w:rPr>
        <w:t>自然拿到了一份报纸就有办法。我们读书的第一件事</w:t>
      </w:r>
      <w:r w:rsidRPr="00664D15">
        <w:rPr>
          <w:rFonts w:hAnsi="宋体" w:cs="楷体_GB2312" w:hint="eastAsia"/>
        </w:rPr>
        <w:t>，</w:t>
      </w:r>
      <w:r w:rsidRPr="00664D15">
        <w:rPr>
          <w:rFonts w:hAnsi="宋体" w:cs="Times New Roman" w:hint="eastAsia"/>
        </w:rPr>
        <w:t>是要养成特殊方面的兴趣。</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③有人读书</w:t>
      </w:r>
      <w:r w:rsidRPr="00664D15">
        <w:rPr>
          <w:rFonts w:hAnsi="宋体" w:cs="楷体_GB2312" w:hint="eastAsia"/>
        </w:rPr>
        <w:t>，</w:t>
      </w:r>
      <w:r w:rsidRPr="00664D15">
        <w:rPr>
          <w:rFonts w:hAnsi="宋体" w:cs="Times New Roman" w:hint="eastAsia"/>
        </w:rPr>
        <w:t>只要随便翻翻就抛开了。有人读书</w:t>
      </w:r>
      <w:r w:rsidRPr="00664D15">
        <w:rPr>
          <w:rFonts w:hAnsi="宋体" w:cs="楷体_GB2312" w:hint="eastAsia"/>
        </w:rPr>
        <w:t>，</w:t>
      </w:r>
      <w:r w:rsidRPr="00664D15">
        <w:rPr>
          <w:rFonts w:hAnsi="宋体" w:cs="Times New Roman" w:hint="eastAsia"/>
        </w:rPr>
        <w:t>却要从第一个字看到末一个字才罢。其实两种方法都有道理</w:t>
      </w:r>
      <w:r w:rsidRPr="00664D15">
        <w:rPr>
          <w:rFonts w:hAnsi="宋体" w:cs="楷体_GB2312" w:hint="eastAsia"/>
        </w:rPr>
        <w:t>，</w:t>
      </w:r>
      <w:r w:rsidRPr="00664D15">
        <w:rPr>
          <w:rFonts w:hAnsi="宋体" w:cs="Times New Roman" w:hint="eastAsia"/>
        </w:rPr>
        <w:t>但永久只用一种方法是不对的。因为我们可以看的书籍太多了</w:t>
      </w:r>
      <w:r w:rsidRPr="00664D15">
        <w:rPr>
          <w:rFonts w:hAnsi="宋体" w:cs="楷体_GB2312" w:hint="eastAsia"/>
        </w:rPr>
        <w:t>，</w:t>
      </w:r>
      <w:r w:rsidRPr="00664D15">
        <w:rPr>
          <w:rFonts w:hAnsi="宋体" w:cs="Times New Roman" w:hint="eastAsia"/>
        </w:rPr>
        <w:t>倘使无论哪一部书都要从第一个字看到末一个字</w:t>
      </w:r>
      <w:r w:rsidRPr="00664D15">
        <w:rPr>
          <w:rFonts w:hAnsi="宋体" w:cs="楷体_GB2312" w:hint="eastAsia"/>
        </w:rPr>
        <w:t>，</w:t>
      </w:r>
      <w:r w:rsidRPr="00664D15">
        <w:rPr>
          <w:rFonts w:hAnsi="宋体" w:cs="Times New Roman" w:hint="eastAsia"/>
        </w:rPr>
        <w:t>那么</w:t>
      </w:r>
      <w:r w:rsidRPr="00664D15">
        <w:rPr>
          <w:rFonts w:hAnsi="宋体" w:cs="楷体_GB2312" w:hint="eastAsia"/>
        </w:rPr>
        <w:t>，</w:t>
      </w:r>
      <w:r w:rsidRPr="00664D15">
        <w:rPr>
          <w:rFonts w:hAnsi="宋体" w:cs="Times New Roman" w:hint="eastAsia"/>
        </w:rPr>
        <w:t>人的生命有限</w:t>
      </w:r>
      <w:r w:rsidRPr="00664D15">
        <w:rPr>
          <w:rFonts w:hAnsi="宋体" w:cs="楷体_GB2312" w:hint="eastAsia"/>
        </w:rPr>
        <w:t>，</w:t>
      </w:r>
      <w:r w:rsidRPr="00664D15">
        <w:rPr>
          <w:rFonts w:hAnsi="宋体" w:cs="Times New Roman" w:hint="eastAsia"/>
        </w:rPr>
        <w:t>一生能够读得多少部书呢？但有几部书是研究某种学问的时候</w:t>
      </w:r>
      <w:r w:rsidRPr="00664D15">
        <w:rPr>
          <w:rFonts w:hAnsi="宋体" w:cs="楷体_GB2312" w:hint="eastAsia"/>
        </w:rPr>
        <w:t>，</w:t>
      </w:r>
      <w:r w:rsidRPr="00664D15">
        <w:rPr>
          <w:rFonts w:hAnsi="宋体" w:cs="Times New Roman" w:hint="eastAsia"/>
        </w:rPr>
        <w:t>必须细读的</w:t>
      </w:r>
      <w:r w:rsidRPr="00664D15">
        <w:rPr>
          <w:rFonts w:hAnsi="宋体" w:cs="楷体_GB2312" w:hint="eastAsia"/>
        </w:rPr>
        <w:t>，</w:t>
      </w:r>
      <w:r w:rsidRPr="00664D15">
        <w:rPr>
          <w:rFonts w:hAnsi="宋体" w:cs="Times New Roman" w:hint="eastAsia"/>
        </w:rPr>
        <w:t>若只随便翻翻</w:t>
      </w:r>
      <w:r w:rsidRPr="00664D15">
        <w:rPr>
          <w:rFonts w:hAnsi="宋体" w:cs="楷体_GB2312" w:hint="eastAsia"/>
        </w:rPr>
        <w:t>，</w:t>
      </w:r>
      <w:r w:rsidRPr="00664D15">
        <w:rPr>
          <w:rFonts w:hAnsi="宋体" w:cs="Times New Roman" w:hint="eastAsia"/>
        </w:rPr>
        <w:t>便不能了解那种学问的意义。读书的第二件事</w:t>
      </w:r>
      <w:r w:rsidRPr="00664D15">
        <w:rPr>
          <w:rFonts w:hAnsi="宋体" w:cs="楷体_GB2312" w:hint="eastAsia"/>
        </w:rPr>
        <w:t>，</w:t>
      </w:r>
      <w:r w:rsidRPr="00664D15">
        <w:rPr>
          <w:rFonts w:hAnsi="宋体" w:cs="Times New Roman" w:hint="eastAsia"/>
        </w:rPr>
        <w:t>是要分辨书籍缓急轻重。知道哪几部书是必须细读的</w:t>
      </w:r>
      <w:r w:rsidRPr="00664D15">
        <w:rPr>
          <w:rFonts w:hAnsi="宋体" w:cs="楷体_GB2312" w:hint="eastAsia"/>
        </w:rPr>
        <w:t>，哪几部书是只要翻翻的，哪几部</w:t>
      </w:r>
      <w:r w:rsidRPr="00664D15">
        <w:rPr>
          <w:rFonts w:hAnsi="宋体" w:cs="Times New Roman" w:hint="eastAsia"/>
        </w:rPr>
        <w:t>书只要放在架上不必动</w:t>
      </w:r>
      <w:r w:rsidRPr="00664D15">
        <w:rPr>
          <w:rFonts w:hAnsi="宋体" w:cs="楷体_GB2312" w:hint="eastAsia"/>
        </w:rPr>
        <w:t>，等我们用得着它的时候才去查考的。要懂得这个法子，只有多看书目，研究一点目录学。</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④</w:t>
      </w:r>
      <w:r w:rsidRPr="00664D15">
        <w:rPr>
          <w:rFonts w:hAnsi="宋体" w:cs="Times New Roman" w:hint="eastAsia"/>
          <w:u w:val="single"/>
        </w:rPr>
        <w:t>我们的读书</w:t>
      </w:r>
      <w:r w:rsidRPr="00664D15">
        <w:rPr>
          <w:rFonts w:hAnsi="宋体" w:cs="楷体_GB2312" w:hint="eastAsia"/>
          <w:u w:val="single"/>
        </w:rPr>
        <w:t>，</w:t>
      </w:r>
      <w:r w:rsidRPr="00664D15">
        <w:rPr>
          <w:rFonts w:hAnsi="宋体" w:cs="Times New Roman" w:hint="eastAsia"/>
          <w:u w:val="single"/>
        </w:rPr>
        <w:t>是要借了书本子上的记载寻出一条求知的路</w:t>
      </w:r>
      <w:r w:rsidRPr="00664D15">
        <w:rPr>
          <w:rFonts w:hAnsi="宋体" w:cs="楷体_GB2312" w:hint="eastAsia"/>
          <w:u w:val="single"/>
        </w:rPr>
        <w:t>，</w:t>
      </w:r>
      <w:r w:rsidRPr="00664D15">
        <w:rPr>
          <w:rFonts w:hAnsi="宋体" w:cs="Times New Roman" w:hint="eastAsia"/>
          <w:u w:val="single"/>
        </w:rPr>
        <w:t>并不是要请书本子来管束我们的思想。</w:t>
      </w:r>
      <w:r w:rsidRPr="00664D15">
        <w:rPr>
          <w:rFonts w:hAnsi="宋体" w:cs="Times New Roman" w:hint="eastAsia"/>
        </w:rPr>
        <w:t>读书的时候要随处质疑。换句话说</w:t>
      </w:r>
      <w:r w:rsidRPr="00664D15">
        <w:rPr>
          <w:rFonts w:hAnsi="宋体" w:cs="楷体_GB2312" w:hint="eastAsia"/>
        </w:rPr>
        <w:t>，</w:t>
      </w:r>
      <w:r w:rsidRPr="00664D15">
        <w:rPr>
          <w:rFonts w:hAnsi="宋体" w:cs="Times New Roman" w:hint="eastAsia"/>
        </w:rPr>
        <w:t>要随处会用自己的思想去批评它。我们只要敢于批评</w:t>
      </w:r>
      <w:r w:rsidRPr="00664D15">
        <w:rPr>
          <w:rFonts w:hAnsi="宋体" w:cs="楷体_GB2312" w:hint="eastAsia"/>
        </w:rPr>
        <w:t>，</w:t>
      </w:r>
      <w:r w:rsidRPr="00664D15">
        <w:rPr>
          <w:rFonts w:hAnsi="宋体" w:cs="Times New Roman" w:hint="eastAsia"/>
        </w:rPr>
        <w:t>就可分出它哪一句话是对的</w:t>
      </w:r>
      <w:r w:rsidRPr="00664D15">
        <w:rPr>
          <w:rFonts w:hAnsi="宋体" w:cs="楷体_GB2312" w:hint="eastAsia"/>
        </w:rPr>
        <w:t>，</w:t>
      </w:r>
      <w:r w:rsidRPr="00664D15">
        <w:rPr>
          <w:rFonts w:hAnsi="宋体" w:cs="Times New Roman" w:hint="eastAsia"/>
        </w:rPr>
        <w:t>哪一句话是错的</w:t>
      </w:r>
      <w:r w:rsidRPr="00664D15">
        <w:rPr>
          <w:rFonts w:hAnsi="宋体" w:cs="楷体_GB2312" w:hint="eastAsia"/>
        </w:rPr>
        <w:t>，</w:t>
      </w:r>
      <w:r w:rsidRPr="00664D15">
        <w:rPr>
          <w:rFonts w:hAnsi="宋体" w:cs="Times New Roman" w:hint="eastAsia"/>
        </w:rPr>
        <w:t>哪一句话是可以留待商量的。这些意思就可以写在书端上</w:t>
      </w:r>
      <w:r w:rsidRPr="00664D15">
        <w:rPr>
          <w:rFonts w:hAnsi="宋体" w:cs="楷体_GB2312" w:hint="eastAsia"/>
        </w:rPr>
        <w:t>，</w:t>
      </w:r>
      <w:r w:rsidRPr="00664D15">
        <w:rPr>
          <w:rFonts w:hAnsi="宋体" w:cs="Times New Roman" w:hint="eastAsia"/>
        </w:rPr>
        <w:t>或者写在笔记本上。逢到什么疑惑的地方</w:t>
      </w:r>
      <w:r w:rsidRPr="00664D15">
        <w:rPr>
          <w:rFonts w:hAnsi="宋体" w:cs="楷体_GB2312" w:hint="eastAsia"/>
        </w:rPr>
        <w:t>，</w:t>
      </w:r>
      <w:r w:rsidRPr="00664D15">
        <w:rPr>
          <w:rFonts w:hAnsi="宋体" w:cs="Times New Roman" w:hint="eastAsia"/>
        </w:rPr>
        <w:t>就替它查一查。心中起什么问题</w:t>
      </w:r>
      <w:r w:rsidRPr="00664D15">
        <w:rPr>
          <w:rFonts w:hAnsi="宋体" w:cs="楷体_GB2312" w:hint="eastAsia"/>
        </w:rPr>
        <w:t>，就自己研究一下。不怕动手，肯写肯翻，便可以养成自己的创作力</w:t>
      </w:r>
      <w:r w:rsidRPr="00664D15">
        <w:rPr>
          <w:rFonts w:hAnsi="宋体" w:cs="Times New Roman" w:hint="eastAsia"/>
        </w:rPr>
        <w:t>。几年之后</w:t>
      </w:r>
      <w:r w:rsidRPr="00664D15">
        <w:rPr>
          <w:rFonts w:hAnsi="宋体" w:cs="楷体_GB2312" w:hint="eastAsia"/>
        </w:rPr>
        <w:t>，对于这一门学问自然有驾驭运用的才干了。我们读书的第三件事，是要运用自己的判断力。只要有了判断力，书本就是给我们使用的一种东西了。宋朝的陆象山说“六经皆我注脚”，就是这个意思。</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⑤再有两件事情</w:t>
      </w:r>
      <w:r w:rsidRPr="00664D15">
        <w:rPr>
          <w:rFonts w:hAnsi="宋体" w:cs="楷体_GB2312" w:hint="eastAsia"/>
        </w:rPr>
        <w:t>，也是应当注意的。</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⑥其一</w:t>
      </w:r>
      <w:r w:rsidRPr="00664D15">
        <w:rPr>
          <w:rFonts w:hAnsi="宋体" w:cs="楷体_GB2312" w:hint="eastAsia"/>
        </w:rPr>
        <w:t>，不可以有成见。以前的人因为成见太深了，只把经史看作最大的学问；经史以外的东西都看作旁门小道。结果，不但各种学问都被抑遏而不得发达，并且由于各种学问都不发达，就是经史的本身也是不能研究得好，近来大家感到国弱民贫，又以为唯有政治经济之学和机械制造之学足以直接救国的才是有用之学，其余都是</w:t>
      </w:r>
      <w:r w:rsidRPr="00664D15">
        <w:rPr>
          <w:rFonts w:hAnsi="宋体" w:cs="Times New Roman" w:hint="eastAsia"/>
        </w:rPr>
        <w:t>无关紧要的装饰品</w:t>
      </w:r>
      <w:r w:rsidRPr="00664D15">
        <w:rPr>
          <w:rFonts w:hAnsi="宋体" w:cs="楷体_GB2312" w:hint="eastAsia"/>
        </w:rPr>
        <w:t>，这个见解也是错误的。学问是何等的广阔无边，凡是世界上的事物都值得研究，就是我们人类，再研究一万年也还是研究不尽。</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⑦其二</w:t>
      </w:r>
      <w:r w:rsidRPr="00664D15">
        <w:rPr>
          <w:rFonts w:hAnsi="宋体" w:cs="楷体_GB2312" w:hint="eastAsia"/>
        </w:rPr>
        <w:t>，</w:t>
      </w:r>
      <w:r w:rsidRPr="00664D15">
        <w:rPr>
          <w:rFonts w:hAnsi="宋体" w:cs="Times New Roman" w:hint="eastAsia"/>
        </w:rPr>
        <w:t>应该多赏识。无论哪种学问</w:t>
      </w:r>
      <w:r w:rsidRPr="00664D15">
        <w:rPr>
          <w:rFonts w:hAnsi="宋体" w:cs="楷体_GB2312" w:hint="eastAsia"/>
        </w:rPr>
        <w:t>，</w:t>
      </w:r>
      <w:r w:rsidRPr="00664D15">
        <w:rPr>
          <w:rFonts w:hAnsi="宋体" w:cs="Times New Roman" w:hint="eastAsia"/>
        </w:rPr>
        <w:t>都不是独立的</w:t>
      </w:r>
      <w:r w:rsidRPr="00664D15">
        <w:rPr>
          <w:rFonts w:hAnsi="宋体" w:cs="楷体_GB2312" w:hint="eastAsia"/>
        </w:rPr>
        <w:t>，</w:t>
      </w:r>
      <w:r w:rsidRPr="00664D15">
        <w:rPr>
          <w:rFonts w:hAnsi="宋体" w:cs="Times New Roman" w:hint="eastAsia"/>
        </w:rPr>
        <w:t>与它关联的地方非常之多。我们要研究一种学问</w:t>
      </w:r>
      <w:r w:rsidRPr="00664D15">
        <w:rPr>
          <w:rFonts w:hAnsi="宋体" w:cs="楷体_GB2312" w:hint="eastAsia"/>
        </w:rPr>
        <w:t>，</w:t>
      </w:r>
      <w:r w:rsidRPr="00664D15">
        <w:rPr>
          <w:rFonts w:hAnsi="宋体" w:cs="Times New Roman" w:hint="eastAsia"/>
        </w:rPr>
        <w:t>一定要对别种学问有些赏识</w:t>
      </w:r>
      <w:r w:rsidRPr="00664D15">
        <w:rPr>
          <w:rFonts w:hAnsi="宋体" w:cs="楷体_GB2312" w:hint="eastAsia"/>
        </w:rPr>
        <w:t>，</w:t>
      </w:r>
      <w:r w:rsidRPr="00664D15">
        <w:rPr>
          <w:rFonts w:hAnsi="宋体" w:cs="Times New Roman" w:hint="eastAsia"/>
        </w:rPr>
        <w:t>使得逢到关联的地方可以提出问题</w:t>
      </w:r>
      <w:r w:rsidRPr="00664D15">
        <w:rPr>
          <w:rFonts w:hAnsi="宋体" w:cs="楷体_GB2312" w:hint="eastAsia"/>
        </w:rPr>
        <w:t>，</w:t>
      </w:r>
      <w:r w:rsidRPr="00664D15">
        <w:rPr>
          <w:rFonts w:hAnsi="宋体" w:cs="Times New Roman" w:hint="eastAsia"/>
        </w:rPr>
        <w:t>请求这方面的专家解决</w:t>
      </w:r>
      <w:r w:rsidRPr="00664D15">
        <w:rPr>
          <w:rFonts w:hAnsi="宋体" w:cs="楷体_GB2312" w:hint="eastAsia"/>
        </w:rPr>
        <w:t>，</w:t>
      </w:r>
      <w:r w:rsidRPr="00664D15">
        <w:rPr>
          <w:rFonts w:hAnsi="宋体" w:cs="Times New Roman" w:hint="eastAsia"/>
        </w:rPr>
        <w:t>或者把这些材料送给这方面的专家。以前有人说过</w:t>
      </w:r>
      <w:r w:rsidRPr="00664D15">
        <w:rPr>
          <w:rFonts w:hAnsi="宋体" w:cs="楷体_GB2312" w:hint="eastAsia"/>
        </w:rPr>
        <w:t>，</w:t>
      </w:r>
      <w:r w:rsidRPr="00664D15">
        <w:rPr>
          <w:rFonts w:hAnsi="宋体" w:cs="Times New Roman" w:hint="eastAsia"/>
        </w:rPr>
        <w:t>我们研究学问</w:t>
      </w:r>
      <w:r w:rsidRPr="00664D15">
        <w:rPr>
          <w:rFonts w:hAnsi="宋体" w:cs="楷体_GB2312" w:hint="eastAsia"/>
        </w:rPr>
        <w:t>，</w:t>
      </w:r>
      <w:r w:rsidRPr="00664D15">
        <w:rPr>
          <w:rFonts w:hAnsi="宋体" w:cs="Times New Roman" w:hint="eastAsia"/>
        </w:rPr>
        <w:t>应当备两个镜子：一个是显微镜</w:t>
      </w:r>
      <w:r w:rsidRPr="00664D15">
        <w:rPr>
          <w:rFonts w:hAnsi="宋体" w:cs="楷体_GB2312" w:hint="eastAsia"/>
        </w:rPr>
        <w:t>，</w:t>
      </w:r>
      <w:r w:rsidRPr="00664D15">
        <w:rPr>
          <w:rFonts w:hAnsi="宋体" w:cs="Times New Roman" w:hint="eastAsia"/>
        </w:rPr>
        <w:t>一个是望远镜。显微镜是对自己专门研究的一科用的；望远镜是对其他各科用的。我们要对自己研究的一科极尽精微</w:t>
      </w:r>
      <w:r w:rsidRPr="00664D15">
        <w:rPr>
          <w:rFonts w:hAnsi="宋体" w:cs="楷体_GB2312" w:hint="eastAsia"/>
        </w:rPr>
        <w:t>，</w:t>
      </w:r>
      <w:r w:rsidRPr="00664D15">
        <w:rPr>
          <w:rFonts w:hAnsi="宋体" w:cs="Times New Roman" w:hint="eastAsia"/>
        </w:rPr>
        <w:t>又要对别人研究的各科略知一二</w:t>
      </w:r>
      <w:r w:rsidRPr="00664D15">
        <w:rPr>
          <w:rFonts w:hAnsi="宋体" w:cs="楷体_GB2312" w:hint="eastAsia"/>
        </w:rPr>
        <w:t>，</w:t>
      </w:r>
      <w:r w:rsidRPr="00664D15">
        <w:rPr>
          <w:rFonts w:hAnsi="宋体" w:cs="Times New Roman" w:hint="eastAsia"/>
        </w:rPr>
        <w:t>这并不是贪多务博</w:t>
      </w:r>
      <w:r w:rsidRPr="00664D15">
        <w:rPr>
          <w:rFonts w:hAnsi="宋体" w:cs="楷体_GB2312" w:hint="eastAsia"/>
        </w:rPr>
        <w:t>，</w:t>
      </w:r>
      <w:r w:rsidRPr="00664D15">
        <w:rPr>
          <w:rFonts w:hAnsi="宋体" w:cs="Times New Roman" w:hint="eastAsia"/>
        </w:rPr>
        <w:t>只因为一种学问是不能独立的缘故。</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lastRenderedPageBreak/>
        <w:t>⑧总之</w:t>
      </w:r>
      <w:r w:rsidRPr="00664D15">
        <w:rPr>
          <w:rFonts w:hAnsi="宋体" w:cs="楷体_GB2312" w:hint="eastAsia"/>
        </w:rPr>
        <w:t>，</w:t>
      </w:r>
      <w:r w:rsidRPr="00664D15">
        <w:rPr>
          <w:rFonts w:hAnsi="宋体" w:cs="Times New Roman" w:hint="eastAsia"/>
        </w:rPr>
        <w:t>只有爱读书</w:t>
      </w:r>
      <w:r w:rsidRPr="00664D15">
        <w:rPr>
          <w:rFonts w:hAnsi="宋体" w:cs="楷体_GB2312" w:hint="eastAsia"/>
        </w:rPr>
        <w:t>，</w:t>
      </w:r>
      <w:r w:rsidRPr="00664D15">
        <w:rPr>
          <w:rFonts w:hAnsi="宋体" w:cs="Times New Roman" w:hint="eastAsia"/>
        </w:rPr>
        <w:t>会读书</w:t>
      </w:r>
      <w:r w:rsidRPr="00664D15">
        <w:rPr>
          <w:rFonts w:hAnsi="宋体" w:cs="楷体_GB2312" w:hint="eastAsia"/>
        </w:rPr>
        <w:t>，</w:t>
      </w:r>
      <w:r w:rsidRPr="00664D15">
        <w:rPr>
          <w:rFonts w:hAnsi="宋体" w:cs="Times New Roman" w:hint="eastAsia"/>
        </w:rPr>
        <w:t>读书才会更有效果。</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w:t>
      </w:r>
      <w:r w:rsidRPr="00664D15">
        <w:rPr>
          <w:rFonts w:hAnsi="宋体" w:cs="Times New Roman" w:hint="eastAsia"/>
        </w:rPr>
        <w:t>选自《读书文摘》</w:t>
      </w:r>
      <w:r w:rsidRPr="00664D15">
        <w:rPr>
          <w:rFonts w:hAnsi="宋体" w:cs="Times New Roman"/>
        </w:rPr>
        <w:t>2014</w:t>
      </w:r>
      <w:r w:rsidRPr="00664D15">
        <w:rPr>
          <w:rFonts w:hAnsi="宋体" w:cs="Times New Roman" w:hint="eastAsia"/>
        </w:rPr>
        <w:t>年</w:t>
      </w:r>
      <w:r w:rsidRPr="00664D15">
        <w:rPr>
          <w:rFonts w:hAnsi="宋体" w:cs="Times New Roman"/>
        </w:rPr>
        <w:t>12</w:t>
      </w:r>
      <w:r w:rsidRPr="00664D15">
        <w:rPr>
          <w:rFonts w:hAnsi="宋体" w:cs="Times New Roman" w:hint="eastAsia"/>
        </w:rPr>
        <w:t>期</w:t>
      </w:r>
      <w:r w:rsidRPr="00664D15">
        <w:rPr>
          <w:rFonts w:hAnsi="宋体" w:cs="楷体_GB2312" w:hint="eastAsia"/>
        </w:rPr>
        <w:t>，</w:t>
      </w:r>
      <w:r w:rsidRPr="00664D15">
        <w:rPr>
          <w:rFonts w:hAnsi="宋体" w:cs="Times New Roman" w:hint="eastAsia"/>
        </w:rPr>
        <w:t>有改动</w:t>
      </w:r>
      <w:r w:rsidRPr="00664D15">
        <w:rPr>
          <w:rFonts w:hAnsi="宋体" w:cs="Times New Roman"/>
        </w:rPr>
        <w:t>)</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14</w:t>
      </w:r>
      <w:r w:rsidRPr="00664D15">
        <w:rPr>
          <w:rFonts w:hAnsi="宋体" w:cs="Times New Roman" w:hint="eastAsia"/>
        </w:rPr>
        <w:t>．本文的中心论点是什么？</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15.</w:t>
      </w:r>
      <w:r w:rsidRPr="00664D15">
        <w:rPr>
          <w:rFonts w:hAnsi="宋体" w:cs="Times New Roman"/>
        </w:rPr>
        <w:t xml:space="preserve"> </w:t>
      </w:r>
      <w:r w:rsidRPr="00664D15">
        <w:rPr>
          <w:rFonts w:hAnsi="宋体" w:cs="Times New Roman" w:hint="eastAsia"/>
        </w:rPr>
        <w:t>下面的链接材料中，与上文的主要观点相似的一项是</w:t>
      </w:r>
      <w:r w:rsidRPr="00664D15">
        <w:rPr>
          <w:rFonts w:hAnsi="宋体" w:cs="Times New Roman"/>
        </w:rPr>
        <w:t>(</w:t>
      </w:r>
      <w:r w:rsidRPr="00664D15">
        <w:rPr>
          <w:rFonts w:hAnsi="宋体" w:cs="Times New Roman" w:hint="eastAsia"/>
        </w:rPr>
        <w:t xml:space="preserve">　　</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．读一本好书，就是和许多高尚的人谈话。</w:t>
      </w:r>
      <w:r w:rsidRPr="00664D15">
        <w:rPr>
          <w:rFonts w:hAnsi="宋体" w:cs="Times New Roman"/>
        </w:rPr>
        <w:t>——</w:t>
      </w:r>
      <w:r w:rsidRPr="00664D15">
        <w:rPr>
          <w:rFonts w:hAnsi="宋体" w:cs="Times New Roman" w:hint="eastAsia"/>
        </w:rPr>
        <w:t>歌德</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B</w:t>
      </w:r>
      <w:r w:rsidRPr="00664D15">
        <w:rPr>
          <w:rFonts w:hAnsi="宋体" w:cs="Times New Roman" w:hint="eastAsia"/>
        </w:rPr>
        <w:t>．不去读书就没有真正的教养，同时也不可能有什么鉴别力。</w:t>
      </w:r>
      <w:r w:rsidRPr="00664D15">
        <w:rPr>
          <w:rFonts w:hAnsi="宋体" w:cs="Times New Roman"/>
        </w:rPr>
        <w:t>——</w:t>
      </w:r>
      <w:r w:rsidRPr="00664D15">
        <w:rPr>
          <w:rFonts w:hAnsi="宋体" w:cs="Times New Roman" w:hint="eastAsia"/>
        </w:rPr>
        <w:t>赫尔岑</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．读书时，我愿在每一个美好思想的面前停留，就像在每一条真理面前停留一样。</w:t>
      </w:r>
      <w:r w:rsidRPr="00664D15">
        <w:rPr>
          <w:rFonts w:hAnsi="宋体" w:cs="Times New Roman"/>
        </w:rPr>
        <w:t>——</w:t>
      </w:r>
      <w:r w:rsidRPr="00664D15">
        <w:rPr>
          <w:rFonts w:hAnsi="宋体" w:cs="Times New Roman" w:hint="eastAsia"/>
        </w:rPr>
        <w:t>爱默生</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D</w:t>
      </w:r>
      <w:r w:rsidRPr="00664D15">
        <w:rPr>
          <w:rFonts w:hAnsi="宋体" w:cs="Times New Roman" w:hint="eastAsia"/>
        </w:rPr>
        <w:t>．我们自动的读书，即嗜好的读书，读书无疑者须教有疑，有疑者却要无疑，到这里方是长进。</w:t>
      </w:r>
      <w:r w:rsidRPr="00664D15">
        <w:rPr>
          <w:rFonts w:hAnsi="宋体" w:cs="Times New Roman"/>
        </w:rPr>
        <w:t>——</w:t>
      </w:r>
      <w:r w:rsidRPr="00664D15">
        <w:rPr>
          <w:rFonts w:hAnsi="宋体" w:cs="Times New Roman" w:hint="eastAsia"/>
        </w:rPr>
        <w:t>佚名</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16</w:t>
      </w:r>
      <w:r w:rsidRPr="00664D15">
        <w:rPr>
          <w:rFonts w:hAnsi="宋体" w:cs="Times New Roman" w:hint="eastAsia"/>
        </w:rPr>
        <w:t>．选文第②段中画线处运用了哪种论证方法？起到了什么作用？</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17</w:t>
      </w:r>
      <w:r w:rsidRPr="00664D15">
        <w:rPr>
          <w:rFonts w:hAnsi="宋体" w:cs="Times New Roman" w:hint="eastAsia"/>
        </w:rPr>
        <w:t>．请你为文章第④段的画线句补写一个道理论据。</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18</w:t>
      </w:r>
      <w:r w:rsidRPr="00664D15">
        <w:rPr>
          <w:rFonts w:hAnsi="宋体" w:cs="Times New Roman" w:hint="eastAsia"/>
        </w:rPr>
        <w:t>．结合选文，列举出你读书的一个好习惯</w:t>
      </w:r>
      <w:r w:rsidRPr="00664D15">
        <w:rPr>
          <w:rFonts w:hAnsi="宋体" w:cs="Times New Roman"/>
        </w:rPr>
        <w:t>(</w:t>
      </w:r>
      <w:r w:rsidRPr="00664D15">
        <w:rPr>
          <w:rFonts w:hAnsi="宋体" w:cs="Times New Roman" w:hint="eastAsia"/>
        </w:rPr>
        <w:t>或坏习惯</w:t>
      </w:r>
      <w:r w:rsidRPr="00664D15">
        <w:rPr>
          <w:rFonts w:hAnsi="宋体" w:cs="Times New Roman"/>
        </w:rPr>
        <w:t>)</w:t>
      </w:r>
      <w:r w:rsidRPr="00664D15">
        <w:rPr>
          <w:rFonts w:hAnsi="宋体" w:cs="Times New Roman" w:hint="eastAsia"/>
        </w:rPr>
        <w:t>，并谈谈这一习惯对你的影响。</w:t>
      </w:r>
      <w:r w:rsidRPr="00664D15">
        <w:rPr>
          <w:rFonts w:hAnsi="宋体" w:cs="Times New Roman"/>
        </w:rPr>
        <w:t>(5</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文段</w:t>
      </w:r>
      <w:r w:rsidRPr="00664D15">
        <w:rPr>
          <w:rFonts w:hAnsi="宋体" w:cs="Times New Roman"/>
        </w:rPr>
        <w:t>(</w:t>
      </w:r>
      <w:r w:rsidRPr="00664D15">
        <w:rPr>
          <w:rFonts w:hAnsi="宋体" w:cs="Times New Roman" w:hint="eastAsia"/>
        </w:rPr>
        <w:t>三</w:t>
      </w:r>
      <w:r w:rsidRPr="00664D15">
        <w:rPr>
          <w:rFonts w:hAnsi="宋体" w:cs="Times New Roman"/>
        </w:rPr>
        <w:t>)</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醉翁亭记</w:t>
      </w:r>
      <w:r w:rsidRPr="00664D15">
        <w:rPr>
          <w:rFonts w:hAnsi="宋体" w:cs="Times New Roman"/>
        </w:rPr>
        <w:t>(11</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环滁皆山也。其西南诸峰</w:t>
      </w:r>
      <w:r w:rsidRPr="00664D15">
        <w:rPr>
          <w:rFonts w:hAnsi="宋体" w:cs="楷体_GB2312" w:hint="eastAsia"/>
        </w:rPr>
        <w:t>，林壑尤美，望之蔚然而深秀者，琅琊也。山行六七里，渐闻水声潺潺而泻出于两峰之</w:t>
      </w:r>
      <w:r w:rsidRPr="00664D15">
        <w:rPr>
          <w:rFonts w:hAnsi="宋体" w:cs="Times New Roman" w:hint="eastAsia"/>
        </w:rPr>
        <w:t>间者</w:t>
      </w:r>
      <w:r w:rsidRPr="00664D15">
        <w:rPr>
          <w:rFonts w:hAnsi="宋体" w:cs="楷体_GB2312" w:hint="eastAsia"/>
        </w:rPr>
        <w:t>，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rsidR="00570AF3" w:rsidRPr="00664D15" w:rsidRDefault="00570AF3" w:rsidP="00E81F59">
      <w:pPr>
        <w:pStyle w:val="a6"/>
        <w:spacing w:line="360" w:lineRule="auto"/>
        <w:ind w:firstLineChars="200" w:firstLine="420"/>
        <w:rPr>
          <w:rFonts w:hAnsi="宋体" w:cs="楷体_GB2312"/>
        </w:rPr>
      </w:pPr>
      <w:r w:rsidRPr="00664D15">
        <w:rPr>
          <w:rFonts w:hAnsi="宋体" w:cs="楷体_GB2312" w:hint="eastAsia"/>
        </w:rPr>
        <w:t>若夫日出而林霏开，云归而岩穴暝，晦明变化者，山间之朝暮也。野芳发而幽香，佳木秀而繁阴，风霜高洁，</w:t>
      </w:r>
      <w:r w:rsidRPr="00664D15">
        <w:rPr>
          <w:rFonts w:hAnsi="宋体" w:cs="楷体_GB2312" w:hint="eastAsia"/>
        </w:rPr>
        <w:lastRenderedPageBreak/>
        <w:t>水落而石出者，山间之四时也。朝而往，暮而归，四时之景不同，而乐亦无穷也。</w:t>
      </w:r>
    </w:p>
    <w:p w:rsidR="00570AF3" w:rsidRPr="00664D15" w:rsidRDefault="00570AF3" w:rsidP="00E81F59">
      <w:pPr>
        <w:pStyle w:val="a6"/>
        <w:spacing w:line="360" w:lineRule="auto"/>
        <w:ind w:firstLineChars="200" w:firstLine="420"/>
        <w:rPr>
          <w:rFonts w:hAnsi="宋体" w:cs="楷体_GB2312"/>
        </w:rPr>
      </w:pPr>
      <w:r w:rsidRPr="00664D15">
        <w:rPr>
          <w:rFonts w:hAnsi="宋体" w:cs="楷体_GB2312" w:hint="eastAsia"/>
        </w:rPr>
        <w:t>至于负者歌于途，行者休于树，前者呼，后者应，伛偻提携，往来而不绝者，滁人游也。临溪而渔，溪深而鱼肥。酿泉为酒，泉香而酒洌；山</w:t>
      </w:r>
      <w:r w:rsidRPr="00664D15">
        <w:rPr>
          <w:rFonts w:hAnsi="宋体" w:cs="Times New Roman" w:hint="eastAsia"/>
        </w:rPr>
        <w:t>肴野蔌</w:t>
      </w:r>
      <w:r w:rsidRPr="00664D15">
        <w:rPr>
          <w:rFonts w:hAnsi="宋体" w:cs="楷体_GB2312" w:hint="eastAsia"/>
        </w:rPr>
        <w:t>，杂然而前陈者，太守宴也。宴酣之乐，非丝非竹，射者中，弈者胜，觥筹交错，起坐而喧哗者，众宾欢也。苍颜白发，颓然乎其间者，太守醉也。</w:t>
      </w:r>
    </w:p>
    <w:p w:rsidR="00570AF3" w:rsidRPr="00664D15" w:rsidRDefault="00570AF3" w:rsidP="00E81F59">
      <w:pPr>
        <w:pStyle w:val="a6"/>
        <w:spacing w:line="360" w:lineRule="auto"/>
        <w:ind w:firstLineChars="200" w:firstLine="420"/>
        <w:rPr>
          <w:rFonts w:hAnsi="宋体" w:cs="Times New Roman"/>
        </w:rPr>
      </w:pPr>
      <w:r w:rsidRPr="00664D15">
        <w:rPr>
          <w:rFonts w:hAnsi="宋体" w:cs="楷体_GB2312" w:hint="eastAsia"/>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19</w:t>
      </w:r>
      <w:r w:rsidRPr="00664D15">
        <w:rPr>
          <w:rFonts w:hAnsi="宋体" w:cs="Times New Roman" w:hint="eastAsia"/>
        </w:rPr>
        <w:t>．解释下列句中加点的词。</w:t>
      </w:r>
      <w:r w:rsidRPr="00664D15">
        <w:rPr>
          <w:rFonts w:hAnsi="宋体" w:cs="Times New Roman"/>
        </w:rPr>
        <w:t>(4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(1)</w:t>
      </w:r>
      <w:r w:rsidRPr="00664D15">
        <w:rPr>
          <w:rFonts w:hAnsi="宋体" w:cs="Times New Roman" w:hint="eastAsia"/>
          <w:em w:val="underDot"/>
        </w:rPr>
        <w:t>临</w:t>
      </w:r>
      <w:r w:rsidRPr="00664D15">
        <w:rPr>
          <w:rFonts w:hAnsi="宋体" w:cs="Times New Roman" w:hint="eastAsia"/>
        </w:rPr>
        <w:t>溪而渔　　　　临：</w:t>
      </w:r>
      <w:r w:rsidRPr="00664D15">
        <w:rPr>
          <w:rFonts w:hAnsi="宋体" w:cs="Times New Roman"/>
        </w:rPr>
        <w:t>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(2)</w:t>
      </w:r>
      <w:r w:rsidRPr="00664D15">
        <w:rPr>
          <w:rFonts w:hAnsi="宋体" w:cs="Times New Roman" w:hint="eastAsia"/>
          <w:em w:val="underDot"/>
        </w:rPr>
        <w:t>其</w:t>
      </w:r>
      <w:r w:rsidRPr="00664D15">
        <w:rPr>
          <w:rFonts w:hAnsi="宋体" w:cs="Times New Roman" w:hint="eastAsia"/>
        </w:rPr>
        <w:t>西南诸峰</w:t>
      </w:r>
      <w:r w:rsidRPr="00664D15">
        <w:rPr>
          <w:rFonts w:hAnsi="宋体" w:cs="Times New Roman"/>
        </w:rPr>
        <w:t xml:space="preserve">  </w:t>
      </w:r>
      <w:r w:rsidRPr="00664D15">
        <w:rPr>
          <w:rFonts w:hAnsi="宋体" w:cs="Times New Roman" w:hint="eastAsia"/>
        </w:rPr>
        <w:t>其：</w:t>
      </w:r>
      <w:r w:rsidRPr="00664D15">
        <w:rPr>
          <w:rFonts w:hAnsi="宋体" w:cs="Times New Roman"/>
        </w:rPr>
        <w:t>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(3)</w:t>
      </w:r>
      <w:r w:rsidRPr="00664D15">
        <w:rPr>
          <w:rFonts w:hAnsi="宋体" w:cs="Times New Roman" w:hint="eastAsia"/>
        </w:rPr>
        <w:t>饮少</w:t>
      </w:r>
      <w:r w:rsidRPr="00664D15">
        <w:rPr>
          <w:rFonts w:hAnsi="宋体" w:cs="Times New Roman" w:hint="eastAsia"/>
          <w:em w:val="underDot"/>
        </w:rPr>
        <w:t>辄</w:t>
      </w:r>
      <w:r w:rsidRPr="00664D15">
        <w:rPr>
          <w:rFonts w:hAnsi="宋体" w:cs="Times New Roman" w:hint="eastAsia"/>
        </w:rPr>
        <w:t>醉</w:t>
      </w:r>
      <w:r w:rsidRPr="00664D15">
        <w:rPr>
          <w:rFonts w:hAnsi="宋体" w:cs="Times New Roman"/>
        </w:rPr>
        <w:t xml:space="preserve">  </w:t>
      </w:r>
      <w:r w:rsidRPr="00664D15">
        <w:rPr>
          <w:rFonts w:hAnsi="宋体" w:cs="Times New Roman" w:hint="eastAsia"/>
        </w:rPr>
        <w:t>辄：</w:t>
      </w:r>
      <w:r w:rsidRPr="00664D15">
        <w:rPr>
          <w:rFonts w:hAnsi="宋体" w:cs="Times New Roman"/>
        </w:rPr>
        <w:t>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(4)</w:t>
      </w:r>
      <w:r w:rsidRPr="00664D15">
        <w:rPr>
          <w:rFonts w:hAnsi="宋体" w:cs="Times New Roman" w:hint="eastAsia"/>
        </w:rPr>
        <w:t>醉翁之</w:t>
      </w:r>
      <w:r w:rsidRPr="00664D15">
        <w:rPr>
          <w:rFonts w:hAnsi="宋体" w:cs="Times New Roman" w:hint="eastAsia"/>
          <w:em w:val="underDot"/>
        </w:rPr>
        <w:t>意</w:t>
      </w:r>
      <w:r w:rsidRPr="00664D15">
        <w:rPr>
          <w:rFonts w:hAnsi="宋体" w:cs="Times New Roman" w:hint="eastAsia"/>
        </w:rPr>
        <w:t>不在酒</w:t>
      </w:r>
      <w:r w:rsidRPr="00664D15">
        <w:rPr>
          <w:rFonts w:hAnsi="宋体" w:cs="Times New Roman"/>
        </w:rPr>
        <w:t xml:space="preserve">  </w:t>
      </w:r>
      <w:r w:rsidRPr="00664D15">
        <w:rPr>
          <w:rFonts w:hAnsi="宋体" w:cs="Times New Roman" w:hint="eastAsia"/>
        </w:rPr>
        <w:t>意：</w:t>
      </w:r>
      <w:r w:rsidRPr="00664D15">
        <w:rPr>
          <w:rFonts w:hAnsi="宋体" w:cs="Times New Roman"/>
        </w:rPr>
        <w:t>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20</w:t>
      </w:r>
      <w:r w:rsidRPr="00664D15">
        <w:rPr>
          <w:rFonts w:hAnsi="宋体" w:cs="Times New Roman" w:hint="eastAsia"/>
        </w:rPr>
        <w:t>．用现代汉语翻译下列句子。</w:t>
      </w:r>
      <w:r w:rsidRPr="00664D15">
        <w:rPr>
          <w:rFonts w:hAnsi="宋体" w:cs="Times New Roman"/>
        </w:rPr>
        <w:t>(4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(1)</w:t>
      </w:r>
      <w:r w:rsidRPr="00664D15">
        <w:rPr>
          <w:rFonts w:hAnsi="宋体" w:cs="Times New Roman" w:hint="eastAsia"/>
        </w:rPr>
        <w:t>有亭翼然临于泉上者，醉翁亭也。</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(2)</w:t>
      </w:r>
      <w:r w:rsidRPr="00664D15">
        <w:rPr>
          <w:rFonts w:hAnsi="宋体" w:cs="Times New Roman" w:hint="eastAsia"/>
        </w:rPr>
        <w:t>苍颜白发，颓然乎其间者，太守醉也。</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21</w:t>
      </w:r>
      <w:r w:rsidRPr="00664D15">
        <w:rPr>
          <w:rFonts w:hAnsi="宋体" w:cs="Times New Roman" w:hint="eastAsia"/>
        </w:rPr>
        <w:t>．选文抒发了作者怎样的复杂感情？</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文段</w:t>
      </w:r>
      <w:r w:rsidRPr="00664D15">
        <w:rPr>
          <w:rFonts w:hAnsi="宋体" w:cs="Times New Roman"/>
        </w:rPr>
        <w:t>(</w:t>
      </w:r>
      <w:r w:rsidRPr="00664D15">
        <w:rPr>
          <w:rFonts w:hAnsi="宋体" w:cs="Times New Roman" w:hint="eastAsia"/>
        </w:rPr>
        <w:t>四</w:t>
      </w:r>
      <w:r w:rsidRPr="00664D15">
        <w:rPr>
          <w:rFonts w:hAnsi="宋体" w:cs="Times New Roman"/>
        </w:rPr>
        <w:t>)</w:t>
      </w:r>
    </w:p>
    <w:p w:rsidR="00570AF3" w:rsidRPr="00664D15" w:rsidRDefault="00570AF3" w:rsidP="00E81F59">
      <w:pPr>
        <w:pStyle w:val="a6"/>
        <w:spacing w:line="360" w:lineRule="auto"/>
        <w:ind w:firstLineChars="200" w:firstLine="420"/>
        <w:jc w:val="center"/>
        <w:rPr>
          <w:rFonts w:hAnsi="宋体" w:cs="Times New Roman"/>
        </w:rPr>
      </w:pPr>
      <w:r w:rsidRPr="00664D15">
        <w:rPr>
          <w:rFonts w:hAnsi="宋体" w:cs="Times New Roman" w:hint="eastAsia"/>
        </w:rPr>
        <w:t>江城子</w:t>
      </w:r>
      <w:r w:rsidRPr="00664D15">
        <w:rPr>
          <w:rFonts w:hAnsi="宋体" w:cs="Times New Roman"/>
        </w:rPr>
        <w:t>·</w:t>
      </w:r>
      <w:r w:rsidRPr="00664D15">
        <w:rPr>
          <w:rFonts w:hAnsi="宋体" w:cs="Times New Roman" w:hint="eastAsia"/>
        </w:rPr>
        <w:t>密州出猎</w:t>
      </w:r>
      <w:r w:rsidRPr="00664D15">
        <w:rPr>
          <w:rFonts w:hAnsi="宋体" w:cs="Times New Roman"/>
        </w:rPr>
        <w:t>(9</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老夫聊发少年狂</w:t>
      </w:r>
      <w:r w:rsidRPr="00664D15">
        <w:rPr>
          <w:rFonts w:hAnsi="宋体" w:cs="楷体_GB2312" w:hint="eastAsia"/>
        </w:rPr>
        <w:t>，</w:t>
      </w:r>
      <w:r w:rsidRPr="00664D15">
        <w:rPr>
          <w:rFonts w:hAnsi="宋体" w:cs="Times New Roman" w:hint="eastAsia"/>
        </w:rPr>
        <w:t>左牵黄</w:t>
      </w:r>
      <w:r w:rsidRPr="00664D15">
        <w:rPr>
          <w:rFonts w:hAnsi="宋体" w:cs="楷体_GB2312" w:hint="eastAsia"/>
        </w:rPr>
        <w:t>，</w:t>
      </w:r>
      <w:r w:rsidRPr="00664D15">
        <w:rPr>
          <w:rFonts w:hAnsi="宋体" w:cs="Times New Roman" w:hint="eastAsia"/>
        </w:rPr>
        <w:t>右擎苍</w:t>
      </w:r>
      <w:r w:rsidRPr="00664D15">
        <w:rPr>
          <w:rFonts w:hAnsi="宋体" w:cs="楷体_GB2312" w:hint="eastAsia"/>
        </w:rPr>
        <w:t>，</w:t>
      </w:r>
      <w:r w:rsidRPr="00664D15">
        <w:rPr>
          <w:rFonts w:hAnsi="宋体" w:cs="Times New Roman" w:hint="eastAsia"/>
        </w:rPr>
        <w:t>锦帽貂裘</w:t>
      </w:r>
      <w:r w:rsidRPr="00664D15">
        <w:rPr>
          <w:rFonts w:hAnsi="宋体" w:cs="楷体_GB2312" w:hint="eastAsia"/>
        </w:rPr>
        <w:t>，</w:t>
      </w:r>
      <w:r w:rsidRPr="00664D15">
        <w:rPr>
          <w:rFonts w:hAnsi="宋体" w:cs="Times New Roman" w:hint="eastAsia"/>
        </w:rPr>
        <w:t>千骑卷平冈。为报倾城随太守</w:t>
      </w:r>
      <w:r w:rsidRPr="00664D15">
        <w:rPr>
          <w:rFonts w:hAnsi="宋体" w:cs="楷体_GB2312" w:hint="eastAsia"/>
        </w:rPr>
        <w:t>，</w:t>
      </w:r>
      <w:r w:rsidRPr="00664D15">
        <w:rPr>
          <w:rFonts w:hAnsi="宋体" w:cs="Times New Roman" w:hint="eastAsia"/>
        </w:rPr>
        <w:t>亲射虎</w:t>
      </w:r>
      <w:r w:rsidRPr="00664D15">
        <w:rPr>
          <w:rFonts w:hAnsi="宋体" w:cs="楷体_GB2312" w:hint="eastAsia"/>
        </w:rPr>
        <w:t>，</w:t>
      </w:r>
      <w:r w:rsidRPr="00664D15">
        <w:rPr>
          <w:rFonts w:hAnsi="宋体" w:cs="Times New Roman" w:hint="eastAsia"/>
        </w:rPr>
        <w:t>看孙郎。</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酒酣胸胆尚开张</w:t>
      </w:r>
      <w:r w:rsidRPr="00664D15">
        <w:rPr>
          <w:rFonts w:hAnsi="宋体" w:cs="楷体_GB2312" w:hint="eastAsia"/>
        </w:rPr>
        <w:t>，鬓微霜，又何妨！持节云中，何日遣冯唐？会挽雕弓如满月，西北望，射天狼。</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22</w:t>
      </w:r>
      <w:r w:rsidRPr="00664D15">
        <w:rPr>
          <w:rFonts w:hAnsi="宋体" w:cs="Times New Roman" w:hint="eastAsia"/>
        </w:rPr>
        <w:t>．请用自己的话描述“千骑卷平冈”所展现的狩猎场面。</w:t>
      </w:r>
      <w:r w:rsidRPr="00664D15">
        <w:rPr>
          <w:rFonts w:hAnsi="宋体" w:cs="Times New Roman"/>
        </w:rPr>
        <w:t>(5</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lastRenderedPageBreak/>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23</w:t>
      </w:r>
      <w:r w:rsidRPr="00664D15">
        <w:rPr>
          <w:rFonts w:hAnsi="宋体" w:cs="Times New Roman" w:hint="eastAsia"/>
        </w:rPr>
        <w:t>．在下阕中作者运用两个典故，表达了怎样的思想感情？</w:t>
      </w:r>
      <w:r w:rsidRPr="00664D15">
        <w:rPr>
          <w:rFonts w:hAnsi="宋体" w:cs="Times New Roman"/>
        </w:rPr>
        <w:t>(4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四、综合性学习水平考查</w:t>
      </w:r>
      <w:r w:rsidRPr="00664D15">
        <w:rPr>
          <w:rFonts w:hAnsi="宋体" w:cs="Times New Roman"/>
        </w:rPr>
        <w:t>(9</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24</w:t>
      </w:r>
      <w:r w:rsidRPr="00664D15">
        <w:rPr>
          <w:rFonts w:hAnsi="宋体" w:cs="Times New Roman" w:hint="eastAsia"/>
        </w:rPr>
        <w:t>．给下列句子排序，最合理的一项是</w:t>
      </w:r>
      <w:r w:rsidRPr="00664D15">
        <w:rPr>
          <w:rFonts w:hAnsi="宋体" w:cs="Times New Roman"/>
        </w:rPr>
        <w:t>(</w:t>
      </w:r>
      <w:r w:rsidRPr="00664D15">
        <w:rPr>
          <w:rFonts w:hAnsi="宋体" w:cs="Times New Roman" w:hint="eastAsia"/>
        </w:rPr>
        <w:t xml:space="preserve">　　</w:t>
      </w:r>
      <w:r w:rsidRPr="00664D15">
        <w:rPr>
          <w:rFonts w:hAnsi="宋体" w:cs="Times New Roman"/>
        </w:rPr>
        <w:t>)(3</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最近</w:t>
      </w:r>
      <w:r w:rsidRPr="00664D15">
        <w:rPr>
          <w:rFonts w:hAnsi="宋体" w:cs="楷体_GB2312" w:hint="eastAsia"/>
        </w:rPr>
        <w:t>，</w:t>
      </w:r>
      <w:r w:rsidRPr="00664D15">
        <w:rPr>
          <w:rFonts w:hAnsi="宋体" w:cs="Times New Roman" w:hint="eastAsia"/>
        </w:rPr>
        <w:t>对植物血型的研究又有了新突破。</w:t>
      </w:r>
      <w:r w:rsidRPr="00664D15">
        <w:rPr>
          <w:rFonts w:hAnsi="宋体" w:cs="Times New Roman"/>
        </w:rPr>
        <w:t>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①这表明植物也有造血功能。　②利用植物来制造出人体所需要的血液，这种愿望如果能够成为现实，那么人类拥有的血库中的血就会取之不尽，而且安全性也会大大提高。　③法国科学家发现，在玉米、油菜和烟草等植物体中，含有类似人体的血红蛋白的基因。　④血红蛋白是人体红细胞的重要组成部分，它易于与氧结合和分离，因此具有输送氧的功能。　⑤如果再把铁原子加入其中，就能够制造出人体所需要的血红蛋白。</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A</w:t>
      </w:r>
      <w:r w:rsidRPr="00664D15">
        <w:rPr>
          <w:rFonts w:hAnsi="宋体" w:cs="Times New Roman" w:hint="eastAsia"/>
        </w:rPr>
        <w:t>．③④②①⑤</w:t>
      </w:r>
      <w:r w:rsidRPr="00664D15">
        <w:rPr>
          <w:rFonts w:hAnsi="宋体" w:cs="Times New Roman"/>
        </w:rPr>
        <w:t xml:space="preserve">  B</w:t>
      </w:r>
      <w:r w:rsidRPr="00664D15">
        <w:rPr>
          <w:rFonts w:hAnsi="宋体" w:cs="Times New Roman" w:hint="eastAsia"/>
        </w:rPr>
        <w:t>．③①⑤④②</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C</w:t>
      </w:r>
      <w:r w:rsidRPr="00664D15">
        <w:rPr>
          <w:rFonts w:hAnsi="宋体" w:cs="Times New Roman" w:hint="eastAsia"/>
        </w:rPr>
        <w:t>．④③①⑤②</w:t>
      </w:r>
      <w:r w:rsidRPr="00664D15">
        <w:rPr>
          <w:rFonts w:hAnsi="宋体" w:cs="Times New Roman"/>
        </w:rPr>
        <w:t xml:space="preserve">  D</w:t>
      </w:r>
      <w:r w:rsidRPr="00664D15">
        <w:rPr>
          <w:rFonts w:hAnsi="宋体" w:cs="Times New Roman" w:hint="eastAsia"/>
        </w:rPr>
        <w:t>．⑤④③①②</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25</w:t>
      </w:r>
      <w:r w:rsidRPr="00664D15">
        <w:rPr>
          <w:rFonts w:hAnsi="宋体" w:cs="Times New Roman" w:hint="eastAsia"/>
        </w:rPr>
        <w:t>．</w:t>
      </w:r>
      <w:r w:rsidRPr="00664D15">
        <w:rPr>
          <w:rFonts w:hAnsi="宋体" w:cs="Times New Roman"/>
        </w:rPr>
        <w:t>(</w:t>
      </w:r>
      <w:r w:rsidRPr="00664D15">
        <w:rPr>
          <w:rFonts w:hAnsi="宋体" w:cs="Times New Roman"/>
          <w:b/>
        </w:rPr>
        <w:t>2014</w:t>
      </w:r>
      <w:r w:rsidRPr="00664D15">
        <w:rPr>
          <w:rFonts w:hAnsi="宋体" w:cs="Times New Roman" w:hint="eastAsia"/>
        </w:rPr>
        <w:t>邯郸二模</w:t>
      </w:r>
      <w:r w:rsidRPr="00664D15">
        <w:rPr>
          <w:rFonts w:hAnsi="宋体" w:cs="Times New Roman"/>
        </w:rPr>
        <w:t>)</w:t>
      </w:r>
      <w:r w:rsidRPr="00664D15">
        <w:rPr>
          <w:rFonts w:hAnsi="宋体" w:cs="Times New Roman" w:hint="eastAsia"/>
        </w:rPr>
        <w:t>阅读下面的材料，完成后面的问题。</w:t>
      </w:r>
      <w:r w:rsidRPr="00664D15">
        <w:rPr>
          <w:rFonts w:hAnsi="宋体" w:cs="Times New Roman"/>
        </w:rPr>
        <w:t>(4</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材料一　行为习惯对于一个人的成长起着至关重要的作用。交通习惯的养成更是安全的有效保障</w:t>
      </w:r>
      <w:r w:rsidRPr="00664D15">
        <w:rPr>
          <w:rFonts w:hAnsi="宋体" w:cs="楷体_GB2312" w:hint="eastAsia"/>
        </w:rPr>
        <w:t>，立德中学对在校的</w:t>
      </w:r>
      <w:r w:rsidRPr="00664D15">
        <w:rPr>
          <w:rFonts w:hAnsi="宋体" w:cs="Times New Roman"/>
        </w:rPr>
        <w:t>1000</w:t>
      </w:r>
      <w:r w:rsidRPr="00664D15">
        <w:rPr>
          <w:rFonts w:hAnsi="宋体" w:cs="Times New Roman" w:hint="eastAsia"/>
        </w:rPr>
        <w:t>名学生进行了交通行为习惯现状的调查</w:t>
      </w:r>
      <w:r w:rsidRPr="00664D15">
        <w:rPr>
          <w:rFonts w:hAnsi="宋体" w:cs="楷体_GB2312" w:hint="eastAsia"/>
        </w:rPr>
        <w:t>，</w:t>
      </w:r>
      <w:r w:rsidRPr="00664D15">
        <w:rPr>
          <w:rFonts w:hAnsi="宋体" w:cs="Times New Roman" w:hint="eastAsia"/>
        </w:rPr>
        <w:t>调查结果如图所示：</w:t>
      </w:r>
    </w:p>
    <w:p w:rsidR="00570AF3" w:rsidRPr="00664D15" w:rsidRDefault="00E81F59" w:rsidP="00E81F59">
      <w:pPr>
        <w:pStyle w:val="a6"/>
        <w:spacing w:line="360" w:lineRule="auto"/>
        <w:ind w:firstLineChars="200" w:firstLine="420"/>
        <w:jc w:val="center"/>
        <w:rPr>
          <w:rFonts w:hAnsi="宋体" w:cs="Times New Roman"/>
        </w:rPr>
      </w:pPr>
      <w:r w:rsidRPr="007414D0">
        <w:rPr>
          <w:rFonts w:hAnsi="宋体" w:cs="Times New Roman"/>
          <w:noProof/>
        </w:rPr>
        <w:pict>
          <v:shape id="图片 2" o:spid="_x0000_i1026" type="#_x0000_t75" alt="中考资源网( www.zk5u.com)，专注初中教育，服务一线教师。" style="width:154.5pt;height:93.75pt;visibility:visible">
            <v:imagedata r:id="rId8" o:title=""/>
          </v:shape>
        </w:pic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材料二　在诺贝尔奖获得者的一次聚会上</w:t>
      </w:r>
      <w:r w:rsidRPr="00664D15">
        <w:rPr>
          <w:rFonts w:hAnsi="宋体" w:cs="楷体_GB2312" w:hint="eastAsia"/>
        </w:rPr>
        <w:t>，</w:t>
      </w:r>
      <w:r w:rsidRPr="00664D15">
        <w:rPr>
          <w:rFonts w:hAnsi="宋体" w:cs="Times New Roman" w:hint="eastAsia"/>
        </w:rPr>
        <w:t>记者满怀好奇地询问教授成功的奥秘</w:t>
      </w:r>
      <w:r w:rsidRPr="00664D15">
        <w:rPr>
          <w:rFonts w:hAnsi="宋体" w:cs="楷体_GB2312" w:hint="eastAsia"/>
        </w:rPr>
        <w:t>，</w:t>
      </w:r>
      <w:r w:rsidRPr="00664D15">
        <w:rPr>
          <w:rFonts w:hAnsi="宋体" w:cs="Times New Roman" w:hint="eastAsia"/>
        </w:rPr>
        <w:t>却得到了出人意料的回答：“我现在的成绩来自于在幼儿园时养成的良好习惯</w:t>
      </w:r>
      <w:r w:rsidRPr="00664D15">
        <w:rPr>
          <w:rFonts w:hAnsi="宋体" w:cs="楷体_GB2312" w:hint="eastAsia"/>
        </w:rPr>
        <w:t>，</w:t>
      </w:r>
      <w:r w:rsidRPr="00664D15">
        <w:rPr>
          <w:rFonts w:hAnsi="宋体" w:cs="Times New Roman" w:hint="eastAsia"/>
        </w:rPr>
        <w:t>这使我终身受益。”</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(1)</w:t>
      </w:r>
      <w:r w:rsidRPr="00664D15">
        <w:rPr>
          <w:rFonts w:hAnsi="宋体" w:cs="Times New Roman" w:hint="eastAsia"/>
        </w:rPr>
        <w:t>从材料一的图表中，你获得了哪些信息？</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lastRenderedPageBreak/>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(2)</w:t>
      </w:r>
      <w:r w:rsidRPr="00664D15">
        <w:rPr>
          <w:rFonts w:hAnsi="宋体" w:cs="Times New Roman" w:hint="eastAsia"/>
        </w:rPr>
        <w:t>你从材料二中得到了什么启示？</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26</w:t>
      </w:r>
      <w:r w:rsidRPr="00664D15">
        <w:rPr>
          <w:rFonts w:hAnsi="宋体" w:cs="Times New Roman" w:hint="eastAsia"/>
        </w:rPr>
        <w:t>．</w:t>
      </w:r>
      <w:r w:rsidRPr="00664D15">
        <w:rPr>
          <w:rFonts w:hAnsi="宋体" w:cs="Times New Roman"/>
        </w:rPr>
        <w:t>(</w:t>
      </w:r>
      <w:r w:rsidRPr="00664D15">
        <w:rPr>
          <w:rFonts w:hAnsi="宋体" w:cs="Times New Roman"/>
          <w:b/>
        </w:rPr>
        <w:t>2014</w:t>
      </w:r>
      <w:r w:rsidRPr="00664D15">
        <w:rPr>
          <w:rFonts w:hAnsi="宋体" w:cs="Times New Roman" w:hint="eastAsia"/>
        </w:rPr>
        <w:t>河池中考</w:t>
      </w:r>
      <w:r w:rsidRPr="00664D15">
        <w:rPr>
          <w:rFonts w:hAnsi="宋体" w:cs="Times New Roman"/>
        </w:rPr>
        <w:t>)</w:t>
      </w:r>
      <w:r w:rsidRPr="00664D15">
        <w:rPr>
          <w:rFonts w:hAnsi="宋体" w:cs="Times New Roman" w:hint="eastAsia"/>
        </w:rPr>
        <w:t>近日全国多地出现长时间、大范围雾霾天气。造成雾霾的罪魁祸首</w:t>
      </w:r>
      <w:r w:rsidRPr="00664D15">
        <w:rPr>
          <w:rFonts w:hAnsi="宋体" w:cs="Times New Roman"/>
        </w:rPr>
        <w:t>PM2.5</w:t>
      </w:r>
      <w:r w:rsidRPr="00664D15">
        <w:rPr>
          <w:rFonts w:hAnsi="宋体" w:cs="Times New Roman" w:hint="eastAsia"/>
        </w:rPr>
        <w:t>问题再度成为社会关注的焦点。阅读下面材料回答问题。</w:t>
      </w:r>
      <w:r w:rsidRPr="00664D15">
        <w:rPr>
          <w:rFonts w:hAnsi="宋体" w:cs="Times New Roman"/>
        </w:rPr>
        <w:t>(2</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 xml:space="preserve">材料　</w:t>
      </w:r>
      <w:r w:rsidRPr="00664D15">
        <w:rPr>
          <w:rFonts w:hAnsi="宋体" w:cs="Times New Roman"/>
        </w:rPr>
        <w:t>PM2.5</w:t>
      </w:r>
      <w:r w:rsidRPr="00664D15">
        <w:rPr>
          <w:rFonts w:hAnsi="宋体" w:cs="Times New Roman" w:hint="eastAsia"/>
        </w:rPr>
        <w:t>是对空气中直径小于</w:t>
      </w:r>
      <w:r w:rsidRPr="00664D15">
        <w:rPr>
          <w:rFonts w:hAnsi="宋体" w:cs="Times New Roman"/>
        </w:rPr>
        <w:t>2.5</w:t>
      </w:r>
      <w:r w:rsidRPr="00664D15">
        <w:rPr>
          <w:rFonts w:hAnsi="宋体" w:cs="Times New Roman" w:hint="eastAsia"/>
        </w:rPr>
        <w:t>微米的固体颗粒或液滴的总称</w:t>
      </w:r>
      <w:r w:rsidRPr="00664D15">
        <w:rPr>
          <w:rFonts w:hAnsi="宋体" w:cs="楷体_GB2312" w:hint="eastAsia"/>
        </w:rPr>
        <w:t>，</w:t>
      </w:r>
      <w:r w:rsidRPr="00664D15">
        <w:rPr>
          <w:rFonts w:hAnsi="宋体" w:cs="Times New Roman" w:hint="eastAsia"/>
        </w:rPr>
        <w:t>也叫可入肺颗粒物。</w:t>
      </w:r>
      <w:r w:rsidRPr="00664D15">
        <w:rPr>
          <w:rFonts w:hAnsi="宋体" w:cs="Times New Roman"/>
        </w:rPr>
        <w:t>PM2.5</w:t>
      </w:r>
      <w:r w:rsidRPr="00664D15">
        <w:rPr>
          <w:rFonts w:hAnsi="宋体" w:cs="Times New Roman" w:hint="eastAsia"/>
        </w:rPr>
        <w:t>主要来源于日常发电、工业生产、汽车尾气排放等过程中经过燃烧而排放的有毒的残留物。</w:t>
      </w:r>
      <w:r w:rsidRPr="00664D15">
        <w:rPr>
          <w:rFonts w:hAnsi="宋体" w:cs="Times New Roman"/>
        </w:rPr>
        <w:t>PM2.5</w:t>
      </w:r>
      <w:r w:rsidRPr="00664D15">
        <w:rPr>
          <w:rFonts w:hAnsi="宋体" w:cs="Times New Roman" w:hint="eastAsia"/>
        </w:rPr>
        <w:t>因为颗粒细小</w:t>
      </w:r>
      <w:r w:rsidRPr="00664D15">
        <w:rPr>
          <w:rFonts w:hAnsi="宋体" w:cs="楷体_GB2312" w:hint="eastAsia"/>
        </w:rPr>
        <w:t>，</w:t>
      </w:r>
      <w:r w:rsidRPr="00664D15">
        <w:rPr>
          <w:rFonts w:hAnsi="宋体" w:cs="Times New Roman" w:hint="eastAsia"/>
        </w:rPr>
        <w:t>被吸入人体后会直接进入支气管</w:t>
      </w:r>
      <w:r w:rsidRPr="00664D15">
        <w:rPr>
          <w:rFonts w:hAnsi="宋体" w:cs="楷体_GB2312" w:hint="eastAsia"/>
        </w:rPr>
        <w:t>，</w:t>
      </w:r>
      <w:r w:rsidRPr="00664D15">
        <w:rPr>
          <w:rFonts w:hAnsi="宋体" w:cs="Times New Roman" w:hint="eastAsia"/>
        </w:rPr>
        <w:t>干扰肺部的气体交换</w:t>
      </w:r>
      <w:r w:rsidRPr="00664D15">
        <w:rPr>
          <w:rFonts w:hAnsi="宋体" w:cs="楷体_GB2312" w:hint="eastAsia"/>
        </w:rPr>
        <w:t>，</w:t>
      </w:r>
      <w:r w:rsidRPr="00664D15">
        <w:rPr>
          <w:rFonts w:hAnsi="宋体" w:cs="Times New Roman" w:hint="eastAsia"/>
        </w:rPr>
        <w:t>引发包括哮喘、支气管炎和心血管病等方面的疾病。</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用一句话概括材料</w:t>
      </w:r>
      <w:r w:rsidRPr="00664D15">
        <w:rPr>
          <w:rFonts w:hAnsi="宋体" w:cs="Times New Roman"/>
        </w:rPr>
        <w:t>PM2.5</w:t>
      </w:r>
      <w:r w:rsidRPr="00664D15">
        <w:rPr>
          <w:rFonts w:hAnsi="宋体" w:cs="Times New Roman" w:hint="eastAsia"/>
        </w:rPr>
        <w:t>相关的信息。</w:t>
      </w:r>
      <w:r w:rsidRPr="00664D15">
        <w:rPr>
          <w:rFonts w:hAnsi="宋体" w:cs="Times New Roman"/>
        </w:rPr>
        <w:t>(</w:t>
      </w:r>
      <w:r w:rsidRPr="00664D15">
        <w:rPr>
          <w:rFonts w:hAnsi="宋体" w:cs="Times New Roman" w:hint="eastAsia"/>
        </w:rPr>
        <w:t>限</w:t>
      </w:r>
      <w:r w:rsidRPr="00664D15">
        <w:rPr>
          <w:rFonts w:hAnsi="宋体" w:cs="Times New Roman"/>
        </w:rPr>
        <w:t>20</w:t>
      </w:r>
      <w:r w:rsidRPr="00664D15">
        <w:rPr>
          <w:rFonts w:hAnsi="宋体" w:cs="Times New Roman" w:hint="eastAsia"/>
        </w:rPr>
        <w:t>字以内</w:t>
      </w:r>
      <w:r w:rsidRPr="00664D15">
        <w:rPr>
          <w:rFonts w:hAnsi="宋体" w:cs="Times New Roman"/>
        </w:rPr>
        <w:t>)</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rPr>
        <w:t>________________________________________________________________________</w:t>
      </w:r>
    </w:p>
    <w:p w:rsidR="00570AF3" w:rsidRPr="00664D15" w:rsidRDefault="00570AF3" w:rsidP="00E81F59">
      <w:pPr>
        <w:pStyle w:val="a6"/>
        <w:spacing w:line="360" w:lineRule="auto"/>
        <w:ind w:firstLineChars="200" w:firstLine="420"/>
        <w:rPr>
          <w:rFonts w:hAnsi="宋体" w:cs="楷体_GB2312"/>
        </w:rPr>
      </w:pPr>
      <w:r w:rsidRPr="00664D15">
        <w:rPr>
          <w:rFonts w:hAnsi="宋体" w:cs="Times New Roman" w:hint="eastAsia"/>
        </w:rPr>
        <w:t>五、写作能力考查</w:t>
      </w:r>
      <w:r w:rsidRPr="00664D15">
        <w:rPr>
          <w:rFonts w:hAnsi="宋体" w:cs="Times New Roman"/>
        </w:rPr>
        <w:t>(60</w:t>
      </w:r>
      <w:r w:rsidRPr="00664D15">
        <w:rPr>
          <w:rFonts w:hAnsi="宋体" w:cs="Times New Roman" w:hint="eastAsia"/>
        </w:rPr>
        <w:t>分</w:t>
      </w:r>
      <w:r w:rsidRPr="00664D15">
        <w:rPr>
          <w:rFonts w:hAnsi="宋体" w:cs="Times New Roman"/>
        </w:rPr>
        <w:t>)</w:t>
      </w:r>
    </w:p>
    <w:p w:rsidR="00570AF3" w:rsidRPr="00664D15" w:rsidRDefault="00570AF3" w:rsidP="00E81F59">
      <w:pPr>
        <w:pStyle w:val="a6"/>
        <w:spacing w:line="360" w:lineRule="auto"/>
        <w:ind w:firstLineChars="200" w:firstLine="422"/>
        <w:rPr>
          <w:rFonts w:hAnsi="宋体" w:cs="Times New Roman"/>
        </w:rPr>
      </w:pPr>
      <w:r w:rsidRPr="00664D15">
        <w:rPr>
          <w:rFonts w:hAnsi="宋体" w:cs="Times New Roman"/>
          <w:b/>
        </w:rPr>
        <w:t>27</w:t>
      </w:r>
      <w:r w:rsidRPr="00664D15">
        <w:rPr>
          <w:rFonts w:hAnsi="宋体" w:cs="楷体_GB2312" w:hint="eastAsia"/>
        </w:rPr>
        <w:t>．</w:t>
      </w:r>
      <w:r w:rsidRPr="00664D15">
        <w:rPr>
          <w:rFonts w:hAnsi="宋体" w:cs="Times New Roman" w:hint="eastAsia"/>
        </w:rPr>
        <w:t>毕业升学</w:t>
      </w:r>
      <w:r w:rsidRPr="00664D15">
        <w:rPr>
          <w:rFonts w:hAnsi="宋体" w:cs="楷体_GB2312" w:hint="eastAsia"/>
        </w:rPr>
        <w:t>，</w:t>
      </w:r>
      <w:r w:rsidRPr="00664D15">
        <w:rPr>
          <w:rFonts w:hAnsi="宋体" w:cs="Times New Roman" w:hint="eastAsia"/>
        </w:rPr>
        <w:t>是你人生走过的一个“驿站”。回首三年来的初中语文生活</w:t>
      </w:r>
      <w:r w:rsidRPr="00664D15">
        <w:rPr>
          <w:rFonts w:hAnsi="宋体" w:cs="Times New Roman"/>
        </w:rPr>
        <w:t>——</w:t>
      </w:r>
      <w:r w:rsidRPr="00664D15">
        <w:rPr>
          <w:rFonts w:hAnsi="宋体" w:cs="Times New Roman" w:hint="eastAsia"/>
        </w:rPr>
        <w:t>仿写汉字、诵读经典、真情写作、激昂演讲、编演戏剧……内容丰富、形式多样</w:t>
      </w:r>
      <w:r w:rsidRPr="00664D15">
        <w:rPr>
          <w:rFonts w:hAnsi="宋体" w:cs="楷体_GB2312" w:hint="eastAsia"/>
        </w:rPr>
        <w:t>，</w:t>
      </w:r>
      <w:r w:rsidRPr="00664D15">
        <w:rPr>
          <w:rFonts w:hAnsi="宋体" w:cs="Times New Roman" w:hint="eastAsia"/>
        </w:rPr>
        <w:t>置身其中的你享受着、成长着！</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请选取你曾参与的某一次语文活动，写一篇不少于</w:t>
      </w:r>
      <w:r w:rsidRPr="00664D15">
        <w:rPr>
          <w:rFonts w:hAnsi="宋体" w:cs="Times New Roman"/>
        </w:rPr>
        <w:t>600</w:t>
      </w:r>
      <w:r w:rsidRPr="00664D15">
        <w:rPr>
          <w:rFonts w:hAnsi="宋体" w:cs="Times New Roman" w:hint="eastAsia"/>
        </w:rPr>
        <w:t>字的文章，题目自拟。</w:t>
      </w:r>
    </w:p>
    <w:p w:rsidR="00570AF3" w:rsidRPr="00664D15" w:rsidRDefault="00570AF3" w:rsidP="00E81F59">
      <w:pPr>
        <w:pStyle w:val="a6"/>
        <w:spacing w:line="360" w:lineRule="auto"/>
        <w:ind w:firstLineChars="200" w:firstLine="420"/>
        <w:rPr>
          <w:rFonts w:hAnsi="宋体" w:cs="Times New Roman"/>
        </w:rPr>
      </w:pPr>
      <w:r w:rsidRPr="00664D15">
        <w:rPr>
          <w:rFonts w:hAnsi="宋体" w:cs="Times New Roman" w:hint="eastAsia"/>
        </w:rPr>
        <w:t>要求：</w:t>
      </w:r>
      <w:r w:rsidRPr="00664D15">
        <w:rPr>
          <w:rFonts w:hAnsi="宋体" w:cs="Times New Roman"/>
        </w:rPr>
        <w:t>(1)</w:t>
      </w:r>
      <w:r w:rsidRPr="00664D15">
        <w:rPr>
          <w:rFonts w:hAnsi="宋体" w:cs="Times New Roman" w:hint="eastAsia"/>
        </w:rPr>
        <w:t>仔细审阅题意；</w:t>
      </w:r>
      <w:r w:rsidRPr="00664D15">
        <w:rPr>
          <w:rFonts w:hAnsi="宋体" w:cs="Times New Roman"/>
        </w:rPr>
        <w:t>(2)</w:t>
      </w:r>
      <w:r w:rsidRPr="00664D15">
        <w:rPr>
          <w:rFonts w:hAnsi="宋体" w:cs="Times New Roman" w:hint="eastAsia"/>
        </w:rPr>
        <w:t>叙事中融入自己真切的感受；</w:t>
      </w:r>
      <w:r w:rsidRPr="00664D15">
        <w:rPr>
          <w:rFonts w:hAnsi="宋体" w:cs="Times New Roman"/>
        </w:rPr>
        <w:t>(3)</w:t>
      </w:r>
      <w:r w:rsidRPr="00664D15">
        <w:rPr>
          <w:rFonts w:hAnsi="宋体" w:cs="Times New Roman" w:hint="eastAsia"/>
        </w:rPr>
        <w:t>用词贴切，句式多样，使语言富有表现力；</w:t>
      </w:r>
      <w:r w:rsidRPr="00664D15">
        <w:rPr>
          <w:rFonts w:hAnsi="宋体" w:cs="Times New Roman"/>
        </w:rPr>
        <w:t>(4)</w:t>
      </w:r>
      <w:r w:rsidRPr="00664D15">
        <w:rPr>
          <w:rFonts w:hAnsi="宋体" w:cs="Times New Roman" w:hint="eastAsia"/>
        </w:rPr>
        <w:t>段与段衔接自然，使其浑然一体；</w:t>
      </w:r>
      <w:r w:rsidRPr="00664D15">
        <w:rPr>
          <w:rFonts w:hAnsi="宋体" w:cs="Times New Roman"/>
        </w:rPr>
        <w:t>(5)</w:t>
      </w:r>
      <w:r w:rsidRPr="00664D15">
        <w:rPr>
          <w:rFonts w:hAnsi="宋体" w:cs="Times New Roman" w:hint="eastAsia"/>
        </w:rPr>
        <w:t>避开真实的人名、校名和地名。</w:t>
      </w:r>
    </w:p>
    <w:p w:rsidR="00570AF3" w:rsidRPr="00664D15" w:rsidRDefault="00570AF3" w:rsidP="00E81F59">
      <w:pPr>
        <w:pStyle w:val="a6"/>
        <w:spacing w:line="360" w:lineRule="auto"/>
        <w:ind w:firstLineChars="200" w:firstLine="420"/>
        <w:rPr>
          <w:rFonts w:hAnsi="宋体" w:cs="Arial"/>
        </w:rPr>
      </w:pPr>
      <w:r w:rsidRPr="00664D15">
        <w:rPr>
          <w:rFonts w:hAnsi="宋体" w:cs="Times New Roman"/>
        </w:rPr>
        <w:br w:type="page"/>
      </w:r>
    </w:p>
    <w:p w:rsidR="00570AF3" w:rsidRPr="00664D15" w:rsidRDefault="00570AF3" w:rsidP="00664D15">
      <w:pPr>
        <w:spacing w:line="360" w:lineRule="auto"/>
        <w:rPr>
          <w:rFonts w:ascii="宋体" w:eastAsia="宋体" w:hAnsi="宋体"/>
          <w:sz w:val="21"/>
        </w:rPr>
      </w:pPr>
    </w:p>
    <w:p w:rsidR="00570AF3" w:rsidRPr="00664D15" w:rsidRDefault="00570AF3" w:rsidP="00664D15">
      <w:pPr>
        <w:spacing w:line="360" w:lineRule="auto"/>
        <w:rPr>
          <w:rFonts w:ascii="宋体" w:eastAsia="宋体" w:hAnsi="宋体"/>
          <w:sz w:val="21"/>
        </w:rPr>
      </w:pPr>
    </w:p>
    <w:sectPr w:rsidR="00570AF3" w:rsidRPr="00664D15" w:rsidSect="00664D15">
      <w:headerReference w:type="even" r:id="rId9"/>
      <w:headerReference w:type="default" r:id="rId10"/>
      <w:footerReference w:type="even" r:id="rId11"/>
      <w:footerReference w:type="default" r:id="rId12"/>
      <w:headerReference w:type="first" r:id="rId13"/>
      <w:footerReference w:type="first" r:id="rId14"/>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AF3" w:rsidRDefault="00570AF3" w:rsidP="008B7423">
      <w:pPr>
        <w:spacing w:after="0"/>
      </w:pPr>
      <w:r>
        <w:separator/>
      </w:r>
    </w:p>
  </w:endnote>
  <w:endnote w:type="continuationSeparator" w:id="1">
    <w:p w:rsidR="00570AF3" w:rsidRDefault="00570AF3" w:rsidP="008B742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F3" w:rsidRDefault="007414D0" w:rsidP="006761AB">
    <w:pPr>
      <w:pStyle w:val="a4"/>
      <w:framePr w:wrap="around" w:vAnchor="text" w:hAnchor="margin" w:xAlign="center" w:y="1"/>
      <w:rPr>
        <w:rStyle w:val="a8"/>
      </w:rPr>
    </w:pPr>
    <w:r>
      <w:rPr>
        <w:rStyle w:val="a8"/>
      </w:rPr>
      <w:fldChar w:fldCharType="begin"/>
    </w:r>
    <w:r w:rsidR="00570AF3">
      <w:rPr>
        <w:rStyle w:val="a8"/>
      </w:rPr>
      <w:instrText xml:space="preserve">PAGE  </w:instrText>
    </w:r>
    <w:r>
      <w:rPr>
        <w:rStyle w:val="a8"/>
      </w:rPr>
      <w:fldChar w:fldCharType="end"/>
    </w:r>
  </w:p>
  <w:p w:rsidR="00570AF3" w:rsidRDefault="00570AF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F3" w:rsidRPr="00664D15" w:rsidRDefault="00E81F59" w:rsidP="00E81F59">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59" w:rsidRDefault="00E81F5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AF3" w:rsidRDefault="00570AF3" w:rsidP="008B7423">
      <w:pPr>
        <w:spacing w:after="0"/>
      </w:pPr>
      <w:r>
        <w:separator/>
      </w:r>
    </w:p>
  </w:footnote>
  <w:footnote w:type="continuationSeparator" w:id="1">
    <w:p w:rsidR="00570AF3" w:rsidRDefault="00570AF3" w:rsidP="008B742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59" w:rsidRDefault="00E81F5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AF3" w:rsidRPr="00E81F59" w:rsidRDefault="00E81F59" w:rsidP="00E81F59">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59" w:rsidRDefault="00E81F5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80508"/>
    <w:multiLevelType w:val="hybridMultilevel"/>
    <w:tmpl w:val="8FFC48FE"/>
    <w:lvl w:ilvl="0" w:tplc="DB921FB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B381EBB"/>
    <w:multiLevelType w:val="hybridMultilevel"/>
    <w:tmpl w:val="1F6E398A"/>
    <w:lvl w:ilvl="0" w:tplc="EDF2DA9C">
      <w:start w:val="3"/>
      <w:numFmt w:val="decimal"/>
      <w:lvlText w:val="%1．"/>
      <w:lvlJc w:val="left"/>
      <w:pPr>
        <w:ind w:left="810" w:hanging="360"/>
      </w:pPr>
      <w:rPr>
        <w:rFonts w:cs="Times New Roman" w:hint="default"/>
      </w:rPr>
    </w:lvl>
    <w:lvl w:ilvl="1" w:tplc="04090019" w:tentative="1">
      <w:start w:val="1"/>
      <w:numFmt w:val="lowerLetter"/>
      <w:lvlText w:val="%2)"/>
      <w:lvlJc w:val="left"/>
      <w:pPr>
        <w:ind w:left="1290" w:hanging="420"/>
      </w:pPr>
      <w:rPr>
        <w:rFonts w:cs="Times New Roman"/>
      </w:rPr>
    </w:lvl>
    <w:lvl w:ilvl="2" w:tplc="0409001B" w:tentative="1">
      <w:start w:val="1"/>
      <w:numFmt w:val="lowerRoman"/>
      <w:lvlText w:val="%3."/>
      <w:lvlJc w:val="right"/>
      <w:pPr>
        <w:ind w:left="1710" w:hanging="420"/>
      </w:pPr>
      <w:rPr>
        <w:rFonts w:cs="Times New Roman"/>
      </w:rPr>
    </w:lvl>
    <w:lvl w:ilvl="3" w:tplc="0409000F" w:tentative="1">
      <w:start w:val="1"/>
      <w:numFmt w:val="decimal"/>
      <w:lvlText w:val="%4."/>
      <w:lvlJc w:val="left"/>
      <w:pPr>
        <w:ind w:left="2130" w:hanging="420"/>
      </w:pPr>
      <w:rPr>
        <w:rFonts w:cs="Times New Roman"/>
      </w:rPr>
    </w:lvl>
    <w:lvl w:ilvl="4" w:tplc="04090019" w:tentative="1">
      <w:start w:val="1"/>
      <w:numFmt w:val="lowerLetter"/>
      <w:lvlText w:val="%5)"/>
      <w:lvlJc w:val="left"/>
      <w:pPr>
        <w:ind w:left="2550" w:hanging="420"/>
      </w:pPr>
      <w:rPr>
        <w:rFonts w:cs="Times New Roman"/>
      </w:rPr>
    </w:lvl>
    <w:lvl w:ilvl="5" w:tplc="0409001B" w:tentative="1">
      <w:start w:val="1"/>
      <w:numFmt w:val="lowerRoman"/>
      <w:lvlText w:val="%6."/>
      <w:lvlJc w:val="right"/>
      <w:pPr>
        <w:ind w:left="2970" w:hanging="420"/>
      </w:pPr>
      <w:rPr>
        <w:rFonts w:cs="Times New Roman"/>
      </w:rPr>
    </w:lvl>
    <w:lvl w:ilvl="6" w:tplc="0409000F" w:tentative="1">
      <w:start w:val="1"/>
      <w:numFmt w:val="decimal"/>
      <w:lvlText w:val="%7."/>
      <w:lvlJc w:val="left"/>
      <w:pPr>
        <w:ind w:left="3390" w:hanging="420"/>
      </w:pPr>
      <w:rPr>
        <w:rFonts w:cs="Times New Roman"/>
      </w:rPr>
    </w:lvl>
    <w:lvl w:ilvl="7" w:tplc="04090019" w:tentative="1">
      <w:start w:val="1"/>
      <w:numFmt w:val="lowerLetter"/>
      <w:lvlText w:val="%8)"/>
      <w:lvlJc w:val="left"/>
      <w:pPr>
        <w:ind w:left="3810" w:hanging="420"/>
      </w:pPr>
      <w:rPr>
        <w:rFonts w:cs="Times New Roman"/>
      </w:rPr>
    </w:lvl>
    <w:lvl w:ilvl="8" w:tplc="0409001B" w:tentative="1">
      <w:start w:val="1"/>
      <w:numFmt w:val="lowerRoman"/>
      <w:lvlText w:val="%9."/>
      <w:lvlJc w:val="right"/>
      <w:pPr>
        <w:ind w:left="4230" w:hanging="420"/>
      </w:pPr>
      <w:rPr>
        <w:rFonts w:cs="Times New Roman"/>
      </w:rPr>
    </w:lvl>
  </w:abstractNum>
  <w:abstractNum w:abstractNumId="2">
    <w:nsid w:val="4728139B"/>
    <w:multiLevelType w:val="hybridMultilevel"/>
    <w:tmpl w:val="573AADAE"/>
    <w:lvl w:ilvl="0" w:tplc="3168B774">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53F86191"/>
    <w:multiLevelType w:val="singleLevel"/>
    <w:tmpl w:val="53F86191"/>
    <w:lvl w:ilvl="0">
      <w:start w:val="2"/>
      <w:numFmt w:val="decimal"/>
      <w:suff w:val="nothing"/>
      <w:lvlText w:val="（%1）"/>
      <w:lvlJc w:val="left"/>
      <w:rPr>
        <w:rFonts w:cs="Times New Roman"/>
      </w:rPr>
    </w:lvl>
  </w:abstractNum>
  <w:abstractNum w:abstractNumId="4">
    <w:nsid w:val="53F9538B"/>
    <w:multiLevelType w:val="singleLevel"/>
    <w:tmpl w:val="53F9538B"/>
    <w:lvl w:ilvl="0">
      <w:start w:val="1"/>
      <w:numFmt w:val="decimal"/>
      <w:suff w:val="nothing"/>
      <w:lvlText w:val="%1."/>
      <w:lvlJc w:val="left"/>
      <w:rPr>
        <w:rFonts w:cs="Times New Roman"/>
      </w:rPr>
    </w:lvl>
  </w:abstractNum>
  <w:abstractNum w:abstractNumId="5">
    <w:nsid w:val="53FD528A"/>
    <w:multiLevelType w:val="singleLevel"/>
    <w:tmpl w:val="53FD528A"/>
    <w:lvl w:ilvl="0">
      <w:start w:val="1"/>
      <w:numFmt w:val="decimal"/>
      <w:suff w:val="nothing"/>
      <w:lvlText w:val="%1."/>
      <w:lvlJc w:val="left"/>
      <w:rPr>
        <w:rFonts w:cs="Times New Roman"/>
      </w:rPr>
    </w:lvl>
  </w:abstractNum>
  <w:abstractNum w:abstractNumId="6">
    <w:nsid w:val="53FD9A1A"/>
    <w:multiLevelType w:val="singleLevel"/>
    <w:tmpl w:val="53FD9A1A"/>
    <w:lvl w:ilvl="0">
      <w:start w:val="1"/>
      <w:numFmt w:val="decimal"/>
      <w:suff w:val="nothing"/>
      <w:lvlText w:val="%1."/>
      <w:lvlJc w:val="left"/>
      <w:rPr>
        <w:rFonts w:cs="Times New Roman"/>
      </w:rPr>
    </w:lvl>
  </w:abstractNum>
  <w:abstractNum w:abstractNumId="7">
    <w:nsid w:val="53FE7A91"/>
    <w:multiLevelType w:val="singleLevel"/>
    <w:tmpl w:val="53FE7A91"/>
    <w:lvl w:ilvl="0">
      <w:start w:val="2"/>
      <w:numFmt w:val="decimal"/>
      <w:suff w:val="nothing"/>
      <w:lvlText w:val="%1."/>
      <w:lvlJc w:val="left"/>
      <w:rPr>
        <w:rFonts w:cs="Times New Roman"/>
      </w:rPr>
    </w:lvl>
  </w:abstractNum>
  <w:abstractNum w:abstractNumId="8">
    <w:nsid w:val="540A5D0F"/>
    <w:multiLevelType w:val="singleLevel"/>
    <w:tmpl w:val="540A5D0F"/>
    <w:lvl w:ilvl="0">
      <w:start w:val="2"/>
      <w:numFmt w:val="decimal"/>
      <w:suff w:val="nothing"/>
      <w:lvlText w:val="%1."/>
      <w:lvlJc w:val="left"/>
      <w:rPr>
        <w:rFonts w:cs="Times New Roman"/>
      </w:rPr>
    </w:lvl>
  </w:abstractNum>
  <w:abstractNum w:abstractNumId="9">
    <w:nsid w:val="540A5D74"/>
    <w:multiLevelType w:val="singleLevel"/>
    <w:tmpl w:val="540A5D74"/>
    <w:lvl w:ilvl="0">
      <w:start w:val="5"/>
      <w:numFmt w:val="decimal"/>
      <w:suff w:val="nothing"/>
      <w:lvlText w:val="%1."/>
      <w:lvlJc w:val="left"/>
      <w:rPr>
        <w:rFonts w:cs="Times New Roman"/>
      </w:rPr>
    </w:lvl>
  </w:abstractNum>
  <w:abstractNum w:abstractNumId="10">
    <w:nsid w:val="73165F5B"/>
    <w:multiLevelType w:val="hybridMultilevel"/>
    <w:tmpl w:val="49221DD0"/>
    <w:lvl w:ilvl="0" w:tplc="14CC28D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7E973C7F"/>
    <w:multiLevelType w:val="hybridMultilevel"/>
    <w:tmpl w:val="E384C4E0"/>
    <w:lvl w:ilvl="0" w:tplc="51F6D89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8"/>
  </w:num>
  <w:num w:numId="2">
    <w:abstractNumId w:val="9"/>
  </w:num>
  <w:num w:numId="3">
    <w:abstractNumId w:val="11"/>
  </w:num>
  <w:num w:numId="4">
    <w:abstractNumId w:val="0"/>
  </w:num>
  <w:num w:numId="5">
    <w:abstractNumId w:val="10"/>
  </w:num>
  <w:num w:numId="6">
    <w:abstractNumId w:val="3"/>
  </w:num>
  <w:num w:numId="7">
    <w:abstractNumId w:val="4"/>
  </w:num>
  <w:num w:numId="8">
    <w:abstractNumId w:val="2"/>
  </w:num>
  <w:num w:numId="9">
    <w:abstractNumId w:val="1"/>
  </w:num>
  <w:num w:numId="10">
    <w:abstractNumId w:val="5"/>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12CE"/>
    <w:rsid w:val="00093FFC"/>
    <w:rsid w:val="001D010D"/>
    <w:rsid w:val="00404081"/>
    <w:rsid w:val="00511FD7"/>
    <w:rsid w:val="005570A4"/>
    <w:rsid w:val="00570AF3"/>
    <w:rsid w:val="00572F5D"/>
    <w:rsid w:val="00664D15"/>
    <w:rsid w:val="006761AB"/>
    <w:rsid w:val="0068641C"/>
    <w:rsid w:val="006C7630"/>
    <w:rsid w:val="007414D0"/>
    <w:rsid w:val="007D6434"/>
    <w:rsid w:val="008B7423"/>
    <w:rsid w:val="00937444"/>
    <w:rsid w:val="00D563A1"/>
    <w:rsid w:val="00DB12CE"/>
    <w:rsid w:val="00E37A70"/>
    <w:rsid w:val="00E81F59"/>
    <w:rsid w:val="00F94B9E"/>
    <w:rsid w:val="00FD0D9C"/>
    <w:rsid w:val="00FF32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CE"/>
    <w:pPr>
      <w:adjustRightInd w:val="0"/>
      <w:snapToGrid w:val="0"/>
      <w:spacing w:after="200"/>
    </w:pPr>
    <w:rPr>
      <w:rFonts w:ascii="Tahoma" w:eastAsia="微软雅黑" w:hAnsi="Tahoma"/>
      <w:kern w:val="0"/>
      <w:sz w:val="22"/>
    </w:rPr>
  </w:style>
  <w:style w:type="paragraph" w:styleId="1">
    <w:name w:val="heading 1"/>
    <w:basedOn w:val="a"/>
    <w:next w:val="a"/>
    <w:link w:val="1Char"/>
    <w:uiPriority w:val="99"/>
    <w:qFormat/>
    <w:rsid w:val="00DB12CE"/>
    <w:pPr>
      <w:keepNext/>
      <w:keepLines/>
      <w:widowControl w:val="0"/>
      <w:adjustRightInd/>
      <w:snapToGrid/>
      <w:spacing w:before="340" w:after="330" w:line="578" w:lineRule="auto"/>
      <w:jc w:val="both"/>
      <w:outlineLvl w:val="0"/>
    </w:pPr>
    <w:rPr>
      <w:rFonts w:ascii="Calibri" w:eastAsia="宋体" w:hAnsi="Calibri"/>
      <w:b/>
      <w:bCs/>
      <w:kern w:val="44"/>
      <w:sz w:val="44"/>
      <w:szCs w:val="44"/>
    </w:rPr>
  </w:style>
  <w:style w:type="paragraph" w:styleId="2">
    <w:name w:val="heading 2"/>
    <w:basedOn w:val="a"/>
    <w:next w:val="a"/>
    <w:link w:val="2Char"/>
    <w:uiPriority w:val="99"/>
    <w:qFormat/>
    <w:rsid w:val="00DB12CE"/>
    <w:pPr>
      <w:keepNext/>
      <w:keepLines/>
      <w:widowControl w:val="0"/>
      <w:adjustRightInd/>
      <w:snapToGrid/>
      <w:spacing w:before="260" w:after="260" w:line="416" w:lineRule="auto"/>
      <w:jc w:val="both"/>
      <w:outlineLvl w:val="1"/>
    </w:pPr>
    <w:rPr>
      <w:rFonts w:ascii="Cambria" w:eastAsia="宋体" w:hAnsi="Cambria"/>
      <w:b/>
      <w:bCs/>
      <w:kern w:val="2"/>
      <w:sz w:val="32"/>
      <w:szCs w:val="32"/>
    </w:rPr>
  </w:style>
  <w:style w:type="paragraph" w:styleId="3">
    <w:name w:val="heading 3"/>
    <w:basedOn w:val="a"/>
    <w:next w:val="a"/>
    <w:link w:val="3Char"/>
    <w:uiPriority w:val="99"/>
    <w:qFormat/>
    <w:rsid w:val="00DB12CE"/>
    <w:pPr>
      <w:keepNext/>
      <w:keepLines/>
      <w:widowControl w:val="0"/>
      <w:adjustRightInd/>
      <w:snapToGrid/>
      <w:spacing w:before="260" w:after="260" w:line="416" w:lineRule="auto"/>
      <w:jc w:val="both"/>
      <w:outlineLvl w:val="2"/>
    </w:pPr>
    <w:rPr>
      <w:rFonts w:ascii="Calibri" w:eastAsia="宋体" w:hAnsi="Calibri"/>
      <w:b/>
      <w:bCs/>
      <w:kern w:val="2"/>
      <w:sz w:val="32"/>
      <w:szCs w:val="32"/>
    </w:rPr>
  </w:style>
  <w:style w:type="paragraph" w:styleId="4">
    <w:name w:val="heading 4"/>
    <w:basedOn w:val="a"/>
    <w:next w:val="a"/>
    <w:link w:val="4Char"/>
    <w:uiPriority w:val="99"/>
    <w:qFormat/>
    <w:rsid w:val="00DB12CE"/>
    <w:pPr>
      <w:keepNext/>
      <w:keepLines/>
      <w:widowControl w:val="0"/>
      <w:adjustRightInd/>
      <w:snapToGrid/>
      <w:spacing w:before="280" w:after="290" w:line="376" w:lineRule="auto"/>
      <w:jc w:val="both"/>
      <w:outlineLvl w:val="3"/>
    </w:pPr>
    <w:rPr>
      <w:rFonts w:ascii="Cambria" w:eastAsia="宋体" w:hAnsi="Cambria"/>
      <w:b/>
      <w:bCs/>
      <w:kern w:val="2"/>
      <w:sz w:val="28"/>
      <w:szCs w:val="28"/>
    </w:rPr>
  </w:style>
  <w:style w:type="paragraph" w:styleId="5">
    <w:name w:val="heading 5"/>
    <w:basedOn w:val="a"/>
    <w:next w:val="a"/>
    <w:link w:val="5Char"/>
    <w:uiPriority w:val="99"/>
    <w:qFormat/>
    <w:rsid w:val="00DB12CE"/>
    <w:pPr>
      <w:keepNext/>
      <w:keepLines/>
      <w:widowControl w:val="0"/>
      <w:adjustRightInd/>
      <w:snapToGrid/>
      <w:spacing w:before="280" w:after="290" w:line="376" w:lineRule="auto"/>
      <w:jc w:val="both"/>
      <w:outlineLvl w:val="4"/>
    </w:pPr>
    <w:rPr>
      <w:rFonts w:ascii="Calibri" w:eastAsia="宋体" w:hAnsi="Calibri"/>
      <w:b/>
      <w:bCs/>
      <w:kern w:val="2"/>
      <w:sz w:val="28"/>
      <w:szCs w:val="28"/>
    </w:rPr>
  </w:style>
  <w:style w:type="paragraph" w:styleId="6">
    <w:name w:val="heading 6"/>
    <w:basedOn w:val="a"/>
    <w:next w:val="a"/>
    <w:link w:val="6Char"/>
    <w:uiPriority w:val="99"/>
    <w:qFormat/>
    <w:rsid w:val="00DB12CE"/>
    <w:pPr>
      <w:keepNext/>
      <w:keepLines/>
      <w:widowControl w:val="0"/>
      <w:adjustRightInd/>
      <w:snapToGrid/>
      <w:spacing w:before="240" w:after="64" w:line="320" w:lineRule="auto"/>
      <w:jc w:val="both"/>
      <w:outlineLvl w:val="5"/>
    </w:pPr>
    <w:rPr>
      <w:rFonts w:ascii="Cambria" w:eastAsia="宋体" w:hAnsi="Cambria"/>
      <w:b/>
      <w:bCs/>
      <w:kern w:val="2"/>
      <w:sz w:val="24"/>
      <w:szCs w:val="24"/>
    </w:rPr>
  </w:style>
  <w:style w:type="paragraph" w:styleId="7">
    <w:name w:val="heading 7"/>
    <w:basedOn w:val="a"/>
    <w:next w:val="a"/>
    <w:link w:val="7Char"/>
    <w:uiPriority w:val="99"/>
    <w:qFormat/>
    <w:rsid w:val="00DB12CE"/>
    <w:pPr>
      <w:keepNext/>
      <w:keepLines/>
      <w:widowControl w:val="0"/>
      <w:adjustRightInd/>
      <w:snapToGrid/>
      <w:spacing w:before="240" w:after="64" w:line="320" w:lineRule="auto"/>
      <w:jc w:val="both"/>
      <w:outlineLvl w:val="6"/>
    </w:pPr>
    <w:rPr>
      <w:rFonts w:ascii="Calibri" w:eastAsia="宋体" w:hAnsi="Calibri"/>
      <w:b/>
      <w:bCs/>
      <w:kern w:val="2"/>
      <w:sz w:val="24"/>
      <w:szCs w:val="24"/>
    </w:rPr>
  </w:style>
  <w:style w:type="paragraph" w:styleId="8">
    <w:name w:val="heading 8"/>
    <w:basedOn w:val="a"/>
    <w:next w:val="a"/>
    <w:link w:val="8Char"/>
    <w:uiPriority w:val="99"/>
    <w:qFormat/>
    <w:rsid w:val="00DB12CE"/>
    <w:pPr>
      <w:keepNext/>
      <w:keepLines/>
      <w:widowControl w:val="0"/>
      <w:adjustRightInd/>
      <w:snapToGrid/>
      <w:spacing w:before="240" w:after="64" w:line="320" w:lineRule="auto"/>
      <w:jc w:val="both"/>
      <w:outlineLvl w:val="7"/>
    </w:pPr>
    <w:rPr>
      <w:rFonts w:ascii="Cambria" w:eastAsia="宋体" w:hAnsi="Cambria"/>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B12CE"/>
    <w:rPr>
      <w:rFonts w:ascii="Calibri" w:hAnsi="Calibri" w:cs="Times New Roman"/>
      <w:b/>
      <w:bCs/>
      <w:kern w:val="44"/>
      <w:sz w:val="44"/>
      <w:szCs w:val="44"/>
    </w:rPr>
  </w:style>
  <w:style w:type="character" w:customStyle="1" w:styleId="2Char">
    <w:name w:val="标题 2 Char"/>
    <w:basedOn w:val="a0"/>
    <w:link w:val="2"/>
    <w:uiPriority w:val="99"/>
    <w:locked/>
    <w:rsid w:val="00DB12CE"/>
    <w:rPr>
      <w:rFonts w:ascii="Cambria" w:hAnsi="Cambria" w:cs="Times New Roman"/>
      <w:b/>
      <w:bCs/>
      <w:kern w:val="2"/>
      <w:sz w:val="32"/>
      <w:szCs w:val="32"/>
    </w:rPr>
  </w:style>
  <w:style w:type="character" w:customStyle="1" w:styleId="3Char">
    <w:name w:val="标题 3 Char"/>
    <w:basedOn w:val="a0"/>
    <w:link w:val="3"/>
    <w:uiPriority w:val="99"/>
    <w:locked/>
    <w:rsid w:val="00DB12CE"/>
    <w:rPr>
      <w:rFonts w:ascii="Calibri" w:hAnsi="Calibri" w:cs="Times New Roman"/>
      <w:b/>
      <w:bCs/>
      <w:kern w:val="2"/>
      <w:sz w:val="32"/>
      <w:szCs w:val="32"/>
    </w:rPr>
  </w:style>
  <w:style w:type="character" w:customStyle="1" w:styleId="4Char">
    <w:name w:val="标题 4 Char"/>
    <w:basedOn w:val="a0"/>
    <w:link w:val="4"/>
    <w:uiPriority w:val="99"/>
    <w:locked/>
    <w:rsid w:val="00DB12CE"/>
    <w:rPr>
      <w:rFonts w:ascii="Cambria" w:hAnsi="Cambria" w:cs="Times New Roman"/>
      <w:b/>
      <w:bCs/>
      <w:kern w:val="2"/>
      <w:sz w:val="28"/>
      <w:szCs w:val="28"/>
    </w:rPr>
  </w:style>
  <w:style w:type="character" w:customStyle="1" w:styleId="5Char">
    <w:name w:val="标题 5 Char"/>
    <w:basedOn w:val="a0"/>
    <w:link w:val="5"/>
    <w:uiPriority w:val="99"/>
    <w:locked/>
    <w:rsid w:val="00DB12CE"/>
    <w:rPr>
      <w:rFonts w:ascii="Calibri" w:hAnsi="Calibri" w:cs="Times New Roman"/>
      <w:b/>
      <w:bCs/>
      <w:kern w:val="2"/>
      <w:sz w:val="28"/>
      <w:szCs w:val="28"/>
    </w:rPr>
  </w:style>
  <w:style w:type="character" w:customStyle="1" w:styleId="6Char">
    <w:name w:val="标题 6 Char"/>
    <w:basedOn w:val="a0"/>
    <w:link w:val="6"/>
    <w:uiPriority w:val="99"/>
    <w:locked/>
    <w:rsid w:val="00DB12CE"/>
    <w:rPr>
      <w:rFonts w:ascii="Cambria" w:hAnsi="Cambria" w:cs="Times New Roman"/>
      <w:b/>
      <w:bCs/>
      <w:kern w:val="2"/>
      <w:sz w:val="24"/>
      <w:szCs w:val="24"/>
    </w:rPr>
  </w:style>
  <w:style w:type="character" w:customStyle="1" w:styleId="7Char">
    <w:name w:val="标题 7 Char"/>
    <w:basedOn w:val="a0"/>
    <w:link w:val="7"/>
    <w:uiPriority w:val="99"/>
    <w:locked/>
    <w:rsid w:val="00DB12CE"/>
    <w:rPr>
      <w:rFonts w:ascii="Calibri" w:hAnsi="Calibri" w:cs="Times New Roman"/>
      <w:b/>
      <w:bCs/>
      <w:kern w:val="2"/>
      <w:sz w:val="24"/>
      <w:szCs w:val="24"/>
    </w:rPr>
  </w:style>
  <w:style w:type="character" w:customStyle="1" w:styleId="8Char">
    <w:name w:val="标题 8 Char"/>
    <w:basedOn w:val="a0"/>
    <w:link w:val="8"/>
    <w:uiPriority w:val="99"/>
    <w:locked/>
    <w:rsid w:val="00DB12CE"/>
    <w:rPr>
      <w:rFonts w:ascii="Cambria" w:hAnsi="Cambria" w:cs="Times New Roman"/>
      <w:kern w:val="2"/>
      <w:sz w:val="24"/>
      <w:szCs w:val="24"/>
    </w:rPr>
  </w:style>
  <w:style w:type="character" w:customStyle="1" w:styleId="HeaderChar">
    <w:name w:val="Header Char"/>
    <w:link w:val="a3"/>
    <w:uiPriority w:val="99"/>
    <w:semiHidden/>
    <w:locked/>
    <w:rsid w:val="00DB12CE"/>
    <w:rPr>
      <w:rFonts w:ascii="Tahoma" w:hAnsi="Tahoma" w:cs="Times New Roman"/>
      <w:sz w:val="18"/>
      <w:szCs w:val="18"/>
    </w:rPr>
  </w:style>
  <w:style w:type="character" w:customStyle="1" w:styleId="PlaceholderText1">
    <w:name w:val="Placeholder Text1"/>
    <w:basedOn w:val="a0"/>
    <w:uiPriority w:val="99"/>
    <w:semiHidden/>
    <w:rsid w:val="00DB12CE"/>
    <w:rPr>
      <w:rFonts w:cs="Times New Roman"/>
      <w:color w:val="808080"/>
    </w:rPr>
  </w:style>
  <w:style w:type="character" w:customStyle="1" w:styleId="FooterChar">
    <w:name w:val="Footer Char"/>
    <w:link w:val="a4"/>
    <w:uiPriority w:val="99"/>
    <w:semiHidden/>
    <w:locked/>
    <w:rsid w:val="00DB12CE"/>
    <w:rPr>
      <w:rFonts w:ascii="Tahoma" w:hAnsi="Tahoma" w:cs="Times New Roman"/>
      <w:sz w:val="18"/>
      <w:szCs w:val="18"/>
    </w:rPr>
  </w:style>
  <w:style w:type="character" w:customStyle="1" w:styleId="BalloonTextChar">
    <w:name w:val="Balloon Text Char"/>
    <w:link w:val="a5"/>
    <w:uiPriority w:val="99"/>
    <w:semiHidden/>
    <w:locked/>
    <w:rsid w:val="00DB12CE"/>
    <w:rPr>
      <w:rFonts w:ascii="Tahoma" w:hAnsi="Tahoma" w:cs="Times New Roman"/>
      <w:sz w:val="18"/>
      <w:szCs w:val="18"/>
    </w:rPr>
  </w:style>
  <w:style w:type="paragraph" w:styleId="a5">
    <w:name w:val="Balloon Text"/>
    <w:basedOn w:val="a"/>
    <w:link w:val="Char"/>
    <w:uiPriority w:val="99"/>
    <w:semiHidden/>
    <w:rsid w:val="00DB12CE"/>
    <w:pPr>
      <w:spacing w:after="0"/>
    </w:pPr>
    <w:rPr>
      <w:rFonts w:eastAsia="宋体"/>
      <w:sz w:val="18"/>
      <w:szCs w:val="18"/>
    </w:rPr>
  </w:style>
  <w:style w:type="character" w:customStyle="1" w:styleId="BalloonTextChar1">
    <w:name w:val="Balloon Text Char1"/>
    <w:basedOn w:val="a0"/>
    <w:link w:val="a5"/>
    <w:uiPriority w:val="99"/>
    <w:semiHidden/>
    <w:rsid w:val="00D65DFC"/>
    <w:rPr>
      <w:rFonts w:ascii="Tahoma" w:eastAsia="微软雅黑" w:hAnsi="Tahoma"/>
      <w:kern w:val="0"/>
      <w:sz w:val="0"/>
      <w:szCs w:val="0"/>
    </w:rPr>
  </w:style>
  <w:style w:type="character" w:customStyle="1" w:styleId="Char">
    <w:name w:val="批注框文本 Char"/>
    <w:basedOn w:val="a0"/>
    <w:link w:val="a5"/>
    <w:uiPriority w:val="99"/>
    <w:semiHidden/>
    <w:locked/>
    <w:rsid w:val="00DB12CE"/>
    <w:rPr>
      <w:rFonts w:ascii="Tahoma" w:eastAsia="微软雅黑" w:hAnsi="Tahoma" w:cs="Times New Roman"/>
      <w:sz w:val="18"/>
      <w:szCs w:val="18"/>
    </w:rPr>
  </w:style>
  <w:style w:type="paragraph" w:styleId="a3">
    <w:name w:val="header"/>
    <w:basedOn w:val="a"/>
    <w:link w:val="Char0"/>
    <w:uiPriority w:val="99"/>
    <w:semiHidden/>
    <w:rsid w:val="00DB12CE"/>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D65DFC"/>
    <w:rPr>
      <w:rFonts w:ascii="Tahoma" w:eastAsia="微软雅黑" w:hAnsi="Tahoma"/>
      <w:kern w:val="0"/>
      <w:sz w:val="18"/>
      <w:szCs w:val="18"/>
    </w:rPr>
  </w:style>
  <w:style w:type="character" w:customStyle="1" w:styleId="Char0">
    <w:name w:val="页眉 Char"/>
    <w:basedOn w:val="a0"/>
    <w:link w:val="a3"/>
    <w:uiPriority w:val="99"/>
    <w:semiHidden/>
    <w:locked/>
    <w:rsid w:val="00DB12CE"/>
    <w:rPr>
      <w:rFonts w:ascii="Tahoma" w:eastAsia="微软雅黑" w:hAnsi="Tahoma" w:cs="Times New Roman"/>
      <w:sz w:val="18"/>
      <w:szCs w:val="18"/>
    </w:rPr>
  </w:style>
  <w:style w:type="paragraph" w:styleId="a4">
    <w:name w:val="footer"/>
    <w:basedOn w:val="a"/>
    <w:link w:val="Char1"/>
    <w:uiPriority w:val="99"/>
    <w:semiHidden/>
    <w:rsid w:val="00DB12CE"/>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D65DFC"/>
    <w:rPr>
      <w:rFonts w:ascii="Tahoma" w:eastAsia="微软雅黑" w:hAnsi="Tahoma"/>
      <w:kern w:val="0"/>
      <w:sz w:val="18"/>
      <w:szCs w:val="18"/>
    </w:rPr>
  </w:style>
  <w:style w:type="character" w:customStyle="1" w:styleId="Char1">
    <w:name w:val="页脚 Char"/>
    <w:basedOn w:val="a0"/>
    <w:link w:val="a4"/>
    <w:uiPriority w:val="99"/>
    <w:semiHidden/>
    <w:locked/>
    <w:rsid w:val="00DB12CE"/>
    <w:rPr>
      <w:rFonts w:ascii="Tahoma" w:eastAsia="微软雅黑" w:hAnsi="Tahoma" w:cs="Times New Roman"/>
      <w:sz w:val="18"/>
      <w:szCs w:val="18"/>
    </w:rPr>
  </w:style>
  <w:style w:type="paragraph" w:customStyle="1" w:styleId="ListParagraph1">
    <w:name w:val="List Paragraph1"/>
    <w:basedOn w:val="a"/>
    <w:uiPriority w:val="99"/>
    <w:rsid w:val="00DB12CE"/>
    <w:pPr>
      <w:ind w:firstLineChars="200" w:firstLine="420"/>
    </w:pPr>
  </w:style>
  <w:style w:type="paragraph" w:styleId="a6">
    <w:name w:val="Plain Text"/>
    <w:basedOn w:val="a"/>
    <w:link w:val="Char2"/>
    <w:uiPriority w:val="99"/>
    <w:rsid w:val="00DB12CE"/>
    <w:pPr>
      <w:widowControl w:val="0"/>
      <w:adjustRightInd/>
      <w:snapToGrid/>
      <w:spacing w:after="0"/>
      <w:jc w:val="both"/>
    </w:pPr>
    <w:rPr>
      <w:rFonts w:ascii="宋体" w:eastAsia="宋体" w:hAnsi="Courier New" w:cs="Courier New"/>
      <w:kern w:val="2"/>
      <w:sz w:val="21"/>
      <w:szCs w:val="21"/>
    </w:rPr>
  </w:style>
  <w:style w:type="character" w:customStyle="1" w:styleId="PlainTextChar">
    <w:name w:val="Plain Text Char"/>
    <w:basedOn w:val="a0"/>
    <w:link w:val="a6"/>
    <w:uiPriority w:val="99"/>
    <w:locked/>
    <w:rsid w:val="00DB12CE"/>
    <w:rPr>
      <w:rFonts w:ascii="宋体" w:eastAsia="宋体" w:hAnsi="Courier New" w:cs="Courier New"/>
      <w:sz w:val="21"/>
      <w:szCs w:val="21"/>
    </w:rPr>
  </w:style>
  <w:style w:type="character" w:customStyle="1" w:styleId="Char2">
    <w:name w:val="纯文本 Char"/>
    <w:basedOn w:val="a0"/>
    <w:link w:val="a6"/>
    <w:uiPriority w:val="99"/>
    <w:locked/>
    <w:rsid w:val="00DB12CE"/>
    <w:rPr>
      <w:rFonts w:ascii="宋体" w:hAnsi="Courier New" w:cs="Courier New"/>
      <w:kern w:val="2"/>
      <w:sz w:val="21"/>
      <w:szCs w:val="21"/>
    </w:rPr>
  </w:style>
  <w:style w:type="paragraph" w:styleId="a7">
    <w:name w:val="List Paragraph"/>
    <w:basedOn w:val="a"/>
    <w:uiPriority w:val="99"/>
    <w:qFormat/>
    <w:rsid w:val="00DB12CE"/>
    <w:pPr>
      <w:widowControl w:val="0"/>
      <w:adjustRightInd/>
      <w:snapToGrid/>
      <w:spacing w:after="0"/>
      <w:ind w:firstLineChars="200" w:firstLine="420"/>
      <w:jc w:val="both"/>
    </w:pPr>
    <w:rPr>
      <w:rFonts w:ascii="Calibri" w:eastAsia="宋体" w:hAnsi="Calibri"/>
      <w:kern w:val="2"/>
      <w:sz w:val="21"/>
    </w:rPr>
  </w:style>
  <w:style w:type="paragraph" w:customStyle="1" w:styleId="p0">
    <w:name w:val="p0"/>
    <w:basedOn w:val="a"/>
    <w:uiPriority w:val="99"/>
    <w:rsid w:val="00DB12CE"/>
    <w:pPr>
      <w:adjustRightInd/>
      <w:snapToGrid/>
      <w:spacing w:after="0"/>
      <w:jc w:val="both"/>
    </w:pPr>
    <w:rPr>
      <w:rFonts w:ascii="Times New Roman" w:eastAsia="宋体" w:hAnsi="Times New Roman"/>
      <w:sz w:val="21"/>
      <w:szCs w:val="21"/>
    </w:rPr>
  </w:style>
  <w:style w:type="character" w:styleId="a8">
    <w:name w:val="page number"/>
    <w:basedOn w:val="a0"/>
    <w:uiPriority w:val="99"/>
    <w:rsid w:val="00664D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1298</Words>
  <Characters>7401</Characters>
  <Application>Microsoft Office Word</Application>
  <DocSecurity>0</DocSecurity>
  <Lines>61</Lines>
  <Paragraphs>17</Paragraphs>
  <ScaleCrop>false</ScaleCrop>
  <Manager>书利华教育网（数理化网）</Manager>
  <Company>书利华教育网（数理化网）</Company>
  <LinksUpToDate>false</LinksUpToDate>
  <CharactersWithSpaces>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2016-01-31T05:11:00Z</dcterms:created>
  <dcterms:modified xsi:type="dcterms:W3CDTF">2016-02-04T11:43:00Z</dcterms:modified>
  <cp:category>书利华教育网（数理化网）</cp:category>
</cp:coreProperties>
</file>